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63E0" w14:textId="77777777" w:rsidR="00E12366" w:rsidRDefault="00E12366" w:rsidP="00E12366">
      <w:pPr>
        <w:rPr>
          <w:b/>
          <w:sz w:val="28"/>
          <w:szCs w:val="28"/>
          <w:u w:val="single"/>
        </w:rPr>
      </w:pPr>
    </w:p>
    <w:p w14:paraId="77DA589F" w14:textId="77777777" w:rsidR="00E12366" w:rsidRPr="00575DC4" w:rsidRDefault="00E12366" w:rsidP="00E12366">
      <w:pPr>
        <w:widowControl w:val="0"/>
        <w:autoSpaceDE w:val="0"/>
        <w:autoSpaceDN w:val="0"/>
        <w:spacing w:after="0" w:line="240" w:lineRule="auto"/>
        <w:ind w:left="2230"/>
        <w:rPr>
          <w:rFonts w:ascii="Times New Roman" w:eastAsia="Times New Roman" w:hAnsi="Times New Roman" w:cs="Times New Roman"/>
          <w:sz w:val="20"/>
          <w:szCs w:val="24"/>
        </w:rPr>
      </w:pPr>
      <w:r w:rsidRPr="00575DC4">
        <w:rPr>
          <w:rFonts w:ascii="Times New Roman" w:eastAsia="Times New Roman" w:hAnsi="Times New Roman" w:cs="Times New Roman"/>
          <w:noProof/>
          <w:sz w:val="20"/>
          <w:szCs w:val="24"/>
        </w:rPr>
        <w:drawing>
          <wp:inline distT="0" distB="0" distL="0" distR="0" wp14:anchorId="58C37CC0" wp14:editId="5E95C450">
            <wp:extent cx="3698891" cy="11125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698891" cy="1112520"/>
                    </a:xfrm>
                    <a:prstGeom prst="rect">
                      <a:avLst/>
                    </a:prstGeom>
                  </pic:spPr>
                </pic:pic>
              </a:graphicData>
            </a:graphic>
          </wp:inline>
        </w:drawing>
      </w:r>
    </w:p>
    <w:p w14:paraId="0E86BA36" w14:textId="77777777" w:rsidR="00E12366" w:rsidRPr="00575DC4" w:rsidRDefault="00E12366" w:rsidP="00E12366">
      <w:pPr>
        <w:widowControl w:val="0"/>
        <w:autoSpaceDE w:val="0"/>
        <w:autoSpaceDN w:val="0"/>
        <w:spacing w:after="0" w:line="240" w:lineRule="auto"/>
        <w:rPr>
          <w:rFonts w:ascii="Times New Roman" w:eastAsia="Times New Roman" w:hAnsi="Times New Roman" w:cs="Times New Roman"/>
          <w:sz w:val="20"/>
          <w:szCs w:val="24"/>
        </w:rPr>
      </w:pPr>
    </w:p>
    <w:p w14:paraId="61A25333" w14:textId="77777777" w:rsidR="00E12366" w:rsidRPr="00575DC4" w:rsidRDefault="00E12366" w:rsidP="00E12366">
      <w:pPr>
        <w:widowControl w:val="0"/>
        <w:autoSpaceDE w:val="0"/>
        <w:autoSpaceDN w:val="0"/>
        <w:spacing w:after="0" w:line="240" w:lineRule="auto"/>
        <w:rPr>
          <w:rFonts w:ascii="Times New Roman" w:eastAsia="Times New Roman" w:hAnsi="Times New Roman" w:cs="Times New Roman"/>
          <w:sz w:val="20"/>
          <w:szCs w:val="24"/>
        </w:rPr>
      </w:pPr>
    </w:p>
    <w:p w14:paraId="2B5EC477" w14:textId="77777777" w:rsidR="00E12366" w:rsidRPr="00575DC4" w:rsidRDefault="00E12366" w:rsidP="00E12366">
      <w:pPr>
        <w:widowControl w:val="0"/>
        <w:autoSpaceDE w:val="0"/>
        <w:autoSpaceDN w:val="0"/>
        <w:spacing w:after="0" w:line="240" w:lineRule="auto"/>
        <w:rPr>
          <w:rFonts w:ascii="Times New Roman" w:eastAsia="Times New Roman" w:hAnsi="Times New Roman" w:cs="Times New Roman"/>
          <w:sz w:val="20"/>
          <w:szCs w:val="24"/>
        </w:rPr>
      </w:pPr>
    </w:p>
    <w:p w14:paraId="6DA3C326" w14:textId="77777777" w:rsidR="00E12366" w:rsidRPr="00575DC4" w:rsidRDefault="00E12366" w:rsidP="00E12366">
      <w:pPr>
        <w:widowControl w:val="0"/>
        <w:autoSpaceDE w:val="0"/>
        <w:autoSpaceDN w:val="0"/>
        <w:spacing w:before="7" w:after="0" w:line="240" w:lineRule="auto"/>
        <w:rPr>
          <w:rFonts w:ascii="Times New Roman" w:eastAsia="Times New Roman" w:hAnsi="Times New Roman" w:cs="Times New Roman"/>
          <w:sz w:val="17"/>
          <w:szCs w:val="24"/>
        </w:rPr>
      </w:pPr>
    </w:p>
    <w:p w14:paraId="3E82724E" w14:textId="77777777" w:rsidR="00E12366" w:rsidRDefault="00E12366" w:rsidP="00E12366">
      <w:pPr>
        <w:widowControl w:val="0"/>
        <w:autoSpaceDE w:val="0"/>
        <w:autoSpaceDN w:val="0"/>
        <w:spacing w:before="101" w:after="0" w:line="240" w:lineRule="auto"/>
        <w:ind w:right="659"/>
        <w:jc w:val="center"/>
        <w:rPr>
          <w:rFonts w:ascii="Arial Black" w:eastAsia="Times New Roman" w:hAnsi="Times New Roman" w:cs="Times New Roman"/>
          <w:sz w:val="56"/>
        </w:rPr>
      </w:pPr>
      <w:r>
        <w:rPr>
          <w:rFonts w:ascii="Arial Black" w:eastAsia="Times New Roman" w:hAnsi="Times New Roman" w:cs="Times New Roman"/>
          <w:sz w:val="56"/>
        </w:rPr>
        <w:t>Model Answers</w:t>
      </w:r>
    </w:p>
    <w:p w14:paraId="2D67EA96" w14:textId="77777777" w:rsidR="00E12366" w:rsidRPr="00575DC4" w:rsidRDefault="004429CD" w:rsidP="00E12366">
      <w:pPr>
        <w:widowControl w:val="0"/>
        <w:autoSpaceDE w:val="0"/>
        <w:autoSpaceDN w:val="0"/>
        <w:spacing w:before="101" w:after="0" w:line="240" w:lineRule="auto"/>
        <w:ind w:right="659"/>
        <w:jc w:val="center"/>
        <w:rPr>
          <w:rFonts w:ascii="Arial Black" w:eastAsia="Times New Roman" w:hAnsi="Times New Roman" w:cs="Times New Roman"/>
          <w:sz w:val="56"/>
        </w:rPr>
      </w:pPr>
      <w:r>
        <w:rPr>
          <w:rFonts w:ascii="Arial Black" w:eastAsia="Times New Roman" w:hAnsi="Times New Roman" w:cs="Times New Roman"/>
          <w:sz w:val="56"/>
        </w:rPr>
        <w:t>July 2026</w:t>
      </w:r>
    </w:p>
    <w:p w14:paraId="069F4494" w14:textId="77777777" w:rsidR="00E12366" w:rsidRPr="00575DC4" w:rsidRDefault="00E12366" w:rsidP="00E12366">
      <w:pPr>
        <w:widowControl w:val="0"/>
        <w:autoSpaceDE w:val="0"/>
        <w:autoSpaceDN w:val="0"/>
        <w:spacing w:before="3" w:after="0" w:line="240" w:lineRule="auto"/>
        <w:jc w:val="right"/>
        <w:rPr>
          <w:rFonts w:ascii="Arial Black" w:eastAsia="Times New Roman" w:hAnsi="Times New Roman" w:cs="Times New Roman"/>
          <w:sz w:val="51"/>
          <w:szCs w:val="24"/>
        </w:rPr>
      </w:pPr>
    </w:p>
    <w:p w14:paraId="27168B34" w14:textId="77777777" w:rsidR="00E12366" w:rsidRPr="00E12366" w:rsidRDefault="00874176" w:rsidP="00874176">
      <w:pPr>
        <w:widowControl w:val="0"/>
        <w:autoSpaceDE w:val="0"/>
        <w:autoSpaceDN w:val="0"/>
        <w:spacing w:after="0" w:line="240" w:lineRule="auto"/>
        <w:ind w:right="659"/>
        <w:rPr>
          <w:rFonts w:ascii="Arial Black" w:eastAsia="Arial Black" w:hAnsi="Arial Black" w:cs="Arial Black"/>
          <w:color w:val="00B050"/>
          <w:sz w:val="72"/>
          <w:szCs w:val="72"/>
        </w:rPr>
      </w:pPr>
      <w:r>
        <w:rPr>
          <w:rFonts w:ascii="Arial Black" w:eastAsia="Arial Black" w:hAnsi="Arial Black" w:cs="Arial Black"/>
          <w:color w:val="00B050"/>
          <w:sz w:val="72"/>
          <w:szCs w:val="72"/>
        </w:rPr>
        <w:t xml:space="preserve">       </w:t>
      </w:r>
      <w:r w:rsidR="00E12366" w:rsidRPr="00E12366">
        <w:rPr>
          <w:rFonts w:ascii="Arial Black" w:eastAsia="Arial Black" w:hAnsi="Arial Black" w:cs="Arial Black"/>
          <w:color w:val="00B050"/>
          <w:sz w:val="72"/>
          <w:szCs w:val="72"/>
        </w:rPr>
        <w:t xml:space="preserve">FAMILY LAW 2 </w:t>
      </w:r>
      <w:r>
        <w:rPr>
          <w:rFonts w:ascii="Arial Black" w:eastAsia="Arial Black" w:hAnsi="Arial Black" w:cs="Arial Black"/>
          <w:color w:val="00B050"/>
          <w:sz w:val="72"/>
          <w:szCs w:val="72"/>
        </w:rPr>
        <w:t xml:space="preserve">        </w:t>
      </w:r>
      <w:r w:rsidR="00E12366" w:rsidRPr="00E12366">
        <w:rPr>
          <w:rFonts w:ascii="Arial Black" w:eastAsia="Arial Black" w:hAnsi="Arial Black" w:cs="Arial Black"/>
          <w:color w:val="00B050"/>
          <w:sz w:val="72"/>
          <w:szCs w:val="72"/>
        </w:rPr>
        <w:t>MOHAMMADEAN LAW</w:t>
      </w:r>
    </w:p>
    <w:p w14:paraId="26E70E87" w14:textId="77777777" w:rsidR="00E12366" w:rsidRPr="00575DC4" w:rsidRDefault="00E12366" w:rsidP="00E12366">
      <w:pPr>
        <w:widowControl w:val="0"/>
        <w:autoSpaceDE w:val="0"/>
        <w:autoSpaceDN w:val="0"/>
        <w:spacing w:after="0" w:line="240" w:lineRule="auto"/>
        <w:ind w:right="659"/>
        <w:rPr>
          <w:rFonts w:ascii="Arial Black" w:eastAsia="Arial Black" w:hAnsi="Arial Black" w:cs="Arial Black"/>
          <w:sz w:val="72"/>
          <w:szCs w:val="72"/>
        </w:rPr>
      </w:pPr>
      <w:r>
        <w:rPr>
          <w:rFonts w:ascii="Arial Black" w:eastAsia="Times New Roman" w:hAnsi="Times New Roman" w:cs="Times New Roman"/>
          <w:color w:val="FF0000"/>
        </w:rPr>
        <w:t xml:space="preserve">                                                  </w:t>
      </w:r>
      <w:proofErr w:type="spellStart"/>
      <w:r w:rsidRPr="00575DC4">
        <w:rPr>
          <w:rFonts w:ascii="Arial Black" w:eastAsia="Times New Roman" w:hAnsi="Times New Roman" w:cs="Times New Roman"/>
          <w:color w:val="FF0000"/>
        </w:rPr>
        <w:t>PreparedBy</w:t>
      </w:r>
      <w:proofErr w:type="spellEnd"/>
      <w:r w:rsidRPr="00575DC4">
        <w:rPr>
          <w:rFonts w:ascii="Arial Black" w:eastAsia="Times New Roman" w:hAnsi="Times New Roman" w:cs="Times New Roman"/>
          <w:color w:val="FF0000"/>
        </w:rPr>
        <w:t>:</w:t>
      </w:r>
    </w:p>
    <w:p w14:paraId="09251335" w14:textId="77777777" w:rsidR="00E12366" w:rsidRPr="00575DC4" w:rsidRDefault="00E12366" w:rsidP="00E12366">
      <w:pPr>
        <w:widowControl w:val="0"/>
        <w:autoSpaceDE w:val="0"/>
        <w:autoSpaceDN w:val="0"/>
        <w:spacing w:before="197" w:after="0" w:line="240" w:lineRule="auto"/>
        <w:ind w:left="939" w:right="659"/>
        <w:jc w:val="center"/>
        <w:rPr>
          <w:rFonts w:ascii="Georgia" w:eastAsia="Times New Roman" w:hAnsi="Times New Roman" w:cs="Times New Roman"/>
          <w:sz w:val="36"/>
        </w:rPr>
      </w:pPr>
      <w:r w:rsidRPr="00575DC4">
        <w:rPr>
          <w:rFonts w:ascii="Georgia" w:eastAsia="Times New Roman" w:hAnsi="Times New Roman" w:cs="Times New Roman"/>
          <w:w w:val="130"/>
          <w:sz w:val="36"/>
        </w:rPr>
        <w:t>ABDUL. M.RAWOOTHER</w:t>
      </w:r>
    </w:p>
    <w:p w14:paraId="6E5E9AA3" w14:textId="354F63E9" w:rsidR="00E12366" w:rsidRPr="00575DC4" w:rsidRDefault="00E12366" w:rsidP="00E12366">
      <w:pPr>
        <w:widowControl w:val="0"/>
        <w:autoSpaceDE w:val="0"/>
        <w:autoSpaceDN w:val="0"/>
        <w:spacing w:before="190" w:after="0" w:line="240" w:lineRule="auto"/>
        <w:ind w:left="933" w:right="659"/>
        <w:jc w:val="center"/>
        <w:outlineLvl w:val="2"/>
        <w:rPr>
          <w:rFonts w:ascii="Franklin Gothic Medium" w:eastAsia="Franklin Gothic Medium" w:hAnsi="Franklin Gothic Medium" w:cs="Franklin Gothic Medium"/>
          <w:sz w:val="28"/>
          <w:szCs w:val="28"/>
        </w:rPr>
      </w:pPr>
      <w:r w:rsidRPr="00575DC4">
        <w:rPr>
          <w:rFonts w:ascii="Franklin Gothic Medium" w:eastAsia="Franklin Gothic Medium" w:hAnsi="Franklin Gothic Medium" w:cs="Franklin Gothic Medium"/>
          <w:color w:val="44536A"/>
          <w:sz w:val="28"/>
          <w:szCs w:val="28"/>
        </w:rPr>
        <w:t>Ass</w:t>
      </w:r>
      <w:r w:rsidR="00CE17FA">
        <w:rPr>
          <w:rFonts w:ascii="Franklin Gothic Medium" w:eastAsia="Franklin Gothic Medium" w:hAnsi="Franklin Gothic Medium" w:cs="Franklin Gothic Medium"/>
          <w:color w:val="44536A"/>
          <w:sz w:val="28"/>
          <w:szCs w:val="28"/>
        </w:rPr>
        <w:t xml:space="preserve">ociate </w:t>
      </w:r>
      <w:r w:rsidRPr="00575DC4">
        <w:rPr>
          <w:rFonts w:ascii="Franklin Gothic Medium" w:eastAsia="Franklin Gothic Medium" w:hAnsi="Franklin Gothic Medium" w:cs="Franklin Gothic Medium"/>
          <w:color w:val="44536A"/>
          <w:sz w:val="28"/>
          <w:szCs w:val="28"/>
        </w:rPr>
        <w:t>Professor</w:t>
      </w:r>
    </w:p>
    <w:p w14:paraId="3E5F5CDF" w14:textId="41B8B351" w:rsidR="00E12366" w:rsidRDefault="00E12366" w:rsidP="00E12366">
      <w:pPr>
        <w:widowControl w:val="0"/>
        <w:autoSpaceDE w:val="0"/>
        <w:autoSpaceDN w:val="0"/>
        <w:spacing w:before="5" w:after="0" w:line="237" w:lineRule="auto"/>
        <w:ind w:left="3482" w:right="3202"/>
        <w:jc w:val="center"/>
        <w:rPr>
          <w:rFonts w:ascii="Franklin Gothic Medium" w:eastAsia="Times New Roman" w:hAnsi="Times New Roman" w:cs="Times New Roman"/>
          <w:color w:val="44536A"/>
          <w:sz w:val="28"/>
        </w:rPr>
      </w:pPr>
      <w:r w:rsidRPr="00575DC4">
        <w:rPr>
          <w:rFonts w:ascii="Franklin Gothic Medium" w:eastAsia="Times New Roman" w:hAnsi="Times New Roman" w:cs="Times New Roman"/>
          <w:color w:val="44536A"/>
          <w:sz w:val="28"/>
        </w:rPr>
        <w:t>Al-Ameen College of Law</w:t>
      </w:r>
      <w:r w:rsidR="00CE17FA">
        <w:rPr>
          <w:rFonts w:ascii="Franklin Gothic Medium" w:eastAsia="Times New Roman" w:hAnsi="Times New Roman" w:cs="Times New Roman"/>
          <w:color w:val="44536A"/>
          <w:sz w:val="28"/>
        </w:rPr>
        <w:t xml:space="preserve"> </w:t>
      </w:r>
      <w:r w:rsidRPr="00575DC4">
        <w:rPr>
          <w:rFonts w:ascii="Franklin Gothic Medium" w:eastAsia="Times New Roman" w:hAnsi="Times New Roman" w:cs="Times New Roman"/>
          <w:color w:val="44536A"/>
          <w:sz w:val="28"/>
        </w:rPr>
        <w:t>Bengaluru</w:t>
      </w:r>
    </w:p>
    <w:p w14:paraId="6B7AA203" w14:textId="77777777" w:rsidR="00E12366" w:rsidRDefault="00E12366" w:rsidP="00E12366">
      <w:pPr>
        <w:widowControl w:val="0"/>
        <w:autoSpaceDE w:val="0"/>
        <w:autoSpaceDN w:val="0"/>
        <w:spacing w:before="5" w:after="0" w:line="237" w:lineRule="auto"/>
        <w:ind w:left="3482" w:right="3202"/>
        <w:jc w:val="center"/>
        <w:rPr>
          <w:rFonts w:ascii="Franklin Gothic Medium" w:eastAsia="Times New Roman" w:hAnsi="Times New Roman" w:cs="Times New Roman"/>
          <w:color w:val="44536A"/>
          <w:sz w:val="28"/>
        </w:rPr>
      </w:pPr>
    </w:p>
    <w:p w14:paraId="5AA64679" w14:textId="77777777" w:rsidR="00E12366" w:rsidRDefault="00E12366" w:rsidP="00E12366">
      <w:pPr>
        <w:widowControl w:val="0"/>
        <w:autoSpaceDE w:val="0"/>
        <w:autoSpaceDN w:val="0"/>
        <w:spacing w:before="5" w:after="0" w:line="237" w:lineRule="auto"/>
        <w:ind w:left="3482" w:right="3202"/>
        <w:jc w:val="center"/>
        <w:rPr>
          <w:rFonts w:ascii="Franklin Gothic Medium" w:eastAsia="Times New Roman" w:hAnsi="Times New Roman" w:cs="Times New Roman"/>
          <w:color w:val="44536A"/>
          <w:sz w:val="28"/>
        </w:rPr>
      </w:pPr>
    </w:p>
    <w:p w14:paraId="37EA73B0" w14:textId="77777777" w:rsidR="00E12366" w:rsidRDefault="00E12366" w:rsidP="00E12366">
      <w:pPr>
        <w:widowControl w:val="0"/>
        <w:autoSpaceDE w:val="0"/>
        <w:autoSpaceDN w:val="0"/>
        <w:spacing w:before="5" w:after="0" w:line="237" w:lineRule="auto"/>
        <w:ind w:left="3482" w:right="3202"/>
        <w:jc w:val="center"/>
        <w:rPr>
          <w:rFonts w:ascii="Franklin Gothic Medium" w:eastAsia="Times New Roman" w:hAnsi="Times New Roman" w:cs="Times New Roman"/>
          <w:color w:val="44536A"/>
          <w:sz w:val="28"/>
        </w:rPr>
      </w:pPr>
    </w:p>
    <w:p w14:paraId="3864F7B6" w14:textId="77777777" w:rsidR="00E12366" w:rsidRDefault="00E12366" w:rsidP="00E12366">
      <w:pPr>
        <w:widowControl w:val="0"/>
        <w:autoSpaceDE w:val="0"/>
        <w:autoSpaceDN w:val="0"/>
        <w:spacing w:before="5" w:after="0" w:line="237" w:lineRule="auto"/>
        <w:ind w:left="3482" w:right="3202"/>
        <w:jc w:val="center"/>
        <w:rPr>
          <w:rFonts w:ascii="Franklin Gothic Medium" w:eastAsia="Times New Roman" w:hAnsi="Times New Roman" w:cs="Times New Roman"/>
          <w:color w:val="44536A"/>
          <w:sz w:val="28"/>
        </w:rPr>
      </w:pPr>
    </w:p>
    <w:p w14:paraId="147FD39E" w14:textId="77777777" w:rsidR="00E12366" w:rsidRDefault="00E12366" w:rsidP="00E12366">
      <w:pPr>
        <w:widowControl w:val="0"/>
        <w:autoSpaceDE w:val="0"/>
        <w:autoSpaceDN w:val="0"/>
        <w:spacing w:before="5" w:after="0" w:line="237" w:lineRule="auto"/>
        <w:ind w:left="3482" w:right="3202"/>
        <w:jc w:val="center"/>
        <w:rPr>
          <w:rFonts w:ascii="Franklin Gothic Medium" w:eastAsia="Times New Roman" w:hAnsi="Times New Roman" w:cs="Times New Roman"/>
          <w:color w:val="44536A"/>
          <w:sz w:val="28"/>
        </w:rPr>
      </w:pPr>
    </w:p>
    <w:p w14:paraId="06E6075A" w14:textId="77777777" w:rsidR="00E12366" w:rsidRDefault="00E12366" w:rsidP="00E12366">
      <w:pPr>
        <w:widowControl w:val="0"/>
        <w:autoSpaceDE w:val="0"/>
        <w:autoSpaceDN w:val="0"/>
        <w:spacing w:before="5" w:after="0" w:line="237" w:lineRule="auto"/>
        <w:ind w:left="3482" w:right="3202"/>
        <w:jc w:val="center"/>
        <w:rPr>
          <w:rFonts w:ascii="Franklin Gothic Medium" w:eastAsia="Times New Roman" w:hAnsi="Times New Roman" w:cs="Times New Roman"/>
          <w:sz w:val="28"/>
        </w:rPr>
      </w:pPr>
    </w:p>
    <w:p w14:paraId="41B4CEF4" w14:textId="77777777" w:rsidR="00874176" w:rsidRPr="00575DC4" w:rsidRDefault="00874176" w:rsidP="00E12366">
      <w:pPr>
        <w:widowControl w:val="0"/>
        <w:autoSpaceDE w:val="0"/>
        <w:autoSpaceDN w:val="0"/>
        <w:spacing w:before="5" w:after="0" w:line="237" w:lineRule="auto"/>
        <w:ind w:left="3482" w:right="3202"/>
        <w:jc w:val="center"/>
        <w:rPr>
          <w:rFonts w:ascii="Franklin Gothic Medium" w:eastAsia="Times New Roman" w:hAnsi="Times New Roman" w:cs="Times New Roman"/>
          <w:sz w:val="28"/>
        </w:rPr>
      </w:pPr>
    </w:p>
    <w:p w14:paraId="50743683" w14:textId="77777777" w:rsidR="006E1F40" w:rsidRDefault="006E1F40" w:rsidP="006E1F40">
      <w:pPr>
        <w:spacing w:line="360" w:lineRule="auto"/>
        <w:jc w:val="both"/>
        <w:rPr>
          <w:rFonts w:ascii="Times New Roman" w:hAnsi="Times New Roman" w:cs="Times New Roman"/>
          <w:b/>
          <w:sz w:val="32"/>
          <w:szCs w:val="36"/>
        </w:rPr>
      </w:pPr>
    </w:p>
    <w:p w14:paraId="155C318F" w14:textId="77777777" w:rsidR="006E1F40" w:rsidRDefault="006E1F40" w:rsidP="006E1F40">
      <w:pPr>
        <w:spacing w:line="360" w:lineRule="auto"/>
        <w:ind w:left="360"/>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Q1. Explain the origin &amp; development of Islamic law.  </w:t>
      </w:r>
    </w:p>
    <w:p w14:paraId="0CE5F8FE" w14:textId="77777777" w:rsidR="006E1F40" w:rsidRDefault="006E1F40" w:rsidP="006E1F40">
      <w:pPr>
        <w:pStyle w:val="ListParagraph"/>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Islamic religion developed completely only after the death of Prophet Mohammed, but the social &amp; political changes at various stages brought about considerable changes. The present Muslim law is therefore the outcome of several political administrative developments in Arabian society.</w:t>
      </w:r>
    </w:p>
    <w:p w14:paraId="6D8DEB08"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The historical development of Muslim law may be divided into 5 periods.</w:t>
      </w:r>
    </w:p>
    <w:p w14:paraId="787E8C09"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 first period from 622-632.</w:t>
      </w:r>
    </w:p>
    <w:p w14:paraId="29CF3878"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The second period from 632-661.</w:t>
      </w:r>
    </w:p>
    <w:p w14:paraId="0DB62F89"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third period 661-900. </w:t>
      </w:r>
    </w:p>
    <w:p w14:paraId="214A4961"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The fourth period from 900-1924.</w:t>
      </w:r>
    </w:p>
    <w:p w14:paraId="39EDC0F7"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The fifth period from 1924till date.</w:t>
      </w:r>
    </w:p>
    <w:p w14:paraId="71109C71"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The first period from 622-632: </w:t>
      </w:r>
      <w:r>
        <w:rPr>
          <w:rFonts w:ascii="Times New Roman" w:hAnsi="Times New Roman" w:cs="Times New Roman"/>
          <w:sz w:val="28"/>
          <w:szCs w:val="28"/>
        </w:rPr>
        <w:t xml:space="preserve"> </w:t>
      </w:r>
    </w:p>
    <w:p w14:paraId="254E9DA7"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 first stage in the development of Muslim law begins on the 622 AD &amp; ends with the death of prophet in 632 AD. This is called the legislative period. Prophet started to get the divine messages from God (Allah) from the 609 AD, since then prophet began to get divine messages, &amp; these divine messages were being communicated to the people of Mecca from time to time, &amp; those people did not believe in the messages of Allah given to them &amp; also disbelieved everything hat he said about Allah to them, the first task of prophet Mohammed was to make them believe in the messages &amp; the existence of the only God (Allah). The result of that, most of the revelations was of religious or spiritual in nature &amp; it did not contain any positive law. </w:t>
      </w:r>
    </w:p>
    <w:p w14:paraId="5402DA39"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622 AD prophet Mohammed went to Medina where the messages of God were already revealed at Mecca were very easily accepted &amp; followed. In the revelations at Medina, prophet generally laid the principles to regulate the </w:t>
      </w:r>
      <w:r>
        <w:rPr>
          <w:rFonts w:ascii="Times New Roman" w:hAnsi="Times New Roman" w:cs="Times New Roman"/>
          <w:sz w:val="28"/>
          <w:szCs w:val="28"/>
        </w:rPr>
        <w:lastRenderedPageBreak/>
        <w:t>conduct of the people i.e. the positive law they had been revelations solving each &amp; every problem of the society this continued till the death of prophet most of the law making revelations were made between 622 &amp; 632 AD.</w:t>
      </w:r>
    </w:p>
    <w:p w14:paraId="0C7A8C49"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Laying down rules of the positive law were collected &amp; contained in the holy book called Quran. </w:t>
      </w:r>
    </w:p>
    <w:p w14:paraId="54647C3F" w14:textId="77777777" w:rsidR="006E1F40" w:rsidRDefault="006E1F40" w:rsidP="006E1F40">
      <w:pPr>
        <w:pStyle w:val="ListParagraph"/>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The second period from 632-661:   </w:t>
      </w:r>
    </w:p>
    <w:p w14:paraId="2DFF71C7" w14:textId="77777777" w:rsidR="006E1F40" w:rsidRDefault="006E1F40" w:rsidP="006E1F40">
      <w:pPr>
        <w:pStyle w:val="ListParagraph"/>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period was called the period of first four caliphs of Islam. Prophet during his time had been an absolute authority on law &amp; religion. He was very spiritual as well as administrative head of the Muslim state. After his death the question was about his successor. Majority of them favored election &amp; accordingly elections were held in which Abu Bakar was elected, hence Abu Bakar became the first caliph &amp; </w:t>
      </w:r>
      <w:proofErr w:type="spellStart"/>
      <w:r>
        <w:rPr>
          <w:rFonts w:ascii="Times New Roman" w:hAnsi="Times New Roman" w:cs="Times New Roman"/>
          <w:sz w:val="28"/>
          <w:szCs w:val="28"/>
        </w:rPr>
        <w:t>heded</w:t>
      </w:r>
      <w:proofErr w:type="spellEnd"/>
      <w:r>
        <w:rPr>
          <w:rFonts w:ascii="Times New Roman" w:hAnsi="Times New Roman" w:cs="Times New Roman"/>
          <w:sz w:val="28"/>
          <w:szCs w:val="28"/>
        </w:rPr>
        <w:t xml:space="preserve"> the community of Muslims, he was very popular among the people even during the life of prophet. Abu Bakr died in 634, &amp; after him Omar was elected as the second Caliph, Omar was the chief for 10 years &amp; was assassinated in 644 AD. After him Osman was the third caliph after elections, he headed the community for 12 years but he was also assassinated by the opponents &amp; Ali became the fourth Caliph. Ali too was killed in 661 AD. The four caliphs are known as the rightly guided caliphs they are also called as </w:t>
      </w:r>
      <w:proofErr w:type="spellStart"/>
      <w:r>
        <w:rPr>
          <w:rFonts w:ascii="Times New Roman" w:hAnsi="Times New Roman" w:cs="Times New Roman"/>
          <w:sz w:val="28"/>
          <w:szCs w:val="28"/>
        </w:rPr>
        <w:t>Khulfi-i-Rashidin</w:t>
      </w:r>
      <w:proofErr w:type="spellEnd"/>
      <w:r>
        <w:rPr>
          <w:rFonts w:ascii="Times New Roman" w:hAnsi="Times New Roman" w:cs="Times New Roman"/>
          <w:sz w:val="28"/>
          <w:szCs w:val="28"/>
        </w:rPr>
        <w:t xml:space="preserve"> because they have the privilege to be very close companions of prophet.</w:t>
      </w:r>
    </w:p>
    <w:p w14:paraId="3BBCA08E" w14:textId="77777777" w:rsidR="006E1F40" w:rsidRDefault="006E1F40" w:rsidP="006E1F40">
      <w:pPr>
        <w:pStyle w:val="ListParagraph"/>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After the death of prophet the divine messages were in a scattered form, some of them were only in the memories of the people. Distinguishable feature of this period is that all the divine messages were collected arranged subject wise &amp; written to give a final shape. This collection of divine messages is called Quran the Holy book of Muslims, the first compilation was done by Zaid &amp; during the third caliphs time i.e. Osman he asked Zaid to once again revise the holy book &amp; the earlier </w:t>
      </w:r>
      <w:r>
        <w:rPr>
          <w:rFonts w:ascii="Times New Roman" w:hAnsi="Times New Roman" w:cs="Times New Roman"/>
          <w:sz w:val="28"/>
          <w:szCs w:val="28"/>
        </w:rPr>
        <w:lastRenderedPageBreak/>
        <w:t>version of Quran was destroyed. The only authentic version of Quran available to us is the Osmans compilation. Another feature of this period is that the traditions of prophet were strictly followed. In this stage the only source of law was the Quran &amp; the traditions of prophet.</w:t>
      </w:r>
    </w:p>
    <w:p w14:paraId="4E684971" w14:textId="77777777" w:rsidR="006E1F40" w:rsidRDefault="006E1F40" w:rsidP="006E1F40">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The third period (661-900AD</w:t>
      </w:r>
      <w:proofErr w:type="gramStart"/>
      <w:r>
        <w:rPr>
          <w:rFonts w:ascii="Times New Roman" w:hAnsi="Times New Roman" w:cs="Times New Roman"/>
          <w:b/>
          <w:sz w:val="28"/>
          <w:szCs w:val="28"/>
          <w:u w:val="single"/>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Ali was appointed the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caliph &amp; was the last of the rightly guided </w:t>
      </w:r>
      <w:proofErr w:type="gramStart"/>
      <w:r>
        <w:rPr>
          <w:rFonts w:ascii="Times New Roman" w:hAnsi="Times New Roman" w:cs="Times New Roman"/>
          <w:sz w:val="28"/>
          <w:szCs w:val="28"/>
        </w:rPr>
        <w:t>caliphs ,</w:t>
      </w:r>
      <w:proofErr w:type="gramEnd"/>
      <w:r>
        <w:rPr>
          <w:rFonts w:ascii="Times New Roman" w:hAnsi="Times New Roman" w:cs="Times New Roman"/>
          <w:sz w:val="28"/>
          <w:szCs w:val="28"/>
        </w:rPr>
        <w:t xml:space="preserve"> after death of Ali Hussains son was made the </w:t>
      </w:r>
      <w:proofErr w:type="gramStart"/>
      <w:r>
        <w:rPr>
          <w:rFonts w:ascii="Times New Roman" w:hAnsi="Times New Roman" w:cs="Times New Roman"/>
          <w:sz w:val="28"/>
          <w:szCs w:val="28"/>
        </w:rPr>
        <w:t>caliph ,</w:t>
      </w:r>
      <w:proofErr w:type="gramEnd"/>
      <w:r>
        <w:rPr>
          <w:rFonts w:ascii="Times New Roman" w:hAnsi="Times New Roman" w:cs="Times New Roman"/>
          <w:sz w:val="28"/>
          <w:szCs w:val="28"/>
        </w:rPr>
        <w:t xml:space="preserve"> but Hassan being very pious &amp; like saint did not want to involve himself into administration he voluntarily </w:t>
      </w:r>
      <w:proofErr w:type="gramStart"/>
      <w:r>
        <w:rPr>
          <w:rFonts w:ascii="Times New Roman" w:hAnsi="Times New Roman" w:cs="Times New Roman"/>
          <w:sz w:val="28"/>
          <w:szCs w:val="28"/>
        </w:rPr>
        <w:t>resigned ,</w:t>
      </w:r>
      <w:proofErr w:type="gramEnd"/>
      <w:r>
        <w:rPr>
          <w:rFonts w:ascii="Times New Roman" w:hAnsi="Times New Roman" w:cs="Times New Roman"/>
          <w:sz w:val="28"/>
          <w:szCs w:val="28"/>
        </w:rPr>
        <w:t xml:space="preserve"> after him the </w:t>
      </w:r>
      <w:proofErr w:type="spellStart"/>
      <w:r>
        <w:rPr>
          <w:rFonts w:ascii="Times New Roman" w:hAnsi="Times New Roman" w:cs="Times New Roman"/>
          <w:sz w:val="28"/>
          <w:szCs w:val="28"/>
        </w:rPr>
        <w:t>Muavia</w:t>
      </w:r>
      <w:proofErr w:type="spellEnd"/>
      <w:r>
        <w:rPr>
          <w:rFonts w:ascii="Times New Roman" w:hAnsi="Times New Roman" w:cs="Times New Roman"/>
          <w:sz w:val="28"/>
          <w:szCs w:val="28"/>
        </w:rPr>
        <w:t xml:space="preserve"> became the next caliph of the Muslim world, from him started the </w:t>
      </w:r>
      <w:proofErr w:type="spellStart"/>
      <w:r>
        <w:rPr>
          <w:rFonts w:ascii="Times New Roman" w:hAnsi="Times New Roman" w:cs="Times New Roman"/>
          <w:sz w:val="28"/>
          <w:szCs w:val="28"/>
        </w:rPr>
        <w:t>Umaiyad</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dynasty .</w:t>
      </w:r>
      <w:proofErr w:type="gramEnd"/>
      <w:r>
        <w:rPr>
          <w:rFonts w:ascii="Times New Roman" w:hAnsi="Times New Roman" w:cs="Times New Roman"/>
          <w:sz w:val="28"/>
          <w:szCs w:val="28"/>
        </w:rPr>
        <w:t xml:space="preserve"> During his time two events took place, one is the seat of caliphate was shifted from Medina to Damascus &amp; secondly the office of caliph which had been elevated was made hereditary. </w:t>
      </w:r>
      <w:proofErr w:type="spellStart"/>
      <w:r>
        <w:rPr>
          <w:rFonts w:ascii="Times New Roman" w:hAnsi="Times New Roman" w:cs="Times New Roman"/>
          <w:sz w:val="28"/>
          <w:szCs w:val="28"/>
        </w:rPr>
        <w:t>Muavias</w:t>
      </w:r>
      <w:proofErr w:type="spellEnd"/>
      <w:r>
        <w:rPr>
          <w:rFonts w:ascii="Times New Roman" w:hAnsi="Times New Roman" w:cs="Times New Roman"/>
          <w:sz w:val="28"/>
          <w:szCs w:val="28"/>
        </w:rPr>
        <w:t xml:space="preserve"> son Yezid was made the next caliph. Although Hassan son of Ali was not involved in administration was poisoned to death, subsequently Husain was also killed at Karbala, during the rule of the </w:t>
      </w:r>
      <w:proofErr w:type="spellStart"/>
      <w:r>
        <w:rPr>
          <w:rFonts w:ascii="Times New Roman" w:hAnsi="Times New Roman" w:cs="Times New Roman"/>
          <w:sz w:val="28"/>
          <w:szCs w:val="28"/>
        </w:rPr>
        <w:t>Umaiyad’s</w:t>
      </w:r>
      <w:proofErr w:type="spellEnd"/>
      <w:r>
        <w:rPr>
          <w:rFonts w:ascii="Times New Roman" w:hAnsi="Times New Roman" w:cs="Times New Roman"/>
          <w:sz w:val="28"/>
          <w:szCs w:val="28"/>
        </w:rPr>
        <w:t xml:space="preserve"> caliphate became a regular kinship &amp; the kings were interested in capturing &amp; expanding the empire than development of law.  In 750 AD the </w:t>
      </w:r>
      <w:proofErr w:type="spellStart"/>
      <w:r>
        <w:rPr>
          <w:rFonts w:ascii="Times New Roman" w:hAnsi="Times New Roman" w:cs="Times New Roman"/>
          <w:sz w:val="28"/>
          <w:szCs w:val="28"/>
        </w:rPr>
        <w:t>Umaiyads</w:t>
      </w:r>
      <w:proofErr w:type="spellEnd"/>
      <w:r>
        <w:rPr>
          <w:rFonts w:ascii="Times New Roman" w:hAnsi="Times New Roman" w:cs="Times New Roman"/>
          <w:sz w:val="28"/>
          <w:szCs w:val="28"/>
        </w:rPr>
        <w:t xml:space="preserve"> were captured by the Abbasids who were the </w:t>
      </w:r>
      <w:proofErr w:type="spellStart"/>
      <w:r>
        <w:rPr>
          <w:rFonts w:ascii="Times New Roman" w:hAnsi="Times New Roman" w:cs="Times New Roman"/>
          <w:sz w:val="28"/>
          <w:szCs w:val="28"/>
        </w:rPr>
        <w:t>descendents</w:t>
      </w:r>
      <w:proofErr w:type="spellEnd"/>
      <w:r>
        <w:rPr>
          <w:rFonts w:ascii="Times New Roman" w:hAnsi="Times New Roman" w:cs="Times New Roman"/>
          <w:sz w:val="28"/>
          <w:szCs w:val="28"/>
        </w:rPr>
        <w:t xml:space="preserve"> of the prophet uncle Abbas &amp; made they capital as Bagdad. These too did not contribute much towards law. Further the exposition of law was taken by the learned scholars of at Mecca &amp;Medina &amp; Kufa, the study of law by individual scholars brought lots of conflicting opinions. Each scholar began to claim his interpretation to be correct one. The academic differences gave birth to various sects among the </w:t>
      </w:r>
      <w:proofErr w:type="spellStart"/>
      <w:r>
        <w:rPr>
          <w:rFonts w:ascii="Times New Roman" w:hAnsi="Times New Roman" w:cs="Times New Roman"/>
          <w:sz w:val="28"/>
          <w:szCs w:val="28"/>
        </w:rPr>
        <w:t>sunnies</w:t>
      </w:r>
      <w:proofErr w:type="spellEnd"/>
      <w:r>
        <w:rPr>
          <w:rFonts w:ascii="Times New Roman" w:hAnsi="Times New Roman" w:cs="Times New Roman"/>
          <w:sz w:val="28"/>
          <w:szCs w:val="28"/>
        </w:rPr>
        <w:t xml:space="preserve"> , similarly the </w:t>
      </w:r>
      <w:proofErr w:type="spellStart"/>
      <w:r>
        <w:rPr>
          <w:rFonts w:ascii="Times New Roman" w:hAnsi="Times New Roman" w:cs="Times New Roman"/>
          <w:sz w:val="28"/>
          <w:szCs w:val="28"/>
        </w:rPr>
        <w:t>shias</w:t>
      </w:r>
      <w:proofErr w:type="spellEnd"/>
      <w:r>
        <w:rPr>
          <w:rFonts w:ascii="Times New Roman" w:hAnsi="Times New Roman" w:cs="Times New Roman"/>
          <w:sz w:val="28"/>
          <w:szCs w:val="28"/>
        </w:rPr>
        <w:t xml:space="preserve"> were divided into various sects , during this period only authoritative traditions were taken to be as law .where law was not </w:t>
      </w:r>
      <w:proofErr w:type="spellStart"/>
      <w:r>
        <w:rPr>
          <w:rFonts w:ascii="Times New Roman" w:hAnsi="Times New Roman" w:cs="Times New Roman"/>
          <w:sz w:val="28"/>
          <w:szCs w:val="28"/>
        </w:rPr>
        <w:t>avaluable</w:t>
      </w:r>
      <w:proofErr w:type="spellEnd"/>
      <w:r>
        <w:rPr>
          <w:rFonts w:ascii="Times New Roman" w:hAnsi="Times New Roman" w:cs="Times New Roman"/>
          <w:sz w:val="28"/>
          <w:szCs w:val="28"/>
        </w:rPr>
        <w:t xml:space="preserve"> in the text of Quran or the traditions’ a theoretical expansion of law was undertaken by the jurists  ( ijma) &amp; the analogical deductions (</w:t>
      </w:r>
      <w:proofErr w:type="spellStart"/>
      <w:r>
        <w:rPr>
          <w:rFonts w:ascii="Times New Roman" w:hAnsi="Times New Roman" w:cs="Times New Roman"/>
          <w:sz w:val="28"/>
          <w:szCs w:val="28"/>
        </w:rPr>
        <w:t>Quias</w:t>
      </w:r>
      <w:proofErr w:type="spellEnd"/>
      <w:r>
        <w:rPr>
          <w:rFonts w:ascii="Times New Roman" w:hAnsi="Times New Roman" w:cs="Times New Roman"/>
          <w:sz w:val="28"/>
          <w:szCs w:val="28"/>
        </w:rPr>
        <w:t xml:space="preserve">) . Both the methods were found to be superb juristic approaches to finding </w:t>
      </w:r>
      <w:r>
        <w:rPr>
          <w:rFonts w:ascii="Times New Roman" w:hAnsi="Times New Roman" w:cs="Times New Roman"/>
          <w:sz w:val="28"/>
          <w:szCs w:val="28"/>
        </w:rPr>
        <w:lastRenderedPageBreak/>
        <w:t xml:space="preserve">of the law for the society. New concepts in the juristic sciences such as equity, reasoning, public welfare etc... Were also introduced during this period. </w:t>
      </w:r>
    </w:p>
    <w:p w14:paraId="11D6566F" w14:textId="77777777" w:rsidR="006E1F40" w:rsidRDefault="006E1F40" w:rsidP="006E1F40">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Fourth period (900-1924</w:t>
      </w:r>
      <w:proofErr w:type="gramStart"/>
      <w:r>
        <w:rPr>
          <w:rFonts w:ascii="Times New Roman" w:hAnsi="Times New Roman" w:cs="Times New Roman"/>
          <w:b/>
          <w:sz w:val="28"/>
          <w:szCs w:val="28"/>
          <w:u w:val="single"/>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in this period the Abbasids ruled for 5 centuries &amp; the </w:t>
      </w:r>
      <w:proofErr w:type="spellStart"/>
      <w:proofErr w:type="gramStart"/>
      <w:r>
        <w:rPr>
          <w:rFonts w:ascii="Times New Roman" w:hAnsi="Times New Roman" w:cs="Times New Roman"/>
          <w:sz w:val="28"/>
          <w:szCs w:val="28"/>
        </w:rPr>
        <w:t>sunnie</w:t>
      </w:r>
      <w:proofErr w:type="spellEnd"/>
      <w:r>
        <w:rPr>
          <w:rFonts w:ascii="Times New Roman" w:hAnsi="Times New Roman" w:cs="Times New Roman"/>
          <w:sz w:val="28"/>
          <w:szCs w:val="28"/>
        </w:rPr>
        <w:t xml:space="preserve">  were</w:t>
      </w:r>
      <w:proofErr w:type="gramEnd"/>
      <w:r>
        <w:rPr>
          <w:rFonts w:ascii="Times New Roman" w:hAnsi="Times New Roman" w:cs="Times New Roman"/>
          <w:sz w:val="28"/>
          <w:szCs w:val="28"/>
        </w:rPr>
        <w:t xml:space="preserve"> overthrown by the Mongols in 1258 AD for some for some time the </w:t>
      </w:r>
      <w:proofErr w:type="spellStart"/>
      <w:r>
        <w:rPr>
          <w:rFonts w:ascii="Times New Roman" w:hAnsi="Times New Roman" w:cs="Times New Roman"/>
          <w:sz w:val="28"/>
          <w:szCs w:val="28"/>
        </w:rPr>
        <w:t>sunnie</w:t>
      </w:r>
      <w:proofErr w:type="spellEnd"/>
      <w:r>
        <w:rPr>
          <w:rFonts w:ascii="Times New Roman" w:hAnsi="Times New Roman" w:cs="Times New Roman"/>
          <w:sz w:val="28"/>
          <w:szCs w:val="28"/>
        </w:rPr>
        <w:t xml:space="preserve"> clan remained without any caliph in 1261 AD Abdul Khasim was made the caliph at </w:t>
      </w:r>
      <w:proofErr w:type="gramStart"/>
      <w:r>
        <w:rPr>
          <w:rFonts w:ascii="Times New Roman" w:hAnsi="Times New Roman" w:cs="Times New Roman"/>
          <w:sz w:val="28"/>
          <w:szCs w:val="28"/>
        </w:rPr>
        <w:t>Cairo .</w:t>
      </w:r>
      <w:proofErr w:type="gramEnd"/>
      <w:r>
        <w:rPr>
          <w:rFonts w:ascii="Times New Roman" w:hAnsi="Times New Roman" w:cs="Times New Roman"/>
          <w:sz w:val="28"/>
          <w:szCs w:val="28"/>
        </w:rPr>
        <w:t xml:space="preserve"> The feature of this period was that the caliphs did not have any administrative power. In the beginning of the 16</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century Salem I was invited to head the community. Therefore the caliphate was passed to Ottomans &amp; Constantinople became the Dar-ul-Kalifa. Subsequently the sultanate of Turkey was abolished by Mustafa </w:t>
      </w:r>
      <w:proofErr w:type="spellStart"/>
      <w:r>
        <w:rPr>
          <w:rFonts w:ascii="Times New Roman" w:hAnsi="Times New Roman" w:cs="Times New Roman"/>
          <w:sz w:val="28"/>
          <w:szCs w:val="28"/>
        </w:rPr>
        <w:t>kamal</w:t>
      </w:r>
      <w:proofErr w:type="spellEnd"/>
      <w:r>
        <w:rPr>
          <w:rFonts w:ascii="Times New Roman" w:hAnsi="Times New Roman" w:cs="Times New Roman"/>
          <w:sz w:val="28"/>
          <w:szCs w:val="28"/>
        </w:rPr>
        <w:t xml:space="preserve"> Ataturk in 1922 &amp; the caliphate was abolished forever in the year 1924 AD. From the point of view of development of Muslim law, this period is not significant at all because at this stage further exposition of law had stopped. As a result of this it was such that what was already laid down as rule of development of doctrine of Taqlid (imitation) under this doctrine the opinions of the great jurists were followed by the scholars of this period without anything new to </w:t>
      </w:r>
      <w:proofErr w:type="gramStart"/>
      <w:r>
        <w:rPr>
          <w:rFonts w:ascii="Times New Roman" w:hAnsi="Times New Roman" w:cs="Times New Roman"/>
          <w:sz w:val="28"/>
          <w:szCs w:val="28"/>
        </w:rPr>
        <w:t>it .</w:t>
      </w:r>
      <w:proofErr w:type="gramEnd"/>
      <w:r>
        <w:rPr>
          <w:rFonts w:ascii="Times New Roman" w:hAnsi="Times New Roman" w:cs="Times New Roman"/>
          <w:sz w:val="28"/>
          <w:szCs w:val="28"/>
        </w:rPr>
        <w:t xml:space="preserve"> Some popular Fatwa’s were formulated they were opinions of the scholars. </w:t>
      </w:r>
    </w:p>
    <w:p w14:paraId="66BEA6C1" w14:textId="77777777" w:rsidR="006E1F40" w:rsidRDefault="006E1F40" w:rsidP="006E1F40">
      <w:pPr>
        <w:spacing w:line="36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The fifth period 1924 to present days: </w:t>
      </w:r>
    </w:p>
    <w:p w14:paraId="3B10306D" w14:textId="77777777" w:rsidR="006E1F40" w:rsidRDefault="006E1F40" w:rsidP="006E1F4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With the abolition of the Caliphate in 1924, began the modern period of Islamic law. This continued even after 1924 there was no caliph as a religious head to examine &amp; execute the traditional law of Islam. The Islamic law was separated from the religion. The Muslim law was viewed judicially. Muslim law was largely influenced by the modern Islamic Countries like Turkey, Tunisia, and Egypt etc … to codify the law in such manner that the inherent character of </w:t>
      </w:r>
      <w:proofErr w:type="spellStart"/>
      <w:r>
        <w:rPr>
          <w:rFonts w:ascii="Times New Roman" w:hAnsi="Times New Roman" w:cs="Times New Roman"/>
          <w:sz w:val="28"/>
          <w:szCs w:val="28"/>
        </w:rPr>
        <w:t>Shariath</w:t>
      </w:r>
      <w:proofErr w:type="spellEnd"/>
      <w:r>
        <w:rPr>
          <w:rFonts w:ascii="Times New Roman" w:hAnsi="Times New Roman" w:cs="Times New Roman"/>
          <w:sz w:val="28"/>
          <w:szCs w:val="28"/>
        </w:rPr>
        <w:t xml:space="preserve"> being preserved, the law is formulated according with the requirements of the present </w:t>
      </w:r>
      <w:r>
        <w:rPr>
          <w:rFonts w:ascii="Times New Roman" w:hAnsi="Times New Roman" w:cs="Times New Roman"/>
          <w:sz w:val="28"/>
          <w:szCs w:val="28"/>
        </w:rPr>
        <w:lastRenderedPageBreak/>
        <w:t>society. Another significant feature is that all aspects of human conduct were regulated by the traditional Islamic law. Before the establishment of the British rule in India the Mughals applied Muslim Law as the law of the land, to all aspects. After the British they changed all the system by enacting a number of statutes.</w:t>
      </w:r>
    </w:p>
    <w:p w14:paraId="771E982A" w14:textId="77777777" w:rsidR="004429CD" w:rsidRDefault="004429CD" w:rsidP="006E1F40">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Q1 A </w:t>
      </w:r>
      <w:r w:rsidRPr="004429CD">
        <w:rPr>
          <w:rFonts w:ascii="Times New Roman" w:hAnsi="Times New Roman" w:cs="Times New Roman"/>
          <w:b/>
          <w:sz w:val="28"/>
          <w:szCs w:val="28"/>
        </w:rPr>
        <w:t xml:space="preserve">State and explain the schools of </w:t>
      </w:r>
      <w:proofErr w:type="spellStart"/>
      <w:r w:rsidRPr="004429CD">
        <w:rPr>
          <w:rFonts w:ascii="Times New Roman" w:hAnsi="Times New Roman" w:cs="Times New Roman"/>
          <w:b/>
          <w:sz w:val="28"/>
          <w:szCs w:val="28"/>
        </w:rPr>
        <w:t>muslim</w:t>
      </w:r>
      <w:proofErr w:type="spellEnd"/>
      <w:r w:rsidRPr="004429CD">
        <w:rPr>
          <w:rFonts w:ascii="Times New Roman" w:hAnsi="Times New Roman" w:cs="Times New Roman"/>
          <w:b/>
          <w:sz w:val="28"/>
          <w:szCs w:val="28"/>
        </w:rPr>
        <w:t xml:space="preserve"> law </w:t>
      </w:r>
    </w:p>
    <w:p w14:paraId="6BC089E7" w14:textId="77777777" w:rsidR="004429CD" w:rsidRPr="004429CD" w:rsidRDefault="004429CD" w:rsidP="004429CD">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CD0A4C">
        <w:rPr>
          <w:rFonts w:ascii="Times New Roman" w:eastAsia="Times New Roman" w:hAnsi="Times New Roman" w:cs="Times New Roman"/>
          <w:b/>
          <w:bCs/>
          <w:color w:val="000000"/>
          <w:sz w:val="28"/>
          <w:szCs w:val="28"/>
        </w:rPr>
        <w:t>The schools of Muslim law:</w:t>
      </w:r>
    </w:p>
    <w:p w14:paraId="54774C7E" w14:textId="77777777" w:rsidR="004429CD" w:rsidRPr="004429CD" w:rsidRDefault="004429CD" w:rsidP="004429CD">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1. Sunni Schools:</w:t>
      </w:r>
    </w:p>
    <w:p w14:paraId="7FBE5510" w14:textId="77777777" w:rsidR="004429CD" w:rsidRPr="004429CD" w:rsidRDefault="004429CD" w:rsidP="004828F1">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Hanafi School:</w:t>
      </w:r>
    </w:p>
    <w:p w14:paraId="43D2381B"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Founded by Imam Abu Hanifa.</w:t>
      </w:r>
    </w:p>
    <w:p w14:paraId="72BF2FDC"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Known for its flexibility in interpretation and reliance on reason and analogy (qiyas).</w:t>
      </w:r>
    </w:p>
    <w:p w14:paraId="2B9BF2C6"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Case Law: </w:t>
      </w:r>
      <w:r w:rsidRPr="00CD0A4C">
        <w:rPr>
          <w:rFonts w:ascii="Times New Roman" w:eastAsia="Times New Roman" w:hAnsi="Times New Roman" w:cs="Times New Roman"/>
          <w:i/>
          <w:iCs/>
          <w:color w:val="000000"/>
          <w:sz w:val="28"/>
          <w:szCs w:val="28"/>
        </w:rPr>
        <w:t xml:space="preserve">Fakir Muhammad vs </w:t>
      </w:r>
      <w:proofErr w:type="spellStart"/>
      <w:r w:rsidRPr="00CD0A4C">
        <w:rPr>
          <w:rFonts w:ascii="Times New Roman" w:eastAsia="Times New Roman" w:hAnsi="Times New Roman" w:cs="Times New Roman"/>
          <w:i/>
          <w:iCs/>
          <w:color w:val="000000"/>
          <w:sz w:val="28"/>
          <w:szCs w:val="28"/>
        </w:rPr>
        <w:t>Mst</w:t>
      </w:r>
      <w:proofErr w:type="spellEnd"/>
      <w:r w:rsidRPr="00CD0A4C">
        <w:rPr>
          <w:rFonts w:ascii="Times New Roman" w:eastAsia="Times New Roman" w:hAnsi="Times New Roman" w:cs="Times New Roman"/>
          <w:i/>
          <w:iCs/>
          <w:color w:val="000000"/>
          <w:sz w:val="28"/>
          <w:szCs w:val="28"/>
        </w:rPr>
        <w:t>. Hanifa Bibi</w:t>
      </w:r>
      <w:r w:rsidRPr="004429CD">
        <w:rPr>
          <w:rFonts w:ascii="Times New Roman" w:eastAsia="Times New Roman" w:hAnsi="Times New Roman" w:cs="Times New Roman"/>
          <w:color w:val="000000"/>
          <w:sz w:val="28"/>
          <w:szCs w:val="28"/>
        </w:rPr>
        <w:t> (AIR 1967 SC 18) – Regarding adoption under Muslim law.</w:t>
      </w:r>
    </w:p>
    <w:p w14:paraId="18BD667B"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Relevant Sections: Section 29 of the Indian Contract Act, 1872.</w:t>
      </w:r>
    </w:p>
    <w:p w14:paraId="35113A47" w14:textId="77777777" w:rsidR="004429CD" w:rsidRPr="004429CD" w:rsidRDefault="004429CD" w:rsidP="004828F1">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Maliki School:</w:t>
      </w:r>
    </w:p>
    <w:p w14:paraId="70F5751B"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Founded by Imam Malik-ibn-Anas.</w:t>
      </w:r>
    </w:p>
    <w:p w14:paraId="139A794F"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Focuses on local customs and practices alongside Quran and Hadith.</w:t>
      </w:r>
    </w:p>
    <w:p w14:paraId="282C7FC7"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Case Law: </w:t>
      </w:r>
      <w:proofErr w:type="spellStart"/>
      <w:r w:rsidRPr="00CD0A4C">
        <w:rPr>
          <w:rFonts w:ascii="Times New Roman" w:eastAsia="Times New Roman" w:hAnsi="Times New Roman" w:cs="Times New Roman"/>
          <w:i/>
          <w:iCs/>
          <w:color w:val="000000"/>
          <w:sz w:val="28"/>
          <w:szCs w:val="28"/>
        </w:rPr>
        <w:t>Bheekoo</w:t>
      </w:r>
      <w:proofErr w:type="spellEnd"/>
      <w:r w:rsidRPr="00CD0A4C">
        <w:rPr>
          <w:rFonts w:ascii="Times New Roman" w:eastAsia="Times New Roman" w:hAnsi="Times New Roman" w:cs="Times New Roman"/>
          <w:i/>
          <w:iCs/>
          <w:color w:val="000000"/>
          <w:sz w:val="28"/>
          <w:szCs w:val="28"/>
        </w:rPr>
        <w:t xml:space="preserve"> vs Abdul Aziz</w:t>
      </w:r>
      <w:r w:rsidRPr="004429CD">
        <w:rPr>
          <w:rFonts w:ascii="Times New Roman" w:eastAsia="Times New Roman" w:hAnsi="Times New Roman" w:cs="Times New Roman"/>
          <w:color w:val="000000"/>
          <w:sz w:val="28"/>
          <w:szCs w:val="28"/>
        </w:rPr>
        <w:t> (1901 ILR 23 All 285) – On the interpretation of Islamic laws in India.</w:t>
      </w:r>
    </w:p>
    <w:p w14:paraId="4E2EB1FC"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Relevant Sections: Section 2 of the Muslim Personal Law (Shariat) Application Act, 1937.</w:t>
      </w:r>
    </w:p>
    <w:p w14:paraId="706EEF54" w14:textId="77777777" w:rsidR="004429CD" w:rsidRPr="004429CD" w:rsidRDefault="004429CD" w:rsidP="004828F1">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Shafei School:</w:t>
      </w:r>
    </w:p>
    <w:p w14:paraId="6AE06119"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Founded by Ash Shafei.</w:t>
      </w:r>
    </w:p>
    <w:p w14:paraId="3CF9F863"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Emphasizes consensus (ijma) and analogy (qiyas) in legal reasoning.</w:t>
      </w:r>
    </w:p>
    <w:p w14:paraId="5CBAD4FD"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Case Law: </w:t>
      </w:r>
      <w:r w:rsidRPr="00CD0A4C">
        <w:rPr>
          <w:rFonts w:ascii="Times New Roman" w:eastAsia="Times New Roman" w:hAnsi="Times New Roman" w:cs="Times New Roman"/>
          <w:i/>
          <w:iCs/>
          <w:color w:val="000000"/>
          <w:sz w:val="28"/>
          <w:szCs w:val="28"/>
        </w:rPr>
        <w:t xml:space="preserve">Zeenat Bibi vs </w:t>
      </w:r>
      <w:proofErr w:type="spellStart"/>
      <w:r w:rsidRPr="00CD0A4C">
        <w:rPr>
          <w:rFonts w:ascii="Times New Roman" w:eastAsia="Times New Roman" w:hAnsi="Times New Roman" w:cs="Times New Roman"/>
          <w:i/>
          <w:iCs/>
          <w:color w:val="000000"/>
          <w:sz w:val="28"/>
          <w:szCs w:val="28"/>
        </w:rPr>
        <w:t>Hafizuddin</w:t>
      </w:r>
      <w:proofErr w:type="spellEnd"/>
      <w:r w:rsidRPr="00CD0A4C">
        <w:rPr>
          <w:rFonts w:ascii="Times New Roman" w:eastAsia="Times New Roman" w:hAnsi="Times New Roman" w:cs="Times New Roman"/>
          <w:i/>
          <w:iCs/>
          <w:color w:val="000000"/>
          <w:sz w:val="28"/>
          <w:szCs w:val="28"/>
        </w:rPr>
        <w:t xml:space="preserve"> Ahmed</w:t>
      </w:r>
      <w:r w:rsidRPr="004429CD">
        <w:rPr>
          <w:rFonts w:ascii="Times New Roman" w:eastAsia="Times New Roman" w:hAnsi="Times New Roman" w:cs="Times New Roman"/>
          <w:color w:val="000000"/>
          <w:sz w:val="28"/>
          <w:szCs w:val="28"/>
        </w:rPr>
        <w:t> (AIR 1981 SC 1092) – Regarding the validity of a marriage under Muslim law.</w:t>
      </w:r>
    </w:p>
    <w:p w14:paraId="0689E4C0"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Relevant Sections: Section 2 of the Dissolution of Muslim Marriages Act, 1939.</w:t>
      </w:r>
    </w:p>
    <w:p w14:paraId="7319505F" w14:textId="77777777" w:rsidR="004429CD" w:rsidRPr="004429CD" w:rsidRDefault="004429CD" w:rsidP="004828F1">
      <w:pPr>
        <w:numPr>
          <w:ilvl w:val="0"/>
          <w:numId w:val="7"/>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Hanbali School:</w:t>
      </w:r>
    </w:p>
    <w:p w14:paraId="2D2D3650"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Founded by Ibn Hanbal.</w:t>
      </w:r>
    </w:p>
    <w:p w14:paraId="3A8960D2"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Known for its strict adherence to Quran and Hadith, rejecting analogical reasoning (qiyas).</w:t>
      </w:r>
    </w:p>
    <w:p w14:paraId="43543640"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Case Law: </w:t>
      </w:r>
      <w:r w:rsidRPr="00CD0A4C">
        <w:rPr>
          <w:rFonts w:ascii="Times New Roman" w:eastAsia="Times New Roman" w:hAnsi="Times New Roman" w:cs="Times New Roman"/>
          <w:i/>
          <w:iCs/>
          <w:color w:val="000000"/>
          <w:sz w:val="28"/>
          <w:szCs w:val="28"/>
        </w:rPr>
        <w:t xml:space="preserve">State of Bombay vs </w:t>
      </w:r>
      <w:proofErr w:type="spellStart"/>
      <w:r w:rsidRPr="00CD0A4C">
        <w:rPr>
          <w:rFonts w:ascii="Times New Roman" w:eastAsia="Times New Roman" w:hAnsi="Times New Roman" w:cs="Times New Roman"/>
          <w:i/>
          <w:iCs/>
          <w:color w:val="000000"/>
          <w:sz w:val="28"/>
          <w:szCs w:val="28"/>
        </w:rPr>
        <w:t>Narasu</w:t>
      </w:r>
      <w:proofErr w:type="spellEnd"/>
      <w:r w:rsidRPr="00CD0A4C">
        <w:rPr>
          <w:rFonts w:ascii="Times New Roman" w:eastAsia="Times New Roman" w:hAnsi="Times New Roman" w:cs="Times New Roman"/>
          <w:i/>
          <w:iCs/>
          <w:color w:val="000000"/>
          <w:sz w:val="28"/>
          <w:szCs w:val="28"/>
        </w:rPr>
        <w:t xml:space="preserve"> Appa Mali</w:t>
      </w:r>
      <w:r w:rsidRPr="004429CD">
        <w:rPr>
          <w:rFonts w:ascii="Times New Roman" w:eastAsia="Times New Roman" w:hAnsi="Times New Roman" w:cs="Times New Roman"/>
          <w:color w:val="000000"/>
          <w:sz w:val="28"/>
          <w:szCs w:val="28"/>
        </w:rPr>
        <w:t> (AIR 1952 Bom 84) – Discussing personal laws in India.</w:t>
      </w:r>
    </w:p>
    <w:p w14:paraId="10B2068D" w14:textId="77777777" w:rsidR="004429CD" w:rsidRPr="004429CD" w:rsidRDefault="004429CD" w:rsidP="004828F1">
      <w:pPr>
        <w:numPr>
          <w:ilvl w:val="1"/>
          <w:numId w:val="7"/>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lastRenderedPageBreak/>
        <w:t>Relevant Sections: Section 2 of the Muslim Women (Protection of Rights on Divorce) Act, 1986.</w:t>
      </w:r>
    </w:p>
    <w:p w14:paraId="18B205C6" w14:textId="77777777" w:rsidR="004429CD" w:rsidRPr="004429CD" w:rsidRDefault="004429CD" w:rsidP="004429CD">
      <w:pPr>
        <w:shd w:val="clear" w:color="auto" w:fill="FFFFFF"/>
        <w:spacing w:after="384" w:line="240" w:lineRule="auto"/>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2. Shia Schools:</w:t>
      </w:r>
    </w:p>
    <w:p w14:paraId="00943967" w14:textId="77777777" w:rsidR="004429CD" w:rsidRPr="004429CD" w:rsidRDefault="004429CD" w:rsidP="004828F1">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rPr>
      </w:pPr>
      <w:proofErr w:type="spellStart"/>
      <w:r w:rsidRPr="004429CD">
        <w:rPr>
          <w:rFonts w:ascii="Times New Roman" w:eastAsia="Times New Roman" w:hAnsi="Times New Roman" w:cs="Times New Roman"/>
          <w:color w:val="000000"/>
          <w:sz w:val="28"/>
          <w:szCs w:val="28"/>
        </w:rPr>
        <w:t>Ithna</w:t>
      </w:r>
      <w:proofErr w:type="spellEnd"/>
      <w:r w:rsidRPr="004429CD">
        <w:rPr>
          <w:rFonts w:ascii="Times New Roman" w:eastAsia="Times New Roman" w:hAnsi="Times New Roman" w:cs="Times New Roman"/>
          <w:color w:val="000000"/>
          <w:sz w:val="28"/>
          <w:szCs w:val="28"/>
        </w:rPr>
        <w:t xml:space="preserve"> Ashari School (</w:t>
      </w:r>
      <w:proofErr w:type="spellStart"/>
      <w:r w:rsidRPr="004429CD">
        <w:rPr>
          <w:rFonts w:ascii="Times New Roman" w:eastAsia="Times New Roman" w:hAnsi="Times New Roman" w:cs="Times New Roman"/>
          <w:color w:val="000000"/>
          <w:sz w:val="28"/>
          <w:szCs w:val="28"/>
        </w:rPr>
        <w:t>Imamia</w:t>
      </w:r>
      <w:proofErr w:type="spellEnd"/>
      <w:r w:rsidRPr="004429CD">
        <w:rPr>
          <w:rFonts w:ascii="Times New Roman" w:eastAsia="Times New Roman" w:hAnsi="Times New Roman" w:cs="Times New Roman"/>
          <w:color w:val="000000"/>
          <w:sz w:val="28"/>
          <w:szCs w:val="28"/>
        </w:rPr>
        <w:t xml:space="preserve"> School):</w:t>
      </w:r>
    </w:p>
    <w:p w14:paraId="516AC7EF"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 xml:space="preserve">Divided into </w:t>
      </w:r>
      <w:proofErr w:type="spellStart"/>
      <w:r w:rsidRPr="004429CD">
        <w:rPr>
          <w:rFonts w:ascii="Times New Roman" w:eastAsia="Times New Roman" w:hAnsi="Times New Roman" w:cs="Times New Roman"/>
          <w:color w:val="000000"/>
          <w:sz w:val="28"/>
          <w:szCs w:val="28"/>
        </w:rPr>
        <w:t>Akhbari</w:t>
      </w:r>
      <w:proofErr w:type="spellEnd"/>
      <w:r w:rsidRPr="004429CD">
        <w:rPr>
          <w:rFonts w:ascii="Times New Roman" w:eastAsia="Times New Roman" w:hAnsi="Times New Roman" w:cs="Times New Roman"/>
          <w:color w:val="000000"/>
          <w:sz w:val="28"/>
          <w:szCs w:val="28"/>
        </w:rPr>
        <w:t xml:space="preserve"> and </w:t>
      </w:r>
      <w:proofErr w:type="spellStart"/>
      <w:r w:rsidRPr="004429CD">
        <w:rPr>
          <w:rFonts w:ascii="Times New Roman" w:eastAsia="Times New Roman" w:hAnsi="Times New Roman" w:cs="Times New Roman"/>
          <w:color w:val="000000"/>
          <w:sz w:val="28"/>
          <w:szCs w:val="28"/>
        </w:rPr>
        <w:t>Usuli</w:t>
      </w:r>
      <w:proofErr w:type="spellEnd"/>
      <w:r w:rsidRPr="004429CD">
        <w:rPr>
          <w:rFonts w:ascii="Times New Roman" w:eastAsia="Times New Roman" w:hAnsi="Times New Roman" w:cs="Times New Roman"/>
          <w:color w:val="000000"/>
          <w:sz w:val="28"/>
          <w:szCs w:val="28"/>
        </w:rPr>
        <w:t xml:space="preserve"> sub-sects.</w:t>
      </w:r>
    </w:p>
    <w:p w14:paraId="0884F96A"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proofErr w:type="spellStart"/>
      <w:r w:rsidRPr="004429CD">
        <w:rPr>
          <w:rFonts w:ascii="Times New Roman" w:eastAsia="Times New Roman" w:hAnsi="Times New Roman" w:cs="Times New Roman"/>
          <w:color w:val="000000"/>
          <w:sz w:val="28"/>
          <w:szCs w:val="28"/>
        </w:rPr>
        <w:t>Akhbaris</w:t>
      </w:r>
      <w:proofErr w:type="spellEnd"/>
      <w:r w:rsidRPr="004429CD">
        <w:rPr>
          <w:rFonts w:ascii="Times New Roman" w:eastAsia="Times New Roman" w:hAnsi="Times New Roman" w:cs="Times New Roman"/>
          <w:color w:val="000000"/>
          <w:sz w:val="28"/>
          <w:szCs w:val="28"/>
        </w:rPr>
        <w:t xml:space="preserve"> rely solely on Hadith, while </w:t>
      </w:r>
      <w:proofErr w:type="spellStart"/>
      <w:r w:rsidRPr="004429CD">
        <w:rPr>
          <w:rFonts w:ascii="Times New Roman" w:eastAsia="Times New Roman" w:hAnsi="Times New Roman" w:cs="Times New Roman"/>
          <w:color w:val="000000"/>
          <w:sz w:val="28"/>
          <w:szCs w:val="28"/>
        </w:rPr>
        <w:t>Usulis</w:t>
      </w:r>
      <w:proofErr w:type="spellEnd"/>
      <w:r w:rsidRPr="004429CD">
        <w:rPr>
          <w:rFonts w:ascii="Times New Roman" w:eastAsia="Times New Roman" w:hAnsi="Times New Roman" w:cs="Times New Roman"/>
          <w:color w:val="000000"/>
          <w:sz w:val="28"/>
          <w:szCs w:val="28"/>
        </w:rPr>
        <w:t xml:space="preserve"> incorporate rational reasoning (ijtihad) alongside Hadith.</w:t>
      </w:r>
    </w:p>
    <w:p w14:paraId="7061116D"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Case Law: </w:t>
      </w:r>
      <w:r w:rsidRPr="00CD0A4C">
        <w:rPr>
          <w:rFonts w:ascii="Times New Roman" w:eastAsia="Times New Roman" w:hAnsi="Times New Roman" w:cs="Times New Roman"/>
          <w:i/>
          <w:iCs/>
          <w:color w:val="000000"/>
          <w:sz w:val="28"/>
          <w:szCs w:val="28"/>
        </w:rPr>
        <w:t>Ahmad Khan vs Shah Bano Begum</w:t>
      </w:r>
      <w:r w:rsidRPr="004429CD">
        <w:rPr>
          <w:rFonts w:ascii="Times New Roman" w:eastAsia="Times New Roman" w:hAnsi="Times New Roman" w:cs="Times New Roman"/>
          <w:color w:val="000000"/>
          <w:sz w:val="28"/>
          <w:szCs w:val="28"/>
        </w:rPr>
        <w:t> (1985 SCR (3) 844) – Addressing maintenance rights under Muslim law.</w:t>
      </w:r>
    </w:p>
    <w:p w14:paraId="56E66C18"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Relevant Sections: Section 125 of the Code of Criminal Procedure, 1973.</w:t>
      </w:r>
    </w:p>
    <w:p w14:paraId="60CDCB54" w14:textId="77777777" w:rsidR="004429CD" w:rsidRPr="004429CD" w:rsidRDefault="004429CD" w:rsidP="004828F1">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Ismaili School:</w:t>
      </w:r>
    </w:p>
    <w:p w14:paraId="51FE43F6"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 xml:space="preserve">Divided into groups like Khojas and </w:t>
      </w:r>
      <w:proofErr w:type="spellStart"/>
      <w:r w:rsidRPr="004429CD">
        <w:rPr>
          <w:rFonts w:ascii="Times New Roman" w:eastAsia="Times New Roman" w:hAnsi="Times New Roman" w:cs="Times New Roman"/>
          <w:color w:val="000000"/>
          <w:sz w:val="28"/>
          <w:szCs w:val="28"/>
        </w:rPr>
        <w:t>Bohras</w:t>
      </w:r>
      <w:proofErr w:type="spellEnd"/>
      <w:r w:rsidRPr="004429CD">
        <w:rPr>
          <w:rFonts w:ascii="Times New Roman" w:eastAsia="Times New Roman" w:hAnsi="Times New Roman" w:cs="Times New Roman"/>
          <w:color w:val="000000"/>
          <w:sz w:val="28"/>
          <w:szCs w:val="28"/>
        </w:rPr>
        <w:t>.</w:t>
      </w:r>
    </w:p>
    <w:p w14:paraId="2282042B"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Known for its esoteric interpretation of Islam and hierarchical leadership structure.</w:t>
      </w:r>
    </w:p>
    <w:p w14:paraId="70E6AA41"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Case Law: </w:t>
      </w:r>
      <w:r w:rsidRPr="00CD0A4C">
        <w:rPr>
          <w:rFonts w:ascii="Times New Roman" w:eastAsia="Times New Roman" w:hAnsi="Times New Roman" w:cs="Times New Roman"/>
          <w:i/>
          <w:iCs/>
          <w:color w:val="000000"/>
          <w:sz w:val="28"/>
          <w:szCs w:val="28"/>
        </w:rPr>
        <w:t>Haji Bibi vs Ismaili Religious and Charitable Endowment</w:t>
      </w:r>
      <w:r w:rsidRPr="004429CD">
        <w:rPr>
          <w:rFonts w:ascii="Times New Roman" w:eastAsia="Times New Roman" w:hAnsi="Times New Roman" w:cs="Times New Roman"/>
          <w:color w:val="000000"/>
          <w:sz w:val="28"/>
          <w:szCs w:val="28"/>
        </w:rPr>
        <w:t> (AIR 1954 SC 606) – Regarding religious endowments and trusts.</w:t>
      </w:r>
    </w:p>
    <w:p w14:paraId="5C1E6823"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Relevant Sections: Section 3 of the Muslim Personal Law (Shariat) Application Act, 1937.</w:t>
      </w:r>
    </w:p>
    <w:p w14:paraId="158DEF8B" w14:textId="77777777" w:rsidR="004429CD" w:rsidRPr="004429CD" w:rsidRDefault="004429CD" w:rsidP="004828F1">
      <w:pPr>
        <w:numPr>
          <w:ilvl w:val="0"/>
          <w:numId w:val="8"/>
        </w:numPr>
        <w:shd w:val="clear" w:color="auto" w:fill="FFFFFF"/>
        <w:spacing w:after="0" w:line="240" w:lineRule="auto"/>
        <w:textAlignment w:val="baseline"/>
        <w:rPr>
          <w:rFonts w:ascii="Times New Roman" w:eastAsia="Times New Roman" w:hAnsi="Times New Roman" w:cs="Times New Roman"/>
          <w:color w:val="000000"/>
          <w:sz w:val="28"/>
          <w:szCs w:val="28"/>
        </w:rPr>
      </w:pPr>
      <w:proofErr w:type="spellStart"/>
      <w:r w:rsidRPr="004429CD">
        <w:rPr>
          <w:rFonts w:ascii="Times New Roman" w:eastAsia="Times New Roman" w:hAnsi="Times New Roman" w:cs="Times New Roman"/>
          <w:color w:val="000000"/>
          <w:sz w:val="28"/>
          <w:szCs w:val="28"/>
        </w:rPr>
        <w:t>Zyadis</w:t>
      </w:r>
      <w:proofErr w:type="spellEnd"/>
      <w:r w:rsidRPr="004429CD">
        <w:rPr>
          <w:rFonts w:ascii="Times New Roman" w:eastAsia="Times New Roman" w:hAnsi="Times New Roman" w:cs="Times New Roman"/>
          <w:color w:val="000000"/>
          <w:sz w:val="28"/>
          <w:szCs w:val="28"/>
        </w:rPr>
        <w:t xml:space="preserve"> School:</w:t>
      </w:r>
    </w:p>
    <w:p w14:paraId="012B5F66"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Followed by a minority, particularly in Yemen and parts of North Africa.</w:t>
      </w:r>
    </w:p>
    <w:p w14:paraId="77F76C7F"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Known for its moderate stance between Sunni and Shia doctrines.</w:t>
      </w:r>
    </w:p>
    <w:p w14:paraId="6A0A36ED"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Case Law: </w:t>
      </w:r>
      <w:r w:rsidRPr="00CD0A4C">
        <w:rPr>
          <w:rFonts w:ascii="Times New Roman" w:eastAsia="Times New Roman" w:hAnsi="Times New Roman" w:cs="Times New Roman"/>
          <w:i/>
          <w:iCs/>
          <w:color w:val="000000"/>
          <w:sz w:val="28"/>
          <w:szCs w:val="28"/>
        </w:rPr>
        <w:t>State of Gujarat vs Mirzapur Moti Kureshi Kassab Jamat</w:t>
      </w:r>
      <w:r w:rsidRPr="004429CD">
        <w:rPr>
          <w:rFonts w:ascii="Times New Roman" w:eastAsia="Times New Roman" w:hAnsi="Times New Roman" w:cs="Times New Roman"/>
          <w:color w:val="000000"/>
          <w:sz w:val="28"/>
          <w:szCs w:val="28"/>
        </w:rPr>
        <w:t> (2005 SCC (5) 439) – On the slaughter of animals as per religious customs.</w:t>
      </w:r>
    </w:p>
    <w:p w14:paraId="24EA11F8" w14:textId="77777777" w:rsidR="004429CD" w:rsidRPr="004429CD" w:rsidRDefault="004429CD" w:rsidP="004828F1">
      <w:pPr>
        <w:numPr>
          <w:ilvl w:val="1"/>
          <w:numId w:val="8"/>
        </w:numPr>
        <w:shd w:val="clear" w:color="auto" w:fill="FFFFFF"/>
        <w:spacing w:after="0" w:line="240" w:lineRule="auto"/>
        <w:ind w:left="1080"/>
        <w:textAlignment w:val="baseline"/>
        <w:rPr>
          <w:rFonts w:ascii="Times New Roman" w:eastAsia="Times New Roman" w:hAnsi="Times New Roman" w:cs="Times New Roman"/>
          <w:color w:val="000000"/>
          <w:sz w:val="28"/>
          <w:szCs w:val="28"/>
        </w:rPr>
      </w:pPr>
      <w:r w:rsidRPr="004429CD">
        <w:rPr>
          <w:rFonts w:ascii="Times New Roman" w:eastAsia="Times New Roman" w:hAnsi="Times New Roman" w:cs="Times New Roman"/>
          <w:color w:val="000000"/>
          <w:sz w:val="28"/>
          <w:szCs w:val="28"/>
        </w:rPr>
        <w:t>Relevant Sections: Section 2 of the Muslim Personal Law (Shariat) Application Act, 1937.</w:t>
      </w:r>
    </w:p>
    <w:p w14:paraId="42C011D6" w14:textId="77777777" w:rsidR="004429CD" w:rsidRPr="00CD0A4C" w:rsidRDefault="004429CD" w:rsidP="006E1F40">
      <w:pPr>
        <w:spacing w:line="360" w:lineRule="auto"/>
        <w:jc w:val="both"/>
        <w:rPr>
          <w:rFonts w:ascii="Times New Roman" w:hAnsi="Times New Roman" w:cs="Times New Roman"/>
          <w:b/>
          <w:sz w:val="28"/>
          <w:szCs w:val="28"/>
        </w:rPr>
      </w:pPr>
      <w:r w:rsidRPr="00CD0A4C">
        <w:rPr>
          <w:rFonts w:ascii="Times New Roman" w:hAnsi="Times New Roman" w:cs="Times New Roman"/>
          <w:b/>
          <w:sz w:val="28"/>
          <w:szCs w:val="28"/>
        </w:rPr>
        <w:t>Short note on Shariat Act 1937</w:t>
      </w:r>
    </w:p>
    <w:p w14:paraId="5D79282A" w14:textId="77777777" w:rsidR="004429CD" w:rsidRPr="004429CD" w:rsidRDefault="004429CD" w:rsidP="004429CD">
      <w:pPr>
        <w:shd w:val="clear" w:color="auto" w:fill="FFFFFF"/>
        <w:spacing w:after="0" w:line="240" w:lineRule="auto"/>
        <w:jc w:val="both"/>
        <w:rPr>
          <w:rFonts w:ascii="Times New Roman" w:eastAsia="Times New Roman" w:hAnsi="Times New Roman" w:cs="Times New Roman"/>
          <w:color w:val="333333"/>
          <w:sz w:val="28"/>
          <w:szCs w:val="28"/>
        </w:rPr>
      </w:pPr>
      <w:r w:rsidRPr="004429CD">
        <w:rPr>
          <w:rFonts w:ascii="Times New Roman" w:eastAsia="Times New Roman" w:hAnsi="Times New Roman" w:cs="Times New Roman"/>
          <w:color w:val="333333"/>
          <w:sz w:val="28"/>
          <w:szCs w:val="28"/>
        </w:rPr>
        <w:t>The Muslim Personal Law (Shariat) Application Act, 1937, enacted on October 7, 1937, stands as a foundational piece of legislation in India's personal law framework. This Act was designed to ensure uniform application of Muslim Personal Law (Shariat) to Muslims across India, overriding conflicting customs and usages. It represents the legislature's recognition of religious personal laws within the broader secular legal framework of the country. </w:t>
      </w:r>
    </w:p>
    <w:p w14:paraId="0C06C2E8" w14:textId="77777777" w:rsidR="004429CD" w:rsidRPr="004429CD" w:rsidRDefault="004429CD" w:rsidP="004429CD">
      <w:pPr>
        <w:shd w:val="clear" w:color="auto" w:fill="FFFFFF"/>
        <w:spacing w:before="300" w:after="150" w:line="240" w:lineRule="auto"/>
        <w:outlineLvl w:val="2"/>
        <w:rPr>
          <w:rFonts w:ascii="Times New Roman" w:eastAsia="Times New Roman" w:hAnsi="Times New Roman" w:cs="Times New Roman"/>
          <w:color w:val="333333"/>
          <w:sz w:val="28"/>
          <w:szCs w:val="28"/>
        </w:rPr>
      </w:pPr>
      <w:r w:rsidRPr="004429CD">
        <w:rPr>
          <w:rFonts w:ascii="Times New Roman" w:eastAsia="Times New Roman" w:hAnsi="Times New Roman" w:cs="Times New Roman"/>
          <w:color w:val="333333"/>
          <w:sz w:val="28"/>
          <w:szCs w:val="28"/>
        </w:rPr>
        <w:t>Legislative Scope and Territorial Extent </w:t>
      </w:r>
    </w:p>
    <w:p w14:paraId="7A6FE41E" w14:textId="77777777" w:rsidR="004429CD" w:rsidRPr="004429CD" w:rsidRDefault="004429CD" w:rsidP="004429CD">
      <w:pPr>
        <w:shd w:val="clear" w:color="auto" w:fill="FFFFFF"/>
        <w:spacing w:after="0" w:line="240" w:lineRule="auto"/>
        <w:jc w:val="both"/>
        <w:rPr>
          <w:rFonts w:ascii="Times New Roman" w:eastAsia="Times New Roman" w:hAnsi="Times New Roman" w:cs="Times New Roman"/>
          <w:color w:val="333333"/>
          <w:sz w:val="28"/>
          <w:szCs w:val="28"/>
        </w:rPr>
      </w:pPr>
      <w:r w:rsidRPr="004429CD">
        <w:rPr>
          <w:rFonts w:ascii="Times New Roman" w:eastAsia="Times New Roman" w:hAnsi="Times New Roman" w:cs="Times New Roman"/>
          <w:color w:val="333333"/>
          <w:sz w:val="28"/>
          <w:szCs w:val="28"/>
        </w:rPr>
        <w:lastRenderedPageBreak/>
        <w:t>Under Section 1, the Act extends to the whole of India. Originally excluding certain territories, subsequent amendments, including those in 1959 and 2019, have expanded its reach. The 2019 amendment notably removed the exemption for Jammu and Kashmir, making the Act uniformly applicable throughout the nation. This universal application ensures that Muslims across all states are governed by consistent personal law principles. </w:t>
      </w:r>
    </w:p>
    <w:p w14:paraId="318F48B0" w14:textId="77777777" w:rsidR="004429CD" w:rsidRPr="004429CD" w:rsidRDefault="004429CD" w:rsidP="004429CD">
      <w:pPr>
        <w:shd w:val="clear" w:color="auto" w:fill="FFFFFF"/>
        <w:spacing w:before="300" w:after="150" w:line="240" w:lineRule="auto"/>
        <w:outlineLvl w:val="2"/>
        <w:rPr>
          <w:rFonts w:ascii="Times New Roman" w:eastAsia="Times New Roman" w:hAnsi="Times New Roman" w:cs="Times New Roman"/>
          <w:color w:val="333333"/>
          <w:sz w:val="28"/>
          <w:szCs w:val="28"/>
        </w:rPr>
      </w:pPr>
      <w:r w:rsidRPr="004429CD">
        <w:rPr>
          <w:rFonts w:ascii="Times New Roman" w:eastAsia="Times New Roman" w:hAnsi="Times New Roman" w:cs="Times New Roman"/>
          <w:color w:val="333333"/>
          <w:sz w:val="28"/>
          <w:szCs w:val="28"/>
        </w:rPr>
        <w:t>Core Provisions: Application of Shariat </w:t>
      </w:r>
    </w:p>
    <w:p w14:paraId="60E45017" w14:textId="77777777" w:rsidR="004429CD" w:rsidRPr="004429CD" w:rsidRDefault="004429CD" w:rsidP="004828F1">
      <w:pPr>
        <w:numPr>
          <w:ilvl w:val="0"/>
          <w:numId w:val="9"/>
        </w:numPr>
        <w:shd w:val="clear" w:color="auto" w:fill="FFFFFF"/>
        <w:spacing w:after="0" w:line="240" w:lineRule="auto"/>
        <w:ind w:left="0"/>
        <w:jc w:val="both"/>
        <w:rPr>
          <w:rFonts w:ascii="Times New Roman" w:eastAsia="Times New Roman" w:hAnsi="Times New Roman" w:cs="Times New Roman"/>
          <w:color w:val="333333"/>
          <w:sz w:val="28"/>
          <w:szCs w:val="28"/>
        </w:rPr>
      </w:pPr>
      <w:r w:rsidRPr="004429CD">
        <w:rPr>
          <w:rFonts w:ascii="Times New Roman" w:eastAsia="Times New Roman" w:hAnsi="Times New Roman" w:cs="Times New Roman"/>
          <w:color w:val="333333"/>
          <w:sz w:val="28"/>
          <w:szCs w:val="28"/>
        </w:rPr>
        <w:t>Section 2 forms the heart of this legislation, establishing that Muslim Personal Law (Shariat) shall be the rule of decision for Muslims in numerous personal matters. This section explicitly states that "notwithstanding any custom or usage to the contrary," Shariat principles will govern these areas, effectively displacing customary practices that may have previously held sway in different regions. </w:t>
      </w:r>
    </w:p>
    <w:p w14:paraId="31E17F7D" w14:textId="77777777" w:rsidR="004429CD" w:rsidRPr="004429CD" w:rsidRDefault="004429CD" w:rsidP="004828F1">
      <w:pPr>
        <w:numPr>
          <w:ilvl w:val="0"/>
          <w:numId w:val="9"/>
        </w:numPr>
        <w:shd w:val="clear" w:color="auto" w:fill="FFFFFF"/>
        <w:spacing w:after="0" w:line="240" w:lineRule="auto"/>
        <w:ind w:left="0"/>
        <w:jc w:val="both"/>
        <w:rPr>
          <w:rFonts w:ascii="Times New Roman" w:eastAsia="Times New Roman" w:hAnsi="Times New Roman" w:cs="Times New Roman"/>
          <w:color w:val="333333"/>
          <w:sz w:val="28"/>
          <w:szCs w:val="28"/>
        </w:rPr>
      </w:pPr>
      <w:r w:rsidRPr="004429CD">
        <w:rPr>
          <w:rFonts w:ascii="Times New Roman" w:eastAsia="Times New Roman" w:hAnsi="Times New Roman" w:cs="Times New Roman"/>
          <w:color w:val="333333"/>
          <w:sz w:val="28"/>
          <w:szCs w:val="28"/>
        </w:rPr>
        <w:t xml:space="preserve">The matters covered under Section 2 are comprehensive and include intestate succession, special property of females (including personal property inherited or obtained through contract, gift, or any other provision of personal law), marriage, and various forms of dissolution of marriage. The Act specifically names Islamic dissolution procedures including talaq, </w:t>
      </w:r>
      <w:proofErr w:type="spellStart"/>
      <w:r w:rsidRPr="004429CD">
        <w:rPr>
          <w:rFonts w:ascii="Times New Roman" w:eastAsia="Times New Roman" w:hAnsi="Times New Roman" w:cs="Times New Roman"/>
          <w:color w:val="333333"/>
          <w:sz w:val="28"/>
          <w:szCs w:val="28"/>
        </w:rPr>
        <w:t>ila</w:t>
      </w:r>
      <w:proofErr w:type="spellEnd"/>
      <w:r w:rsidRPr="004429CD">
        <w:rPr>
          <w:rFonts w:ascii="Times New Roman" w:eastAsia="Times New Roman" w:hAnsi="Times New Roman" w:cs="Times New Roman"/>
          <w:color w:val="333333"/>
          <w:sz w:val="28"/>
          <w:szCs w:val="28"/>
        </w:rPr>
        <w:t xml:space="preserve">, </w:t>
      </w:r>
      <w:proofErr w:type="spellStart"/>
      <w:r w:rsidRPr="004429CD">
        <w:rPr>
          <w:rFonts w:ascii="Times New Roman" w:eastAsia="Times New Roman" w:hAnsi="Times New Roman" w:cs="Times New Roman"/>
          <w:color w:val="333333"/>
          <w:sz w:val="28"/>
          <w:szCs w:val="28"/>
        </w:rPr>
        <w:t>zihar</w:t>
      </w:r>
      <w:proofErr w:type="spellEnd"/>
      <w:r w:rsidRPr="004429CD">
        <w:rPr>
          <w:rFonts w:ascii="Times New Roman" w:eastAsia="Times New Roman" w:hAnsi="Times New Roman" w:cs="Times New Roman"/>
          <w:color w:val="333333"/>
          <w:sz w:val="28"/>
          <w:szCs w:val="28"/>
        </w:rPr>
        <w:t xml:space="preserve">, </w:t>
      </w:r>
      <w:proofErr w:type="spellStart"/>
      <w:r w:rsidRPr="004429CD">
        <w:rPr>
          <w:rFonts w:ascii="Times New Roman" w:eastAsia="Times New Roman" w:hAnsi="Times New Roman" w:cs="Times New Roman"/>
          <w:color w:val="333333"/>
          <w:sz w:val="28"/>
          <w:szCs w:val="28"/>
        </w:rPr>
        <w:t>lian</w:t>
      </w:r>
      <w:proofErr w:type="spellEnd"/>
      <w:r w:rsidRPr="004429CD">
        <w:rPr>
          <w:rFonts w:ascii="Times New Roman" w:eastAsia="Times New Roman" w:hAnsi="Times New Roman" w:cs="Times New Roman"/>
          <w:color w:val="333333"/>
          <w:sz w:val="28"/>
          <w:szCs w:val="28"/>
        </w:rPr>
        <w:t xml:space="preserve">, khula, and </w:t>
      </w:r>
      <w:proofErr w:type="spellStart"/>
      <w:r w:rsidRPr="004429CD">
        <w:rPr>
          <w:rFonts w:ascii="Times New Roman" w:eastAsia="Times New Roman" w:hAnsi="Times New Roman" w:cs="Times New Roman"/>
          <w:color w:val="333333"/>
          <w:sz w:val="28"/>
          <w:szCs w:val="28"/>
        </w:rPr>
        <w:t>mubaraat</w:t>
      </w:r>
      <w:proofErr w:type="spellEnd"/>
      <w:r w:rsidRPr="004429CD">
        <w:rPr>
          <w:rFonts w:ascii="Times New Roman" w:eastAsia="Times New Roman" w:hAnsi="Times New Roman" w:cs="Times New Roman"/>
          <w:color w:val="333333"/>
          <w:sz w:val="28"/>
          <w:szCs w:val="28"/>
        </w:rPr>
        <w:t>, ensuring these religious practices receive legal recognition. </w:t>
      </w:r>
    </w:p>
    <w:p w14:paraId="32E49EED" w14:textId="77777777" w:rsidR="004429CD" w:rsidRPr="004429CD" w:rsidRDefault="004429CD" w:rsidP="004828F1">
      <w:pPr>
        <w:numPr>
          <w:ilvl w:val="0"/>
          <w:numId w:val="9"/>
        </w:numPr>
        <w:shd w:val="clear" w:color="auto" w:fill="FFFFFF"/>
        <w:spacing w:after="0" w:line="240" w:lineRule="auto"/>
        <w:ind w:left="0"/>
        <w:jc w:val="both"/>
        <w:rPr>
          <w:rFonts w:ascii="Times New Roman" w:eastAsia="Times New Roman" w:hAnsi="Times New Roman" w:cs="Times New Roman"/>
          <w:color w:val="333333"/>
          <w:sz w:val="28"/>
          <w:szCs w:val="28"/>
        </w:rPr>
      </w:pPr>
      <w:r w:rsidRPr="004429CD">
        <w:rPr>
          <w:rFonts w:ascii="Times New Roman" w:eastAsia="Times New Roman" w:hAnsi="Times New Roman" w:cs="Times New Roman"/>
          <w:color w:val="333333"/>
          <w:sz w:val="28"/>
          <w:szCs w:val="28"/>
        </w:rPr>
        <w:t>Additionally, Section 2 covers maintenance obligations, dower rights, guardianship issues, gifts, trusts and trust properties, and wakfs (excluding charities and charitable institutions). However, one significant exception exists: questions relating to agricultural land remain outside the Act's purview, presumably to avoid conflict with land revenue laws and agricultural regulations. </w:t>
      </w:r>
    </w:p>
    <w:p w14:paraId="07B1ACA3" w14:textId="77777777" w:rsidR="004429CD" w:rsidRPr="004429CD" w:rsidRDefault="004429CD" w:rsidP="004828F1">
      <w:pPr>
        <w:numPr>
          <w:ilvl w:val="0"/>
          <w:numId w:val="9"/>
        </w:numPr>
        <w:shd w:val="clear" w:color="auto" w:fill="FFFFFF"/>
        <w:spacing w:after="0" w:line="240" w:lineRule="auto"/>
        <w:ind w:left="0"/>
        <w:jc w:val="both"/>
        <w:rPr>
          <w:rFonts w:ascii="Times New Roman" w:eastAsia="Times New Roman" w:hAnsi="Times New Roman" w:cs="Times New Roman"/>
          <w:color w:val="333333"/>
          <w:sz w:val="28"/>
          <w:szCs w:val="28"/>
        </w:rPr>
      </w:pPr>
      <w:r w:rsidRPr="004429CD">
        <w:rPr>
          <w:rFonts w:ascii="Times New Roman" w:eastAsia="Times New Roman" w:hAnsi="Times New Roman" w:cs="Times New Roman"/>
          <w:color w:val="333333"/>
          <w:sz w:val="28"/>
          <w:szCs w:val="28"/>
        </w:rPr>
        <w:t>The Kerala State Amendment substituted Section 2 to remove the agricultural land exception, demonstrating how states have adapted this central legislation to suit local requirements while maintaining the core Shariat application principle. </w:t>
      </w:r>
    </w:p>
    <w:p w14:paraId="4638A814" w14:textId="77777777" w:rsidR="004429CD" w:rsidRPr="00CD0A4C" w:rsidRDefault="004429CD" w:rsidP="004429CD">
      <w:pPr>
        <w:spacing w:line="360" w:lineRule="auto"/>
        <w:jc w:val="both"/>
        <w:rPr>
          <w:rFonts w:ascii="Times New Roman" w:hAnsi="Times New Roman" w:cs="Times New Roman"/>
          <w:sz w:val="28"/>
          <w:szCs w:val="28"/>
        </w:rPr>
      </w:pPr>
    </w:p>
    <w:p w14:paraId="0694F052" w14:textId="77777777" w:rsidR="006B0048" w:rsidRPr="00CD0A4C" w:rsidRDefault="006B0048" w:rsidP="004429CD">
      <w:pPr>
        <w:spacing w:line="360" w:lineRule="auto"/>
        <w:jc w:val="both"/>
        <w:rPr>
          <w:rFonts w:ascii="Times New Roman" w:hAnsi="Times New Roman" w:cs="Times New Roman"/>
          <w:sz w:val="28"/>
          <w:szCs w:val="28"/>
        </w:rPr>
      </w:pPr>
      <w:r w:rsidRPr="00CD0A4C">
        <w:rPr>
          <w:rFonts w:ascii="Times New Roman" w:hAnsi="Times New Roman" w:cs="Times New Roman"/>
          <w:sz w:val="28"/>
          <w:szCs w:val="28"/>
        </w:rPr>
        <w:t xml:space="preserve">1 b IDDAT PERIOD </w:t>
      </w:r>
    </w:p>
    <w:p w14:paraId="1AD4203B" w14:textId="77777777" w:rsidR="006B0048" w:rsidRPr="00CD0A4C" w:rsidRDefault="006B0048" w:rsidP="006B0048">
      <w:pPr>
        <w:pStyle w:val="Heading3"/>
        <w:shd w:val="clear" w:color="auto" w:fill="FFFFFF"/>
        <w:spacing w:before="300" w:beforeAutospacing="0" w:after="150" w:afterAutospacing="0"/>
        <w:rPr>
          <w:b w:val="0"/>
          <w:bCs w:val="0"/>
          <w:sz w:val="28"/>
          <w:szCs w:val="28"/>
        </w:rPr>
      </w:pPr>
      <w:r w:rsidRPr="00CD0A4C">
        <w:rPr>
          <w:b w:val="0"/>
          <w:bCs w:val="0"/>
          <w:sz w:val="28"/>
          <w:szCs w:val="28"/>
        </w:rPr>
        <w:t>Introduction</w:t>
      </w:r>
    </w:p>
    <w:p w14:paraId="56E531E0" w14:textId="77777777" w:rsidR="006B0048" w:rsidRPr="00CD0A4C" w:rsidRDefault="006B0048" w:rsidP="006B0048">
      <w:pPr>
        <w:pStyle w:val="NormalWeb"/>
        <w:shd w:val="clear" w:color="auto" w:fill="FFFFFF"/>
        <w:spacing w:before="0" w:beforeAutospacing="0" w:after="0" w:afterAutospacing="0"/>
        <w:rPr>
          <w:sz w:val="28"/>
          <w:szCs w:val="28"/>
        </w:rPr>
      </w:pPr>
      <w:r w:rsidRPr="00CD0A4C">
        <w:rPr>
          <w:sz w:val="28"/>
          <w:szCs w:val="28"/>
        </w:rPr>
        <w:t xml:space="preserve">The concept of </w:t>
      </w:r>
      <w:proofErr w:type="spellStart"/>
      <w:r w:rsidRPr="00CD0A4C">
        <w:rPr>
          <w:sz w:val="28"/>
          <w:szCs w:val="28"/>
        </w:rPr>
        <w:t>Iddat</w:t>
      </w:r>
      <w:proofErr w:type="spellEnd"/>
      <w:r w:rsidRPr="00CD0A4C">
        <w:rPr>
          <w:sz w:val="28"/>
          <w:szCs w:val="28"/>
        </w:rPr>
        <w:t xml:space="preserve"> is very significant in Islamic Law. Under Muslim law, it is that </w:t>
      </w:r>
      <w:r w:rsidRPr="00CD0A4C">
        <w:rPr>
          <w:rStyle w:val="Strong"/>
          <w:sz w:val="28"/>
          <w:szCs w:val="28"/>
        </w:rPr>
        <w:t>period during which a woman is prohibited from remarrying</w:t>
      </w:r>
      <w:r w:rsidRPr="00CD0A4C">
        <w:rPr>
          <w:sz w:val="28"/>
          <w:szCs w:val="28"/>
        </w:rPr>
        <w:t> after the dissolution of her marriage and is required to live a simple life.</w:t>
      </w:r>
    </w:p>
    <w:p w14:paraId="31B7524A" w14:textId="77777777" w:rsidR="006B0048" w:rsidRPr="00CD0A4C" w:rsidRDefault="006B0048" w:rsidP="006B0048">
      <w:pPr>
        <w:pStyle w:val="Heading3"/>
        <w:shd w:val="clear" w:color="auto" w:fill="FFFFFF"/>
        <w:spacing w:before="300" w:beforeAutospacing="0" w:after="150" w:afterAutospacing="0"/>
        <w:rPr>
          <w:bCs w:val="0"/>
          <w:sz w:val="28"/>
          <w:szCs w:val="28"/>
        </w:rPr>
      </w:pPr>
      <w:proofErr w:type="spellStart"/>
      <w:r w:rsidRPr="00CD0A4C">
        <w:rPr>
          <w:bCs w:val="0"/>
          <w:sz w:val="28"/>
          <w:szCs w:val="28"/>
        </w:rPr>
        <w:t>Iddat</w:t>
      </w:r>
      <w:proofErr w:type="spellEnd"/>
    </w:p>
    <w:p w14:paraId="60DCBAA5" w14:textId="77777777" w:rsidR="006B0048" w:rsidRPr="00CD0A4C" w:rsidRDefault="006B0048" w:rsidP="004828F1">
      <w:pPr>
        <w:numPr>
          <w:ilvl w:val="0"/>
          <w:numId w:val="10"/>
        </w:numPr>
        <w:shd w:val="clear" w:color="auto" w:fill="FFFFFF"/>
        <w:spacing w:after="0" w:line="240" w:lineRule="auto"/>
        <w:ind w:left="0"/>
        <w:rPr>
          <w:rFonts w:ascii="Times New Roman" w:hAnsi="Times New Roman" w:cs="Times New Roman"/>
          <w:sz w:val="28"/>
          <w:szCs w:val="28"/>
        </w:rPr>
      </w:pPr>
      <w:proofErr w:type="spellStart"/>
      <w:r w:rsidRPr="00CD0A4C">
        <w:rPr>
          <w:rFonts w:ascii="Times New Roman" w:hAnsi="Times New Roman" w:cs="Times New Roman"/>
          <w:sz w:val="28"/>
          <w:szCs w:val="28"/>
        </w:rPr>
        <w:lastRenderedPageBreak/>
        <w:t>Iddat</w:t>
      </w:r>
      <w:proofErr w:type="spellEnd"/>
      <w:r w:rsidRPr="00CD0A4C">
        <w:rPr>
          <w:rFonts w:ascii="Times New Roman" w:hAnsi="Times New Roman" w:cs="Times New Roman"/>
          <w:sz w:val="28"/>
          <w:szCs w:val="28"/>
        </w:rPr>
        <w:t xml:space="preserve"> is an Arabic word, and its</w:t>
      </w:r>
      <w:r w:rsidRPr="00CD0A4C">
        <w:rPr>
          <w:rStyle w:val="Strong"/>
          <w:rFonts w:ascii="Times New Roman" w:hAnsi="Times New Roman" w:cs="Times New Roman"/>
          <w:b w:val="0"/>
          <w:sz w:val="28"/>
          <w:szCs w:val="28"/>
        </w:rPr>
        <w:t> literal meaning is counting.</w:t>
      </w:r>
      <w:r w:rsidRPr="00CD0A4C">
        <w:rPr>
          <w:rFonts w:ascii="Times New Roman" w:hAnsi="Times New Roman" w:cs="Times New Roman"/>
          <w:sz w:val="28"/>
          <w:szCs w:val="28"/>
        </w:rPr>
        <w:t> Counting here means counting the days of possible conception to </w:t>
      </w:r>
      <w:r w:rsidRPr="00CD0A4C">
        <w:rPr>
          <w:rStyle w:val="Strong"/>
          <w:rFonts w:ascii="Times New Roman" w:hAnsi="Times New Roman" w:cs="Times New Roman"/>
          <w:b w:val="0"/>
          <w:sz w:val="28"/>
          <w:szCs w:val="28"/>
        </w:rPr>
        <w:t>ascertain whether a woman is pregnant or not.</w:t>
      </w:r>
    </w:p>
    <w:p w14:paraId="0EF13D03" w14:textId="77777777" w:rsidR="006B0048" w:rsidRPr="00CD0A4C" w:rsidRDefault="006B0048" w:rsidP="004828F1">
      <w:pPr>
        <w:numPr>
          <w:ilvl w:val="0"/>
          <w:numId w:val="10"/>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It can be defined as an interval that the woman is bound to observe between the </w:t>
      </w:r>
      <w:r w:rsidRPr="00CD0A4C">
        <w:rPr>
          <w:rStyle w:val="Strong"/>
          <w:rFonts w:ascii="Times New Roman" w:hAnsi="Times New Roman" w:cs="Times New Roman"/>
          <w:b w:val="0"/>
          <w:sz w:val="28"/>
          <w:szCs w:val="28"/>
        </w:rPr>
        <w:t>termination by death or divorce of one matrimonial alliance and the commencement of another.</w:t>
      </w:r>
    </w:p>
    <w:p w14:paraId="57BE533C" w14:textId="77777777" w:rsidR="006B0048" w:rsidRPr="00CD0A4C" w:rsidRDefault="006B0048" w:rsidP="004828F1">
      <w:pPr>
        <w:numPr>
          <w:ilvl w:val="0"/>
          <w:numId w:val="10"/>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The object of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is to </w:t>
      </w:r>
      <w:r w:rsidRPr="00CD0A4C">
        <w:rPr>
          <w:rStyle w:val="Strong"/>
          <w:rFonts w:ascii="Times New Roman" w:hAnsi="Times New Roman" w:cs="Times New Roman"/>
          <w:b w:val="0"/>
          <w:sz w:val="28"/>
          <w:szCs w:val="28"/>
        </w:rPr>
        <w:t>ascertain the paternity</w:t>
      </w:r>
      <w:r w:rsidRPr="00CD0A4C">
        <w:rPr>
          <w:rFonts w:ascii="Times New Roman" w:hAnsi="Times New Roman" w:cs="Times New Roman"/>
          <w:sz w:val="28"/>
          <w:szCs w:val="28"/>
        </w:rPr>
        <w:t> of a possible conception by her former husband.</w:t>
      </w:r>
    </w:p>
    <w:p w14:paraId="3B8C1903" w14:textId="77777777" w:rsidR="006B0048" w:rsidRPr="00CD0A4C" w:rsidRDefault="006B0048" w:rsidP="004828F1">
      <w:pPr>
        <w:numPr>
          <w:ilvl w:val="0"/>
          <w:numId w:val="10"/>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Under Sunni Law marriage with a woman undergoing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is </w:t>
      </w:r>
      <w:r w:rsidRPr="00CD0A4C">
        <w:rPr>
          <w:rStyle w:val="Strong"/>
          <w:rFonts w:ascii="Times New Roman" w:hAnsi="Times New Roman" w:cs="Times New Roman"/>
          <w:b w:val="0"/>
          <w:sz w:val="28"/>
          <w:szCs w:val="28"/>
        </w:rPr>
        <w:t>irregular and not void</w:t>
      </w:r>
      <w:r w:rsidRPr="00CD0A4C">
        <w:rPr>
          <w:rFonts w:ascii="Times New Roman" w:hAnsi="Times New Roman" w:cs="Times New Roman"/>
          <w:sz w:val="28"/>
          <w:szCs w:val="28"/>
        </w:rPr>
        <w:t xml:space="preserve">. But under Shia Law marriage with a woman who is undergoing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is void.</w:t>
      </w:r>
    </w:p>
    <w:p w14:paraId="08A8575E" w14:textId="77777777" w:rsidR="006B0048" w:rsidRPr="00CD0A4C" w:rsidRDefault="006B0048" w:rsidP="006B0048">
      <w:pPr>
        <w:pStyle w:val="NormalWeb"/>
        <w:shd w:val="clear" w:color="auto" w:fill="FFFFFF"/>
        <w:spacing w:before="0" w:beforeAutospacing="0" w:after="0" w:afterAutospacing="0"/>
        <w:rPr>
          <w:sz w:val="28"/>
          <w:szCs w:val="28"/>
        </w:rPr>
      </w:pPr>
      <w:r w:rsidRPr="00CD0A4C">
        <w:rPr>
          <w:rStyle w:val="Strong"/>
          <w:iCs/>
          <w:sz w:val="28"/>
          <w:szCs w:val="28"/>
        </w:rPr>
        <w:t xml:space="preserve">Duration of </w:t>
      </w:r>
      <w:proofErr w:type="spellStart"/>
      <w:r w:rsidRPr="00CD0A4C">
        <w:rPr>
          <w:rStyle w:val="Strong"/>
          <w:iCs/>
          <w:sz w:val="28"/>
          <w:szCs w:val="28"/>
        </w:rPr>
        <w:t>Iddat</w:t>
      </w:r>
      <w:proofErr w:type="spellEnd"/>
    </w:p>
    <w:p w14:paraId="3D2C6B5E" w14:textId="77777777" w:rsidR="006B0048" w:rsidRPr="00CD0A4C" w:rsidRDefault="006B0048" w:rsidP="004828F1">
      <w:pPr>
        <w:numPr>
          <w:ilvl w:val="0"/>
          <w:numId w:val="11"/>
        </w:numPr>
        <w:shd w:val="clear" w:color="auto" w:fill="FFFFFF"/>
        <w:spacing w:after="0" w:line="240" w:lineRule="auto"/>
        <w:ind w:left="0"/>
        <w:rPr>
          <w:rFonts w:ascii="Times New Roman" w:hAnsi="Times New Roman" w:cs="Times New Roman"/>
          <w:sz w:val="28"/>
          <w:szCs w:val="28"/>
        </w:rPr>
      </w:pPr>
      <w:proofErr w:type="spellStart"/>
      <w:r w:rsidRPr="00CD0A4C">
        <w:rPr>
          <w:rStyle w:val="Strong"/>
          <w:rFonts w:ascii="Times New Roman" w:hAnsi="Times New Roman" w:cs="Times New Roman"/>
          <w:b w:val="0"/>
          <w:sz w:val="28"/>
          <w:szCs w:val="28"/>
        </w:rPr>
        <w:t>Iddat</w:t>
      </w:r>
      <w:proofErr w:type="spellEnd"/>
      <w:r w:rsidRPr="00CD0A4C">
        <w:rPr>
          <w:rStyle w:val="Strong"/>
          <w:rFonts w:ascii="Times New Roman" w:hAnsi="Times New Roman" w:cs="Times New Roman"/>
          <w:b w:val="0"/>
          <w:sz w:val="28"/>
          <w:szCs w:val="28"/>
        </w:rPr>
        <w:t xml:space="preserve"> When Marriage is Dissolved by the Death of the Husband:</w:t>
      </w:r>
    </w:p>
    <w:p w14:paraId="6C1FD428" w14:textId="77777777" w:rsidR="006B0048" w:rsidRPr="00CD0A4C" w:rsidRDefault="006B0048" w:rsidP="004828F1">
      <w:pPr>
        <w:numPr>
          <w:ilvl w:val="1"/>
          <w:numId w:val="11"/>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Where a marriage dissolves by the death of the husband, the duration of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is </w:t>
      </w:r>
      <w:r w:rsidRPr="00CD0A4C">
        <w:rPr>
          <w:rStyle w:val="Strong"/>
          <w:rFonts w:ascii="Times New Roman" w:hAnsi="Times New Roman" w:cs="Times New Roman"/>
          <w:b w:val="0"/>
          <w:sz w:val="28"/>
          <w:szCs w:val="28"/>
        </w:rPr>
        <w:t>four months and ten days.</w:t>
      </w:r>
    </w:p>
    <w:p w14:paraId="1C1AE8A9" w14:textId="77777777" w:rsidR="006B0048" w:rsidRPr="00CD0A4C" w:rsidRDefault="006B0048" w:rsidP="004828F1">
      <w:pPr>
        <w:numPr>
          <w:ilvl w:val="1"/>
          <w:numId w:val="11"/>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If she is pregnant at the time of husband’s death, it continues till the </w:t>
      </w:r>
      <w:r w:rsidRPr="00CD0A4C">
        <w:rPr>
          <w:rStyle w:val="Strong"/>
          <w:rFonts w:ascii="Times New Roman" w:hAnsi="Times New Roman" w:cs="Times New Roman"/>
          <w:b w:val="0"/>
          <w:sz w:val="28"/>
          <w:szCs w:val="28"/>
        </w:rPr>
        <w:t>delivery of the child or four months ten days whichever is longer.</w:t>
      </w:r>
    </w:p>
    <w:p w14:paraId="4F5C650C" w14:textId="77777777" w:rsidR="006B0048" w:rsidRPr="00CD0A4C" w:rsidRDefault="006B0048" w:rsidP="004828F1">
      <w:pPr>
        <w:numPr>
          <w:ilvl w:val="0"/>
          <w:numId w:val="11"/>
        </w:numPr>
        <w:shd w:val="clear" w:color="auto" w:fill="FFFFFF"/>
        <w:spacing w:after="0" w:line="240" w:lineRule="auto"/>
        <w:ind w:left="0"/>
        <w:rPr>
          <w:rFonts w:ascii="Times New Roman" w:hAnsi="Times New Roman" w:cs="Times New Roman"/>
          <w:sz w:val="28"/>
          <w:szCs w:val="28"/>
        </w:rPr>
      </w:pPr>
      <w:proofErr w:type="spellStart"/>
      <w:r w:rsidRPr="00CD0A4C">
        <w:rPr>
          <w:rStyle w:val="Strong"/>
          <w:rFonts w:ascii="Times New Roman" w:hAnsi="Times New Roman" w:cs="Times New Roman"/>
          <w:b w:val="0"/>
          <w:sz w:val="28"/>
          <w:szCs w:val="28"/>
        </w:rPr>
        <w:t>Iddat</w:t>
      </w:r>
      <w:proofErr w:type="spellEnd"/>
      <w:r w:rsidRPr="00CD0A4C">
        <w:rPr>
          <w:rStyle w:val="Strong"/>
          <w:rFonts w:ascii="Times New Roman" w:hAnsi="Times New Roman" w:cs="Times New Roman"/>
          <w:b w:val="0"/>
          <w:sz w:val="28"/>
          <w:szCs w:val="28"/>
        </w:rPr>
        <w:t xml:space="preserve"> When Marriage is Dissolved by Divorce</w:t>
      </w:r>
    </w:p>
    <w:p w14:paraId="269D6C68" w14:textId="77777777" w:rsidR="006B0048" w:rsidRPr="00CD0A4C" w:rsidRDefault="006B0048" w:rsidP="004828F1">
      <w:pPr>
        <w:numPr>
          <w:ilvl w:val="1"/>
          <w:numId w:val="11"/>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When a valid marriage is dissolved by </w:t>
      </w:r>
      <w:hyperlink r:id="rId9" w:tgtFrame="_blank" w:history="1">
        <w:r w:rsidRPr="00CD0A4C">
          <w:rPr>
            <w:rStyle w:val="Hyperlink"/>
            <w:rFonts w:ascii="Times New Roman" w:hAnsi="Times New Roman" w:cs="Times New Roman"/>
            <w:bCs/>
            <w:color w:val="auto"/>
            <w:sz w:val="28"/>
            <w:szCs w:val="28"/>
          </w:rPr>
          <w:t>divorce</w:t>
        </w:r>
      </w:hyperlink>
      <w:r w:rsidRPr="00CD0A4C">
        <w:rPr>
          <w:rFonts w:ascii="Times New Roman" w:hAnsi="Times New Roman" w:cs="Times New Roman"/>
          <w:sz w:val="28"/>
          <w:szCs w:val="28"/>
        </w:rPr>
        <w:t xml:space="preserve"> and consummation has taken place, the duration of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is </w:t>
      </w:r>
      <w:r w:rsidRPr="00CD0A4C">
        <w:rPr>
          <w:rStyle w:val="Strong"/>
          <w:rFonts w:ascii="Times New Roman" w:hAnsi="Times New Roman" w:cs="Times New Roman"/>
          <w:b w:val="0"/>
          <w:sz w:val="28"/>
          <w:szCs w:val="28"/>
        </w:rPr>
        <w:t>three monthly courses.</w:t>
      </w:r>
    </w:p>
    <w:p w14:paraId="00548C9B" w14:textId="77777777" w:rsidR="006B0048" w:rsidRPr="00CD0A4C" w:rsidRDefault="006B0048" w:rsidP="004828F1">
      <w:pPr>
        <w:numPr>
          <w:ilvl w:val="1"/>
          <w:numId w:val="11"/>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Divorce may take place by Talaq, Ila, </w:t>
      </w:r>
      <w:proofErr w:type="spellStart"/>
      <w:r w:rsidRPr="00CD0A4C">
        <w:rPr>
          <w:rFonts w:ascii="Times New Roman" w:hAnsi="Times New Roman" w:cs="Times New Roman"/>
          <w:sz w:val="28"/>
          <w:szCs w:val="28"/>
        </w:rPr>
        <w:t>Zihar</w:t>
      </w:r>
      <w:proofErr w:type="spellEnd"/>
      <w:r w:rsidRPr="00CD0A4C">
        <w:rPr>
          <w:rFonts w:ascii="Times New Roman" w:hAnsi="Times New Roman" w:cs="Times New Roman"/>
          <w:sz w:val="28"/>
          <w:szCs w:val="28"/>
        </w:rPr>
        <w:t xml:space="preserve">, Khula, </w:t>
      </w:r>
      <w:proofErr w:type="spellStart"/>
      <w:r w:rsidRPr="00CD0A4C">
        <w:rPr>
          <w:rFonts w:ascii="Times New Roman" w:hAnsi="Times New Roman" w:cs="Times New Roman"/>
          <w:sz w:val="28"/>
          <w:szCs w:val="28"/>
        </w:rPr>
        <w:t>Mubarat</w:t>
      </w:r>
      <w:proofErr w:type="spellEnd"/>
      <w:r w:rsidRPr="00CD0A4C">
        <w:rPr>
          <w:rFonts w:ascii="Times New Roman" w:hAnsi="Times New Roman" w:cs="Times New Roman"/>
          <w:sz w:val="28"/>
          <w:szCs w:val="28"/>
        </w:rPr>
        <w:t xml:space="preserve"> or under the </w:t>
      </w:r>
      <w:hyperlink r:id="rId10" w:tgtFrame="_blank" w:history="1">
        <w:r w:rsidRPr="00CD0A4C">
          <w:rPr>
            <w:rStyle w:val="Hyperlink"/>
            <w:rFonts w:ascii="Times New Roman" w:hAnsi="Times New Roman" w:cs="Times New Roman"/>
            <w:bCs/>
            <w:color w:val="auto"/>
            <w:sz w:val="28"/>
            <w:szCs w:val="28"/>
          </w:rPr>
          <w:t>Dissolution of Muslim Marriage Act, 1939</w:t>
        </w:r>
      </w:hyperlink>
      <w:r w:rsidRPr="00CD0A4C">
        <w:rPr>
          <w:rFonts w:ascii="Times New Roman" w:hAnsi="Times New Roman" w:cs="Times New Roman"/>
          <w:sz w:val="28"/>
          <w:szCs w:val="28"/>
        </w:rPr>
        <w:t>. If the woman is not subject to menstruation, this </w:t>
      </w:r>
      <w:r w:rsidRPr="00CD0A4C">
        <w:rPr>
          <w:rStyle w:val="Strong"/>
          <w:rFonts w:ascii="Times New Roman" w:hAnsi="Times New Roman" w:cs="Times New Roman"/>
          <w:b w:val="0"/>
          <w:sz w:val="28"/>
          <w:szCs w:val="28"/>
        </w:rPr>
        <w:t>period is three lunar months.</w:t>
      </w:r>
    </w:p>
    <w:p w14:paraId="46A2B9F9" w14:textId="77777777" w:rsidR="006B0048" w:rsidRPr="00CD0A4C" w:rsidRDefault="006B0048" w:rsidP="004828F1">
      <w:pPr>
        <w:numPr>
          <w:ilvl w:val="1"/>
          <w:numId w:val="11"/>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It the marriage has not been consummated, the woman is </w:t>
      </w:r>
      <w:r w:rsidRPr="00CD0A4C">
        <w:rPr>
          <w:rStyle w:val="Strong"/>
          <w:rFonts w:ascii="Times New Roman" w:hAnsi="Times New Roman" w:cs="Times New Roman"/>
          <w:b w:val="0"/>
          <w:sz w:val="28"/>
          <w:szCs w:val="28"/>
        </w:rPr>
        <w:t xml:space="preserve">not required to observe </w:t>
      </w:r>
      <w:proofErr w:type="spellStart"/>
      <w:r w:rsidRPr="00CD0A4C">
        <w:rPr>
          <w:rStyle w:val="Strong"/>
          <w:rFonts w:ascii="Times New Roman" w:hAnsi="Times New Roman" w:cs="Times New Roman"/>
          <w:b w:val="0"/>
          <w:sz w:val="28"/>
          <w:szCs w:val="28"/>
        </w:rPr>
        <w:t>iddat</w:t>
      </w:r>
      <w:proofErr w:type="spellEnd"/>
      <w:r w:rsidRPr="00CD0A4C">
        <w:rPr>
          <w:rStyle w:val="Strong"/>
          <w:rFonts w:ascii="Times New Roman" w:hAnsi="Times New Roman" w:cs="Times New Roman"/>
          <w:b w:val="0"/>
          <w:sz w:val="28"/>
          <w:szCs w:val="28"/>
        </w:rPr>
        <w:t>.</w:t>
      </w:r>
    </w:p>
    <w:p w14:paraId="6BC570FA" w14:textId="77777777" w:rsidR="006B0048" w:rsidRPr="00CD0A4C" w:rsidRDefault="006B0048" w:rsidP="004828F1">
      <w:pPr>
        <w:numPr>
          <w:ilvl w:val="1"/>
          <w:numId w:val="11"/>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If the woman is pregnant at the time of divorce, then the duration of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extends till </w:t>
      </w:r>
      <w:r w:rsidRPr="00CD0A4C">
        <w:rPr>
          <w:rStyle w:val="Strong"/>
          <w:rFonts w:ascii="Times New Roman" w:hAnsi="Times New Roman" w:cs="Times New Roman"/>
          <w:b w:val="0"/>
          <w:sz w:val="28"/>
          <w:szCs w:val="28"/>
        </w:rPr>
        <w:t>delivery of the child or abortion.</w:t>
      </w:r>
    </w:p>
    <w:p w14:paraId="108C2826" w14:textId="77777777" w:rsidR="006B0048" w:rsidRPr="00CD0A4C" w:rsidRDefault="006B0048" w:rsidP="004828F1">
      <w:pPr>
        <w:numPr>
          <w:ilvl w:val="0"/>
          <w:numId w:val="11"/>
        </w:numPr>
        <w:shd w:val="clear" w:color="auto" w:fill="FFFFFF"/>
        <w:spacing w:after="0" w:line="240" w:lineRule="auto"/>
        <w:ind w:left="0"/>
        <w:rPr>
          <w:rFonts w:ascii="Times New Roman" w:hAnsi="Times New Roman" w:cs="Times New Roman"/>
          <w:sz w:val="28"/>
          <w:szCs w:val="28"/>
        </w:rPr>
      </w:pPr>
      <w:r w:rsidRPr="00CD0A4C">
        <w:rPr>
          <w:rStyle w:val="Strong"/>
          <w:rFonts w:ascii="Times New Roman" w:hAnsi="Times New Roman" w:cs="Times New Roman"/>
          <w:sz w:val="28"/>
          <w:szCs w:val="28"/>
        </w:rPr>
        <w:t>Divorce –</w:t>
      </w:r>
      <w:proofErr w:type="spellStart"/>
      <w:r w:rsidRPr="00CD0A4C">
        <w:rPr>
          <w:rStyle w:val="Strong"/>
          <w:rFonts w:ascii="Times New Roman" w:hAnsi="Times New Roman" w:cs="Times New Roman"/>
          <w:sz w:val="28"/>
          <w:szCs w:val="28"/>
        </w:rPr>
        <w:t>Iddat</w:t>
      </w:r>
      <w:proofErr w:type="spellEnd"/>
      <w:r w:rsidRPr="00CD0A4C">
        <w:rPr>
          <w:rStyle w:val="Strong"/>
          <w:rFonts w:ascii="Times New Roman" w:hAnsi="Times New Roman" w:cs="Times New Roman"/>
          <w:sz w:val="28"/>
          <w:szCs w:val="28"/>
        </w:rPr>
        <w:t>:</w:t>
      </w:r>
    </w:p>
    <w:p w14:paraId="6BED010F" w14:textId="77777777" w:rsidR="006B0048" w:rsidRPr="00CD0A4C" w:rsidRDefault="006B0048" w:rsidP="004828F1">
      <w:pPr>
        <w:numPr>
          <w:ilvl w:val="1"/>
          <w:numId w:val="11"/>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Where a husband had divorced his wife and has died before the completion of the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the woman is required to undergo a </w:t>
      </w:r>
      <w:r w:rsidRPr="00CD0A4C">
        <w:rPr>
          <w:rStyle w:val="Strong"/>
          <w:rFonts w:ascii="Times New Roman" w:hAnsi="Times New Roman" w:cs="Times New Roman"/>
          <w:b w:val="0"/>
          <w:sz w:val="28"/>
          <w:szCs w:val="28"/>
        </w:rPr>
        <w:t xml:space="preserve">fresh </w:t>
      </w:r>
      <w:proofErr w:type="spellStart"/>
      <w:r w:rsidRPr="00CD0A4C">
        <w:rPr>
          <w:rStyle w:val="Strong"/>
          <w:rFonts w:ascii="Times New Roman" w:hAnsi="Times New Roman" w:cs="Times New Roman"/>
          <w:b w:val="0"/>
          <w:sz w:val="28"/>
          <w:szCs w:val="28"/>
        </w:rPr>
        <w:t>iddat</w:t>
      </w:r>
      <w:proofErr w:type="spellEnd"/>
      <w:r w:rsidRPr="00CD0A4C">
        <w:rPr>
          <w:rStyle w:val="Strong"/>
          <w:rFonts w:ascii="Times New Roman" w:hAnsi="Times New Roman" w:cs="Times New Roman"/>
          <w:b w:val="0"/>
          <w:sz w:val="28"/>
          <w:szCs w:val="28"/>
        </w:rPr>
        <w:t xml:space="preserve"> for four months and ten days from the date of the husband’s death</w:t>
      </w:r>
      <w:r w:rsidRPr="00CD0A4C">
        <w:rPr>
          <w:rFonts w:ascii="Times New Roman" w:hAnsi="Times New Roman" w:cs="Times New Roman"/>
          <w:sz w:val="28"/>
          <w:szCs w:val="28"/>
        </w:rPr>
        <w:t>.</w:t>
      </w:r>
    </w:p>
    <w:p w14:paraId="7E4E92AF" w14:textId="77777777" w:rsidR="006B0048" w:rsidRPr="00CD0A4C" w:rsidRDefault="006B0048" w:rsidP="006B0048">
      <w:pPr>
        <w:pStyle w:val="NormalWeb"/>
        <w:shd w:val="clear" w:color="auto" w:fill="FFFFFF"/>
        <w:spacing w:before="0" w:beforeAutospacing="0" w:after="0" w:afterAutospacing="0"/>
        <w:rPr>
          <w:sz w:val="28"/>
          <w:szCs w:val="28"/>
        </w:rPr>
      </w:pPr>
      <w:r w:rsidRPr="00CD0A4C">
        <w:rPr>
          <w:rStyle w:val="Strong"/>
          <w:iCs/>
          <w:sz w:val="28"/>
          <w:szCs w:val="28"/>
        </w:rPr>
        <w:t xml:space="preserve">Commencement of </w:t>
      </w:r>
      <w:proofErr w:type="spellStart"/>
      <w:r w:rsidRPr="00CD0A4C">
        <w:rPr>
          <w:rStyle w:val="Strong"/>
          <w:iCs/>
          <w:sz w:val="28"/>
          <w:szCs w:val="28"/>
        </w:rPr>
        <w:t>Iddat</w:t>
      </w:r>
      <w:proofErr w:type="spellEnd"/>
    </w:p>
    <w:p w14:paraId="275E35B1" w14:textId="77777777" w:rsidR="006B0048" w:rsidRPr="00CD0A4C" w:rsidRDefault="006B0048" w:rsidP="004828F1">
      <w:pPr>
        <w:numPr>
          <w:ilvl w:val="0"/>
          <w:numId w:val="12"/>
        </w:numPr>
        <w:shd w:val="clear" w:color="auto" w:fill="FFFFFF"/>
        <w:spacing w:after="0" w:line="240" w:lineRule="auto"/>
        <w:ind w:left="0"/>
        <w:rPr>
          <w:rFonts w:ascii="Times New Roman" w:hAnsi="Times New Roman" w:cs="Times New Roman"/>
          <w:sz w:val="28"/>
          <w:szCs w:val="28"/>
        </w:rPr>
      </w:pPr>
    </w:p>
    <w:p w14:paraId="643E935A" w14:textId="77777777" w:rsidR="006B0048" w:rsidRPr="00CD0A4C" w:rsidRDefault="006B0048" w:rsidP="006B0048">
      <w:pPr>
        <w:shd w:val="clear" w:color="auto" w:fill="FFFFFF"/>
        <w:spacing w:after="0" w:line="240" w:lineRule="auto"/>
        <w:rPr>
          <w:rFonts w:ascii="Times New Roman" w:hAnsi="Times New Roman" w:cs="Times New Roman"/>
          <w:sz w:val="28"/>
          <w:szCs w:val="28"/>
        </w:rPr>
      </w:pPr>
      <w:r w:rsidRPr="00CD0A4C">
        <w:rPr>
          <w:rFonts w:ascii="Times New Roman" w:hAnsi="Times New Roman" w:cs="Times New Roman"/>
          <w:sz w:val="28"/>
          <w:szCs w:val="28"/>
        </w:rPr>
        <w:t xml:space="preserve">The period of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begins from the </w:t>
      </w:r>
      <w:r w:rsidRPr="00CD0A4C">
        <w:rPr>
          <w:rStyle w:val="Strong"/>
          <w:rFonts w:ascii="Times New Roman" w:hAnsi="Times New Roman" w:cs="Times New Roman"/>
          <w:b w:val="0"/>
          <w:sz w:val="28"/>
          <w:szCs w:val="28"/>
        </w:rPr>
        <w:t>date of the divorce or death of the husband</w:t>
      </w:r>
      <w:r w:rsidRPr="00CD0A4C">
        <w:rPr>
          <w:rFonts w:ascii="Times New Roman" w:hAnsi="Times New Roman" w:cs="Times New Roman"/>
          <w:sz w:val="28"/>
          <w:szCs w:val="28"/>
        </w:rPr>
        <w:t> and not from the date on which the woman gets the information of her divorce or of the death of her husband.</w:t>
      </w:r>
    </w:p>
    <w:p w14:paraId="4FA7CB8C" w14:textId="77777777" w:rsidR="006B0048" w:rsidRPr="00CD0A4C" w:rsidRDefault="006B0048" w:rsidP="004828F1">
      <w:pPr>
        <w:numPr>
          <w:ilvl w:val="0"/>
          <w:numId w:val="12"/>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If she gets the information after the expiry of the specified term, she </w:t>
      </w:r>
      <w:r w:rsidRPr="00CD0A4C">
        <w:rPr>
          <w:rStyle w:val="Strong"/>
          <w:rFonts w:ascii="Times New Roman" w:hAnsi="Times New Roman" w:cs="Times New Roman"/>
          <w:b w:val="0"/>
          <w:sz w:val="28"/>
          <w:szCs w:val="28"/>
        </w:rPr>
        <w:t xml:space="preserve">needs to observe the required </w:t>
      </w:r>
      <w:proofErr w:type="spellStart"/>
      <w:r w:rsidRPr="00CD0A4C">
        <w:rPr>
          <w:rStyle w:val="Strong"/>
          <w:rFonts w:ascii="Times New Roman" w:hAnsi="Times New Roman" w:cs="Times New Roman"/>
          <w:b w:val="0"/>
          <w:sz w:val="28"/>
          <w:szCs w:val="28"/>
        </w:rPr>
        <w:t>iddat</w:t>
      </w:r>
      <w:proofErr w:type="spellEnd"/>
      <w:r w:rsidRPr="00CD0A4C">
        <w:rPr>
          <w:rStyle w:val="Strong"/>
          <w:rFonts w:ascii="Times New Roman" w:hAnsi="Times New Roman" w:cs="Times New Roman"/>
          <w:b w:val="0"/>
          <w:sz w:val="28"/>
          <w:szCs w:val="28"/>
        </w:rPr>
        <w:t>.</w:t>
      </w:r>
    </w:p>
    <w:p w14:paraId="73388A41" w14:textId="77777777" w:rsidR="006B0048" w:rsidRPr="00CD0A4C" w:rsidRDefault="006B0048" w:rsidP="006B0048">
      <w:pPr>
        <w:pStyle w:val="NormalWeb"/>
        <w:shd w:val="clear" w:color="auto" w:fill="FFFFFF"/>
        <w:spacing w:before="0" w:beforeAutospacing="0" w:after="0" w:afterAutospacing="0"/>
        <w:rPr>
          <w:sz w:val="28"/>
          <w:szCs w:val="28"/>
        </w:rPr>
      </w:pPr>
      <w:r w:rsidRPr="00CD0A4C">
        <w:rPr>
          <w:rStyle w:val="Strong"/>
          <w:iCs/>
          <w:sz w:val="28"/>
          <w:szCs w:val="28"/>
        </w:rPr>
        <w:t xml:space="preserve">Rights and Duties When Observing </w:t>
      </w:r>
      <w:proofErr w:type="spellStart"/>
      <w:r w:rsidRPr="00CD0A4C">
        <w:rPr>
          <w:rStyle w:val="Strong"/>
          <w:iCs/>
          <w:sz w:val="28"/>
          <w:szCs w:val="28"/>
        </w:rPr>
        <w:t>Iddat</w:t>
      </w:r>
      <w:proofErr w:type="spellEnd"/>
    </w:p>
    <w:p w14:paraId="5B1CDBFE" w14:textId="77777777" w:rsidR="006B0048" w:rsidRPr="00CD0A4C" w:rsidRDefault="006B0048" w:rsidP="004828F1">
      <w:pPr>
        <w:numPr>
          <w:ilvl w:val="0"/>
          <w:numId w:val="13"/>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The following are the rights and duties of the wife observing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w:t>
      </w:r>
    </w:p>
    <w:p w14:paraId="7D308D31" w14:textId="77777777" w:rsidR="006B0048" w:rsidRPr="00CD0A4C" w:rsidRDefault="006B0048" w:rsidP="004828F1">
      <w:pPr>
        <w:numPr>
          <w:ilvl w:val="1"/>
          <w:numId w:val="13"/>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lastRenderedPageBreak/>
        <w:t xml:space="preserve">If the wife observes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the husband is </w:t>
      </w:r>
      <w:r w:rsidRPr="00CD0A4C">
        <w:rPr>
          <w:rStyle w:val="Strong"/>
          <w:rFonts w:ascii="Times New Roman" w:hAnsi="Times New Roman" w:cs="Times New Roman"/>
          <w:b w:val="0"/>
          <w:sz w:val="28"/>
          <w:szCs w:val="28"/>
        </w:rPr>
        <w:t>bound to maintain the wife</w:t>
      </w:r>
      <w:r w:rsidRPr="00CD0A4C">
        <w:rPr>
          <w:rFonts w:ascii="Times New Roman" w:hAnsi="Times New Roman" w:cs="Times New Roman"/>
          <w:sz w:val="28"/>
          <w:szCs w:val="28"/>
        </w:rPr>
        <w:t xml:space="preserve"> during the period of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w:t>
      </w:r>
    </w:p>
    <w:p w14:paraId="4AA57C8C" w14:textId="77777777" w:rsidR="006B0048" w:rsidRPr="00CD0A4C" w:rsidRDefault="006B0048" w:rsidP="004828F1">
      <w:pPr>
        <w:numPr>
          <w:ilvl w:val="1"/>
          <w:numId w:val="13"/>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The wife </w:t>
      </w:r>
      <w:r w:rsidRPr="00CD0A4C">
        <w:rPr>
          <w:rStyle w:val="Strong"/>
          <w:rFonts w:ascii="Times New Roman" w:hAnsi="Times New Roman" w:cs="Times New Roman"/>
          <w:b w:val="0"/>
          <w:sz w:val="28"/>
          <w:szCs w:val="28"/>
        </w:rPr>
        <w:t xml:space="preserve">cannot marry another person until the completion of her </w:t>
      </w:r>
      <w:proofErr w:type="spellStart"/>
      <w:r w:rsidRPr="00CD0A4C">
        <w:rPr>
          <w:rStyle w:val="Strong"/>
          <w:rFonts w:ascii="Times New Roman" w:hAnsi="Times New Roman" w:cs="Times New Roman"/>
          <w:b w:val="0"/>
          <w:sz w:val="28"/>
          <w:szCs w:val="28"/>
        </w:rPr>
        <w:t>iddat</w:t>
      </w:r>
      <w:proofErr w:type="spellEnd"/>
      <w:r w:rsidRPr="00CD0A4C">
        <w:rPr>
          <w:rFonts w:ascii="Times New Roman" w:hAnsi="Times New Roman" w:cs="Times New Roman"/>
          <w:sz w:val="28"/>
          <w:szCs w:val="28"/>
        </w:rPr>
        <w:t>, and if the husband has four wives including the divorced one, he </w:t>
      </w:r>
      <w:r w:rsidRPr="00CD0A4C">
        <w:rPr>
          <w:rStyle w:val="Strong"/>
          <w:rFonts w:ascii="Times New Roman" w:hAnsi="Times New Roman" w:cs="Times New Roman"/>
          <w:b w:val="0"/>
          <w:sz w:val="28"/>
          <w:szCs w:val="28"/>
        </w:rPr>
        <w:t>cannot marry a fifth one</w:t>
      </w:r>
      <w:r w:rsidRPr="00CD0A4C">
        <w:rPr>
          <w:rFonts w:ascii="Times New Roman" w:hAnsi="Times New Roman" w:cs="Times New Roman"/>
          <w:sz w:val="28"/>
          <w:szCs w:val="28"/>
        </w:rPr>
        <w:t xml:space="preserve"> until the completion of the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of the divorced wife.</w:t>
      </w:r>
    </w:p>
    <w:p w14:paraId="49A7E87E" w14:textId="77777777" w:rsidR="006B0048" w:rsidRPr="00CD0A4C" w:rsidRDefault="006B0048" w:rsidP="004828F1">
      <w:pPr>
        <w:numPr>
          <w:ilvl w:val="1"/>
          <w:numId w:val="13"/>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The wife becomes entitled to a deferred dower, and if the prompt dower has not been paid, it </w:t>
      </w:r>
      <w:r w:rsidRPr="00CD0A4C">
        <w:rPr>
          <w:rStyle w:val="Strong"/>
          <w:rFonts w:ascii="Times New Roman" w:hAnsi="Times New Roman" w:cs="Times New Roman"/>
          <w:b w:val="0"/>
          <w:sz w:val="28"/>
          <w:szCs w:val="28"/>
        </w:rPr>
        <w:t>becomes immediately payable.</w:t>
      </w:r>
    </w:p>
    <w:p w14:paraId="498EF740" w14:textId="77777777" w:rsidR="006B0048" w:rsidRPr="00CD0A4C" w:rsidRDefault="006B0048" w:rsidP="004828F1">
      <w:pPr>
        <w:numPr>
          <w:ilvl w:val="1"/>
          <w:numId w:val="13"/>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In the event of death of either party before the expiration of the period of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the other is </w:t>
      </w:r>
      <w:r w:rsidRPr="00CD0A4C">
        <w:rPr>
          <w:rStyle w:val="Strong"/>
          <w:rFonts w:ascii="Times New Roman" w:hAnsi="Times New Roman" w:cs="Times New Roman"/>
          <w:b w:val="0"/>
          <w:sz w:val="28"/>
          <w:szCs w:val="28"/>
        </w:rPr>
        <w:t>entitled to inherit from him or her in the capacity of wife or husband</w:t>
      </w:r>
      <w:r w:rsidRPr="00CD0A4C">
        <w:rPr>
          <w:rFonts w:ascii="Times New Roman" w:hAnsi="Times New Roman" w:cs="Times New Roman"/>
          <w:sz w:val="28"/>
          <w:szCs w:val="28"/>
        </w:rPr>
        <w:t>, as the case may be, if the divorce has not become irrevocable before the death of the deceased.</w:t>
      </w:r>
    </w:p>
    <w:p w14:paraId="0CB0250D" w14:textId="77777777" w:rsidR="006B0048" w:rsidRPr="00CD0A4C" w:rsidRDefault="006B0048" w:rsidP="004828F1">
      <w:pPr>
        <w:numPr>
          <w:ilvl w:val="1"/>
          <w:numId w:val="13"/>
        </w:numPr>
        <w:shd w:val="clear" w:color="auto" w:fill="FFFFFF"/>
        <w:spacing w:after="0" w:line="240" w:lineRule="auto"/>
        <w:ind w:left="0"/>
        <w:rPr>
          <w:rFonts w:ascii="Times New Roman" w:hAnsi="Times New Roman" w:cs="Times New Roman"/>
          <w:sz w:val="28"/>
          <w:szCs w:val="28"/>
        </w:rPr>
      </w:pPr>
      <w:r w:rsidRPr="00CD0A4C">
        <w:rPr>
          <w:rFonts w:ascii="Times New Roman" w:hAnsi="Times New Roman" w:cs="Times New Roman"/>
          <w:sz w:val="28"/>
          <w:szCs w:val="28"/>
        </w:rPr>
        <w:t xml:space="preserve">If the divorce is pronounced in death or illness and the husband dies before completion of wife’s </w:t>
      </w:r>
      <w:proofErr w:type="spellStart"/>
      <w:r w:rsidRPr="00CD0A4C">
        <w:rPr>
          <w:rFonts w:ascii="Times New Roman" w:hAnsi="Times New Roman" w:cs="Times New Roman"/>
          <w:sz w:val="28"/>
          <w:szCs w:val="28"/>
        </w:rPr>
        <w:t>iddat</w:t>
      </w:r>
      <w:proofErr w:type="spellEnd"/>
      <w:r w:rsidRPr="00CD0A4C">
        <w:rPr>
          <w:rFonts w:ascii="Times New Roman" w:hAnsi="Times New Roman" w:cs="Times New Roman"/>
          <w:sz w:val="28"/>
          <w:szCs w:val="28"/>
        </w:rPr>
        <w:t xml:space="preserve"> the </w:t>
      </w:r>
      <w:r w:rsidRPr="00CD0A4C">
        <w:rPr>
          <w:rStyle w:val="Strong"/>
          <w:rFonts w:ascii="Times New Roman" w:hAnsi="Times New Roman" w:cs="Times New Roman"/>
          <w:b w:val="0"/>
          <w:sz w:val="28"/>
          <w:szCs w:val="28"/>
        </w:rPr>
        <w:t>wife is entitled to inherit from him</w:t>
      </w:r>
      <w:r w:rsidRPr="00CD0A4C">
        <w:rPr>
          <w:rFonts w:ascii="Times New Roman" w:hAnsi="Times New Roman" w:cs="Times New Roman"/>
          <w:sz w:val="28"/>
          <w:szCs w:val="28"/>
        </w:rPr>
        <w:t> even if the divorce has become irrevocable prior to his death, unless the divorce has been effected with her husband.</w:t>
      </w:r>
    </w:p>
    <w:p w14:paraId="5C8A0C2F" w14:textId="77777777" w:rsidR="006B0048" w:rsidRPr="00CD0A4C" w:rsidRDefault="006B0048" w:rsidP="006B0048">
      <w:pPr>
        <w:shd w:val="clear" w:color="auto" w:fill="FFFFFF"/>
        <w:spacing w:after="0" w:line="240" w:lineRule="auto"/>
        <w:rPr>
          <w:rFonts w:ascii="Times New Roman" w:hAnsi="Times New Roman" w:cs="Times New Roman"/>
          <w:sz w:val="28"/>
          <w:szCs w:val="28"/>
        </w:rPr>
      </w:pPr>
    </w:p>
    <w:p w14:paraId="37024436" w14:textId="77777777" w:rsidR="006B0048" w:rsidRPr="00CD0A4C" w:rsidRDefault="006B0048" w:rsidP="006B0048">
      <w:pPr>
        <w:shd w:val="clear" w:color="auto" w:fill="FFFFFF"/>
        <w:spacing w:after="0" w:line="240" w:lineRule="auto"/>
        <w:rPr>
          <w:rFonts w:ascii="Times New Roman" w:hAnsi="Times New Roman" w:cs="Times New Roman"/>
          <w:b/>
          <w:sz w:val="28"/>
          <w:szCs w:val="28"/>
        </w:rPr>
      </w:pPr>
      <w:r w:rsidRPr="00CD0A4C">
        <w:rPr>
          <w:rFonts w:ascii="Times New Roman" w:hAnsi="Times New Roman" w:cs="Times New Roman"/>
          <w:b/>
          <w:sz w:val="28"/>
          <w:szCs w:val="28"/>
        </w:rPr>
        <w:t>Q2 a Concept of Muslim marriage its formality</w:t>
      </w:r>
    </w:p>
    <w:p w14:paraId="6CFF9CFD" w14:textId="77777777" w:rsidR="006B0048" w:rsidRPr="00CD0A4C" w:rsidRDefault="006B0048" w:rsidP="006B0048">
      <w:pPr>
        <w:pStyle w:val="Heading1"/>
        <w:spacing w:line="360" w:lineRule="auto"/>
        <w:jc w:val="both"/>
        <w:rPr>
          <w:rFonts w:ascii="Times New Roman" w:hAnsi="Times New Roman" w:cs="Times New Roman"/>
          <w:b w:val="0"/>
          <w:color w:val="auto"/>
        </w:rPr>
      </w:pPr>
      <w:r w:rsidRPr="00CD0A4C">
        <w:rPr>
          <w:rFonts w:ascii="Times New Roman" w:hAnsi="Times New Roman" w:cs="Times New Roman"/>
          <w:b w:val="0"/>
          <w:color w:val="auto"/>
        </w:rPr>
        <w:br/>
        <w:t>Concept of Muslim Marriage and Its Formalities with Detailed Explanation and Case Laws</w:t>
      </w:r>
    </w:p>
    <w:p w14:paraId="253679CB" w14:textId="77777777" w:rsidR="006B0048" w:rsidRPr="00CD0A4C" w:rsidRDefault="006B0048" w:rsidP="006B0048">
      <w:pPr>
        <w:pStyle w:val="NormalWeb"/>
        <w:spacing w:line="360" w:lineRule="auto"/>
        <w:jc w:val="both"/>
        <w:rPr>
          <w:sz w:val="28"/>
          <w:szCs w:val="28"/>
        </w:rPr>
      </w:pPr>
      <w:r w:rsidRPr="00CD0A4C">
        <w:rPr>
          <w:sz w:val="28"/>
          <w:szCs w:val="28"/>
        </w:rPr>
        <w:t xml:space="preserve">Muslim marriage, known as </w:t>
      </w:r>
      <w:r w:rsidRPr="00CD0A4C">
        <w:rPr>
          <w:rStyle w:val="Strong"/>
          <w:b w:val="0"/>
          <w:sz w:val="28"/>
          <w:szCs w:val="28"/>
        </w:rPr>
        <w:t>Nikah</w:t>
      </w:r>
      <w:r w:rsidRPr="00CD0A4C">
        <w:rPr>
          <w:sz w:val="28"/>
          <w:szCs w:val="28"/>
        </w:rPr>
        <w:t xml:space="preserve">, is one of the most important institutions under Islamic law. In Islam, marriage is regarded both as a sacred religious duty and as a legal civil contract. Unlike Hindu law, where marriage is traditionally considered a sacrament, Muslim law primarily treats marriage as a contractual relationship entered into by two competent persons with free consent. The Quran and the traditions of Prophet Muhammad strongly encourage marriage because it promotes morality, protects society from immorality, and establishes a lawful family system. Muslim jurists have therefore described marriage as a contract whose main object is the legalization of sexual intercourse, procreation of children, and regulation of social life. According to the eminent jurist Mulla, marriage is “a contract which has for its object the procreation and legalizing of children.” Similarly, Abdul Rahim </w:t>
      </w:r>
      <w:r w:rsidRPr="00CD0A4C">
        <w:rPr>
          <w:sz w:val="28"/>
          <w:szCs w:val="28"/>
        </w:rPr>
        <w:lastRenderedPageBreak/>
        <w:t>stated that Muslim marriage is “a contract founded upon mutual consent.” Thus, while marriage has religious significance in Islam, its legal nature is contractual because it requires offer, acceptance, competency of parties, and legal obligations arising out of the agreement.</w:t>
      </w:r>
    </w:p>
    <w:p w14:paraId="35EB192B" w14:textId="77777777" w:rsidR="006B0048" w:rsidRPr="00CD0A4C" w:rsidRDefault="006B0048" w:rsidP="006B0048">
      <w:pPr>
        <w:pStyle w:val="NormalWeb"/>
        <w:spacing w:line="360" w:lineRule="auto"/>
        <w:jc w:val="both"/>
        <w:rPr>
          <w:sz w:val="28"/>
          <w:szCs w:val="28"/>
        </w:rPr>
      </w:pPr>
      <w:r w:rsidRPr="00CD0A4C">
        <w:rPr>
          <w:sz w:val="28"/>
          <w:szCs w:val="28"/>
        </w:rPr>
        <w:t xml:space="preserve">The nature of Muslim marriage can be understood by examining its contractual characteristics. Like every valid contract, a Muslim marriage requires proposal and acceptance, consent of parties, competency, and certainty of terms. The parties may also stipulate certain conditions at the time of marriage, and the marriage can be dissolved through recognized legal methods such as talaq or khula. However, it differs from an ordinary contract because it also imposes moral and social duties and is considered an act of devotion in Islam. The Prophet Muhammad declared marriage to be his Sunnah, thereby giving it spiritual significance. The dual nature of Muslim marriage as both contract and religious institution was recognized in the famous case of </w:t>
      </w:r>
      <w:r w:rsidRPr="00CD0A4C">
        <w:rPr>
          <w:rStyle w:val="Strong"/>
          <w:b w:val="0"/>
          <w:sz w:val="28"/>
          <w:szCs w:val="28"/>
        </w:rPr>
        <w:t>Abdul Kadir v. Salima (1886)</w:t>
      </w:r>
      <w:r w:rsidRPr="00CD0A4C">
        <w:rPr>
          <w:sz w:val="28"/>
          <w:szCs w:val="28"/>
        </w:rPr>
        <w:t>, where the Allahabad High Court held that Muslim marriage is not a sacrament but a civil contract under Islamic law. Justice Mahmood observed that marriage under Muslim law possesses all the characteristics of a contract and should be interpreted according to the principles of Muslim jurisprudence.</w:t>
      </w:r>
    </w:p>
    <w:p w14:paraId="173157D9" w14:textId="77777777" w:rsidR="006B0048" w:rsidRPr="00CD0A4C" w:rsidRDefault="006B0048" w:rsidP="006B0048">
      <w:pPr>
        <w:pStyle w:val="NormalWeb"/>
        <w:spacing w:line="360" w:lineRule="auto"/>
        <w:jc w:val="both"/>
        <w:rPr>
          <w:sz w:val="28"/>
          <w:szCs w:val="28"/>
        </w:rPr>
      </w:pPr>
      <w:r w:rsidRPr="00CD0A4C">
        <w:rPr>
          <w:sz w:val="28"/>
          <w:szCs w:val="28"/>
        </w:rPr>
        <w:t xml:space="preserve">The primary objectives of Muslim marriage are the establishment of a family, procreation of legitimate children, preservation of morality, and mutual companionship between husband and wife. Islam places great emphasis on family life because the family is considered the foundation of society. Marriage also creates rights and duties between spouses, such as maintenance, inheritance, legitimacy of children, and mutual respect. Through marriage, the husband and wife become legally entitled to each other’s company, support, and protection. The </w:t>
      </w:r>
      <w:r w:rsidRPr="00CD0A4C">
        <w:rPr>
          <w:sz w:val="28"/>
          <w:szCs w:val="28"/>
        </w:rPr>
        <w:lastRenderedPageBreak/>
        <w:t>institution therefore serves not merely personal interests but also broader social purposes.</w:t>
      </w:r>
    </w:p>
    <w:p w14:paraId="5B03CF69" w14:textId="77777777" w:rsidR="006B0048" w:rsidRPr="00CD0A4C" w:rsidRDefault="006B0048" w:rsidP="006B0048">
      <w:pPr>
        <w:pStyle w:val="NormalWeb"/>
        <w:spacing w:line="360" w:lineRule="auto"/>
        <w:jc w:val="both"/>
        <w:rPr>
          <w:sz w:val="28"/>
          <w:szCs w:val="28"/>
        </w:rPr>
      </w:pPr>
      <w:r w:rsidRPr="00CD0A4C">
        <w:rPr>
          <w:sz w:val="28"/>
          <w:szCs w:val="28"/>
        </w:rPr>
        <w:t xml:space="preserve">For a Muslim marriage to be valid, several essential formalities and conditions must be fulfilled. The first and most important requirement is </w:t>
      </w:r>
      <w:r w:rsidRPr="00CD0A4C">
        <w:rPr>
          <w:rStyle w:val="Strong"/>
          <w:b w:val="0"/>
          <w:sz w:val="28"/>
          <w:szCs w:val="28"/>
        </w:rPr>
        <w:t>proposal and acceptance</w:t>
      </w:r>
      <w:r w:rsidRPr="00CD0A4C">
        <w:rPr>
          <w:sz w:val="28"/>
          <w:szCs w:val="28"/>
        </w:rPr>
        <w:t xml:space="preserve">, technically known as </w:t>
      </w:r>
      <w:proofErr w:type="spellStart"/>
      <w:r w:rsidRPr="00CD0A4C">
        <w:rPr>
          <w:rStyle w:val="Emphasis"/>
          <w:sz w:val="28"/>
          <w:szCs w:val="28"/>
        </w:rPr>
        <w:t>Ijab</w:t>
      </w:r>
      <w:proofErr w:type="spellEnd"/>
      <w:r w:rsidRPr="00CD0A4C">
        <w:rPr>
          <w:rStyle w:val="Emphasis"/>
          <w:sz w:val="28"/>
          <w:szCs w:val="28"/>
        </w:rPr>
        <w:t>-o-</w:t>
      </w:r>
      <w:proofErr w:type="spellStart"/>
      <w:r w:rsidRPr="00CD0A4C">
        <w:rPr>
          <w:rStyle w:val="Emphasis"/>
          <w:sz w:val="28"/>
          <w:szCs w:val="28"/>
        </w:rPr>
        <w:t>Qubul</w:t>
      </w:r>
      <w:proofErr w:type="spellEnd"/>
      <w:r w:rsidRPr="00CD0A4C">
        <w:rPr>
          <w:sz w:val="28"/>
          <w:szCs w:val="28"/>
        </w:rPr>
        <w:t>. One party must make a proposal, and the other must accept it in the same meeting. The acceptance must be clear, unconditional, and communicated immediately. If the proposal and acceptance occur at different meetings or are uncertain, the marriage becomes invalid. This requirement reflects the contractual nature of Muslim marriage because mutual agreement is the foundation of the union. In modern times, proposal and acceptance may even occur through electronic communication if the intention and consent of parties are clearly established.</w:t>
      </w:r>
    </w:p>
    <w:p w14:paraId="3C38D619" w14:textId="77777777" w:rsidR="006B0048" w:rsidRPr="00CD0A4C" w:rsidRDefault="006B0048" w:rsidP="006B0048">
      <w:pPr>
        <w:pStyle w:val="NormalWeb"/>
        <w:spacing w:line="360" w:lineRule="auto"/>
        <w:jc w:val="both"/>
        <w:rPr>
          <w:sz w:val="28"/>
          <w:szCs w:val="28"/>
        </w:rPr>
      </w:pPr>
      <w:r w:rsidRPr="00CD0A4C">
        <w:rPr>
          <w:sz w:val="28"/>
          <w:szCs w:val="28"/>
        </w:rPr>
        <w:t>The second essential condition is the competency of parties. Under Muslim law, every Muslim who is of sound mind and has attained puberty is competent to marry. Puberty is generally presumed at the age of fifteen years unless proved otherwise. A person of unsound mind cannot enter into a valid marriage because valid consent is impossible without mental capacity. Minors may be married by guardians under certain circumstances, though modern statutory laws such as the Prohibition of Child Marriage Act impose restrictions on child marriages. Guardianship in marriage is recognized mainly for the welfare of minors and especially applies under traditional Islamic law.</w:t>
      </w:r>
    </w:p>
    <w:p w14:paraId="6B7A4696" w14:textId="77777777" w:rsidR="006B0048" w:rsidRPr="00CD0A4C" w:rsidRDefault="006B0048" w:rsidP="006B0048">
      <w:pPr>
        <w:pStyle w:val="NormalWeb"/>
        <w:spacing w:line="360" w:lineRule="auto"/>
        <w:jc w:val="both"/>
        <w:rPr>
          <w:sz w:val="28"/>
          <w:szCs w:val="28"/>
        </w:rPr>
      </w:pPr>
      <w:r w:rsidRPr="00CD0A4C">
        <w:rPr>
          <w:sz w:val="28"/>
          <w:szCs w:val="28"/>
        </w:rPr>
        <w:t xml:space="preserve">Another essential requirement is </w:t>
      </w:r>
      <w:r w:rsidRPr="00CD0A4C">
        <w:rPr>
          <w:rStyle w:val="Strong"/>
          <w:b w:val="0"/>
          <w:sz w:val="28"/>
          <w:szCs w:val="28"/>
        </w:rPr>
        <w:t>free consent</w:t>
      </w:r>
      <w:r w:rsidRPr="00CD0A4C">
        <w:rPr>
          <w:sz w:val="28"/>
          <w:szCs w:val="28"/>
        </w:rPr>
        <w:t xml:space="preserve">. The consent of both parties must be voluntary and not obtained through coercion, fraud, mistake, or undue influence. A forced marriage violates the basic principles of Islamic law because Islam emphasizes mutual willingness and agreement. In </w:t>
      </w:r>
      <w:r w:rsidRPr="00CD0A4C">
        <w:rPr>
          <w:rStyle w:val="Strong"/>
          <w:b w:val="0"/>
          <w:sz w:val="28"/>
          <w:szCs w:val="28"/>
        </w:rPr>
        <w:t xml:space="preserve">Smt. Zohra Begum v. Latif </w:t>
      </w:r>
      <w:r w:rsidRPr="00CD0A4C">
        <w:rPr>
          <w:rStyle w:val="Strong"/>
          <w:b w:val="0"/>
          <w:sz w:val="28"/>
          <w:szCs w:val="28"/>
        </w:rPr>
        <w:lastRenderedPageBreak/>
        <w:t>Ahmad Munawwar (1981)</w:t>
      </w:r>
      <w:r w:rsidRPr="00CD0A4C">
        <w:rPr>
          <w:sz w:val="28"/>
          <w:szCs w:val="28"/>
        </w:rPr>
        <w:t>, the court emphasized the importance of free consent in Muslim marriages and recognized that consent is a vital element of a valid Nikah. The Quran itself states that women should not be inherited against their will, thereby supporting the principle of free choice in marriage.</w:t>
      </w:r>
    </w:p>
    <w:p w14:paraId="4CF2C999" w14:textId="77777777" w:rsidR="006B0048" w:rsidRPr="00CD0A4C" w:rsidRDefault="006B0048" w:rsidP="006B0048">
      <w:pPr>
        <w:pStyle w:val="NormalWeb"/>
        <w:spacing w:line="360" w:lineRule="auto"/>
        <w:jc w:val="both"/>
        <w:rPr>
          <w:sz w:val="28"/>
          <w:szCs w:val="28"/>
        </w:rPr>
      </w:pPr>
      <w:r w:rsidRPr="00CD0A4C">
        <w:rPr>
          <w:sz w:val="28"/>
          <w:szCs w:val="28"/>
        </w:rPr>
        <w:t>The presence of witnesses is another important formality. Under Sunni law, a marriage must be performed in the presence of two male witnesses or one male and two female witnesses who are sane and adult Muslims. The object of witnesses is to ensure publicity and authenticity of marriage and to prevent secret unions. However, under Shia law, witnesses are not absolutely essential though they are strongly recommended. Absence of witnesses in Sunni law generally renders the marriage irregular (</w:t>
      </w:r>
      <w:proofErr w:type="spellStart"/>
      <w:r w:rsidRPr="00CD0A4C">
        <w:rPr>
          <w:rStyle w:val="Emphasis"/>
          <w:sz w:val="28"/>
          <w:szCs w:val="28"/>
        </w:rPr>
        <w:t>fasid</w:t>
      </w:r>
      <w:proofErr w:type="spellEnd"/>
      <w:r w:rsidRPr="00CD0A4C">
        <w:rPr>
          <w:sz w:val="28"/>
          <w:szCs w:val="28"/>
        </w:rPr>
        <w:t>) but not void. Witnesses play an evidentiary role and help establish the legality of the marriage in case of disputes.</w:t>
      </w:r>
    </w:p>
    <w:p w14:paraId="192CDC02" w14:textId="77777777" w:rsidR="006B0048" w:rsidRPr="00CD0A4C" w:rsidRDefault="006B0048" w:rsidP="006B0048">
      <w:pPr>
        <w:pStyle w:val="NormalWeb"/>
        <w:spacing w:line="360" w:lineRule="auto"/>
        <w:jc w:val="both"/>
        <w:rPr>
          <w:sz w:val="28"/>
          <w:szCs w:val="28"/>
        </w:rPr>
      </w:pPr>
      <w:r w:rsidRPr="00CD0A4C">
        <w:rPr>
          <w:sz w:val="28"/>
          <w:szCs w:val="28"/>
        </w:rPr>
        <w:t xml:space="preserve">One of the most distinctive features of Muslim marriage is the concept of </w:t>
      </w:r>
      <w:r w:rsidRPr="00CD0A4C">
        <w:rPr>
          <w:rStyle w:val="Strong"/>
          <w:b w:val="0"/>
          <w:sz w:val="28"/>
          <w:szCs w:val="28"/>
        </w:rPr>
        <w:t>Mahr or dower</w:t>
      </w:r>
      <w:r w:rsidRPr="00CD0A4C">
        <w:rPr>
          <w:sz w:val="28"/>
          <w:szCs w:val="28"/>
        </w:rPr>
        <w:t xml:space="preserve">. Mahr is a sum of money or property which the husband agrees to give to the wife as a mark of respect and financial security. It is not the price of the wife but an obligation imposed upon the husband. Dower may be prompt, deferred, specified, or proper. Prompt dower becomes payable immediately after marriage on demand by the wife, while deferred dower becomes payable upon dissolution of marriage or death of the husband. In </w:t>
      </w:r>
      <w:r w:rsidRPr="00CD0A4C">
        <w:rPr>
          <w:rStyle w:val="Strong"/>
          <w:b w:val="0"/>
          <w:sz w:val="28"/>
          <w:szCs w:val="28"/>
        </w:rPr>
        <w:t>Hamira Bibi v. Zubaida Bibi (1916)</w:t>
      </w:r>
      <w:r w:rsidRPr="00CD0A4C">
        <w:rPr>
          <w:sz w:val="28"/>
          <w:szCs w:val="28"/>
        </w:rPr>
        <w:t>, the Privy Council held that dower is an essential incident of Muslim marriage and the wife has a legal right to recover it from the husband. The court further observed that unpaid dower creates a debt against the husband’s estate. Mahr therefore acts as an important safeguard for the economic protection of women in Islamic law.</w:t>
      </w:r>
    </w:p>
    <w:p w14:paraId="69010201" w14:textId="77777777" w:rsidR="006B0048" w:rsidRPr="00CD0A4C" w:rsidRDefault="006B0048" w:rsidP="006B0048">
      <w:pPr>
        <w:pStyle w:val="NormalWeb"/>
        <w:spacing w:line="360" w:lineRule="auto"/>
        <w:jc w:val="both"/>
        <w:rPr>
          <w:sz w:val="28"/>
          <w:szCs w:val="28"/>
        </w:rPr>
      </w:pPr>
      <w:r w:rsidRPr="00CD0A4C">
        <w:rPr>
          <w:sz w:val="28"/>
          <w:szCs w:val="28"/>
        </w:rPr>
        <w:t xml:space="preserve">Another important formality is the absence of legal disabilities or prohibited relationships. Muslim law prohibits marriage within certain degrees of </w:t>
      </w:r>
      <w:r w:rsidRPr="00CD0A4C">
        <w:rPr>
          <w:sz w:val="28"/>
          <w:szCs w:val="28"/>
        </w:rPr>
        <w:lastRenderedPageBreak/>
        <w:t>consanguinity, affinity, and fosterage. A man cannot marry his mother, sister, daughter, aunt, or niece because such marriages are considered void (</w:t>
      </w:r>
      <w:proofErr w:type="spellStart"/>
      <w:r w:rsidRPr="00CD0A4C">
        <w:rPr>
          <w:rStyle w:val="Emphasis"/>
          <w:sz w:val="28"/>
          <w:szCs w:val="28"/>
        </w:rPr>
        <w:t>batil</w:t>
      </w:r>
      <w:proofErr w:type="spellEnd"/>
      <w:r w:rsidRPr="00CD0A4C">
        <w:rPr>
          <w:sz w:val="28"/>
          <w:szCs w:val="28"/>
        </w:rPr>
        <w:t xml:space="preserve">). Marriage is also prohibited with certain relatives by affinity, such as wife’s mother or son’s wife. Fosterage creates a relationship similar to blood relationship when two children are breastfed by the same woman. These prohibitions are based on moral, social, and biological considerations. Additionally, certain relative prohibitions exist, such as marrying a woman during her period of </w:t>
      </w:r>
      <w:proofErr w:type="spellStart"/>
      <w:r w:rsidRPr="00CD0A4C">
        <w:rPr>
          <w:sz w:val="28"/>
          <w:szCs w:val="28"/>
        </w:rPr>
        <w:t>iddat</w:t>
      </w:r>
      <w:proofErr w:type="spellEnd"/>
      <w:r w:rsidRPr="00CD0A4C">
        <w:rPr>
          <w:sz w:val="28"/>
          <w:szCs w:val="28"/>
        </w:rPr>
        <w:t>, marrying a fifth wife while four wives already exist, or marrying two sisters simultaneously. Such marriages are considered irregular rather than void.</w:t>
      </w:r>
    </w:p>
    <w:p w14:paraId="66B6D2ED" w14:textId="77777777" w:rsidR="006B0048" w:rsidRPr="00CD0A4C" w:rsidRDefault="006B0048" w:rsidP="006B0048">
      <w:pPr>
        <w:pStyle w:val="NormalWeb"/>
        <w:spacing w:line="360" w:lineRule="auto"/>
        <w:jc w:val="both"/>
        <w:rPr>
          <w:sz w:val="28"/>
          <w:szCs w:val="28"/>
        </w:rPr>
      </w:pPr>
      <w:r w:rsidRPr="00CD0A4C">
        <w:rPr>
          <w:sz w:val="28"/>
          <w:szCs w:val="28"/>
        </w:rPr>
        <w:t>Muslim marriages are generally classified into valid (</w:t>
      </w:r>
      <w:r w:rsidRPr="00CD0A4C">
        <w:rPr>
          <w:rStyle w:val="Emphasis"/>
          <w:sz w:val="28"/>
          <w:szCs w:val="28"/>
        </w:rPr>
        <w:t>sahih</w:t>
      </w:r>
      <w:r w:rsidRPr="00CD0A4C">
        <w:rPr>
          <w:sz w:val="28"/>
          <w:szCs w:val="28"/>
        </w:rPr>
        <w:t>), void (</w:t>
      </w:r>
      <w:proofErr w:type="spellStart"/>
      <w:r w:rsidRPr="00CD0A4C">
        <w:rPr>
          <w:rStyle w:val="Emphasis"/>
          <w:sz w:val="28"/>
          <w:szCs w:val="28"/>
        </w:rPr>
        <w:t>batil</w:t>
      </w:r>
      <w:proofErr w:type="spellEnd"/>
      <w:r w:rsidRPr="00CD0A4C">
        <w:rPr>
          <w:sz w:val="28"/>
          <w:szCs w:val="28"/>
        </w:rPr>
        <w:t>), and irregular (</w:t>
      </w:r>
      <w:proofErr w:type="spellStart"/>
      <w:r w:rsidRPr="00CD0A4C">
        <w:rPr>
          <w:rStyle w:val="Emphasis"/>
          <w:sz w:val="28"/>
          <w:szCs w:val="28"/>
        </w:rPr>
        <w:t>fasid</w:t>
      </w:r>
      <w:proofErr w:type="spellEnd"/>
      <w:r w:rsidRPr="00CD0A4C">
        <w:rPr>
          <w:sz w:val="28"/>
          <w:szCs w:val="28"/>
        </w:rPr>
        <w:t xml:space="preserve">) marriages. A valid marriage fulfills all legal requirements and creates rights such as inheritance, maintenance, legitimacy of children, and mutual obligations. A void marriage is one which is prohibited absolutely and produces no legal effects. An irregular marriage is one that suffers from temporary or removable defects. For example, marriage without witnesses or marriage during </w:t>
      </w:r>
      <w:proofErr w:type="spellStart"/>
      <w:r w:rsidRPr="00CD0A4C">
        <w:rPr>
          <w:sz w:val="28"/>
          <w:szCs w:val="28"/>
        </w:rPr>
        <w:t>iddat</w:t>
      </w:r>
      <w:proofErr w:type="spellEnd"/>
      <w:r w:rsidRPr="00CD0A4C">
        <w:rPr>
          <w:sz w:val="28"/>
          <w:szCs w:val="28"/>
        </w:rPr>
        <w:t xml:space="preserve"> is irregular and may become valid after the defect is removed. This classification demonstrates the flexibility and practical approach of Islamic law toward matrimonial relations.</w:t>
      </w:r>
    </w:p>
    <w:p w14:paraId="0EC6C3E3" w14:textId="77777777" w:rsidR="006B0048" w:rsidRPr="00CD0A4C" w:rsidRDefault="006B0048" w:rsidP="006B0048">
      <w:pPr>
        <w:pStyle w:val="NormalWeb"/>
        <w:spacing w:line="360" w:lineRule="auto"/>
        <w:jc w:val="both"/>
        <w:rPr>
          <w:sz w:val="28"/>
          <w:szCs w:val="28"/>
        </w:rPr>
      </w:pPr>
      <w:r w:rsidRPr="00CD0A4C">
        <w:rPr>
          <w:sz w:val="28"/>
          <w:szCs w:val="28"/>
        </w:rPr>
        <w:t xml:space="preserve">Muslim marriage gives rise to several rights and duties between spouses. The husband is bound to maintain the wife, provide residence, and treat her with respect. The wife is entitled to maintenance, dower, inheritance, and protection. Children born from a valid marriage are legitimate and entitled to inheritance rights. The Quran repeatedly emphasizes kindness and justice between spouses. In </w:t>
      </w:r>
      <w:r w:rsidRPr="00CD0A4C">
        <w:rPr>
          <w:rStyle w:val="Strong"/>
          <w:b w:val="0"/>
          <w:sz w:val="28"/>
          <w:szCs w:val="28"/>
        </w:rPr>
        <w:t>Shah Bano Begum v. Mohammed Ahmed Khan (1985)</w:t>
      </w:r>
      <w:r w:rsidRPr="00CD0A4C">
        <w:rPr>
          <w:sz w:val="28"/>
          <w:szCs w:val="28"/>
        </w:rPr>
        <w:t xml:space="preserve">, the Supreme Court of India recognized the right of a divorced Muslim woman to maintenance under Section 125 of the Criminal Procedure Code, thereby highlighting the obligation of </w:t>
      </w:r>
      <w:r w:rsidRPr="00CD0A4C">
        <w:rPr>
          <w:sz w:val="28"/>
          <w:szCs w:val="28"/>
        </w:rPr>
        <w:lastRenderedPageBreak/>
        <w:t>husbands to support their wives. Although the judgment generated political controversy, it became a landmark decision in protecting women’s rights under Muslim law.</w:t>
      </w:r>
    </w:p>
    <w:p w14:paraId="7A55A39E" w14:textId="77777777" w:rsidR="006B0048" w:rsidRPr="00CD0A4C" w:rsidRDefault="006B0048" w:rsidP="006B0048">
      <w:pPr>
        <w:pStyle w:val="NormalWeb"/>
        <w:spacing w:line="360" w:lineRule="auto"/>
        <w:jc w:val="both"/>
        <w:rPr>
          <w:sz w:val="28"/>
          <w:szCs w:val="28"/>
        </w:rPr>
      </w:pPr>
      <w:r w:rsidRPr="00CD0A4C">
        <w:rPr>
          <w:sz w:val="28"/>
          <w:szCs w:val="28"/>
        </w:rPr>
        <w:t xml:space="preserve">The institution of </w:t>
      </w:r>
      <w:proofErr w:type="spellStart"/>
      <w:r w:rsidRPr="00CD0A4C">
        <w:rPr>
          <w:rStyle w:val="Strong"/>
          <w:b w:val="0"/>
          <w:sz w:val="28"/>
          <w:szCs w:val="28"/>
        </w:rPr>
        <w:t>Iddat</w:t>
      </w:r>
      <w:proofErr w:type="spellEnd"/>
      <w:r w:rsidRPr="00CD0A4C">
        <w:rPr>
          <w:sz w:val="28"/>
          <w:szCs w:val="28"/>
        </w:rPr>
        <w:t xml:space="preserve"> is another significant aspect of Muslim marriage. </w:t>
      </w:r>
      <w:proofErr w:type="spellStart"/>
      <w:r w:rsidRPr="00CD0A4C">
        <w:rPr>
          <w:sz w:val="28"/>
          <w:szCs w:val="28"/>
        </w:rPr>
        <w:t>Iddat</w:t>
      </w:r>
      <w:proofErr w:type="spellEnd"/>
      <w:r w:rsidRPr="00CD0A4C">
        <w:rPr>
          <w:sz w:val="28"/>
          <w:szCs w:val="28"/>
        </w:rPr>
        <w:t xml:space="preserve"> is the waiting period that a woman must observe after divorce or the death of her husband before remarrying. The purpose is to ascertain pregnancy and prevent confusion regarding the legitimacy of children. In the case of divorce, </w:t>
      </w:r>
      <w:proofErr w:type="spellStart"/>
      <w:r w:rsidRPr="00CD0A4C">
        <w:rPr>
          <w:sz w:val="28"/>
          <w:szCs w:val="28"/>
        </w:rPr>
        <w:t>iddat</w:t>
      </w:r>
      <w:proofErr w:type="spellEnd"/>
      <w:r w:rsidRPr="00CD0A4C">
        <w:rPr>
          <w:sz w:val="28"/>
          <w:szCs w:val="28"/>
        </w:rPr>
        <w:t xml:space="preserve"> generally lasts for three menstrual cycles, while in the case of widowhood it extends to four months and ten days. If the woman is pregnant, </w:t>
      </w:r>
      <w:proofErr w:type="spellStart"/>
      <w:r w:rsidRPr="00CD0A4C">
        <w:rPr>
          <w:sz w:val="28"/>
          <w:szCs w:val="28"/>
        </w:rPr>
        <w:t>iddat</w:t>
      </w:r>
      <w:proofErr w:type="spellEnd"/>
      <w:r w:rsidRPr="00CD0A4C">
        <w:rPr>
          <w:sz w:val="28"/>
          <w:szCs w:val="28"/>
        </w:rPr>
        <w:t xml:space="preserve"> continues until childbirth. Marriage during </w:t>
      </w:r>
      <w:proofErr w:type="spellStart"/>
      <w:r w:rsidRPr="00CD0A4C">
        <w:rPr>
          <w:sz w:val="28"/>
          <w:szCs w:val="28"/>
        </w:rPr>
        <w:t>iddat</w:t>
      </w:r>
      <w:proofErr w:type="spellEnd"/>
      <w:r w:rsidRPr="00CD0A4C">
        <w:rPr>
          <w:sz w:val="28"/>
          <w:szCs w:val="28"/>
        </w:rPr>
        <w:t xml:space="preserve"> is considered irregular under Muslim law.</w:t>
      </w:r>
    </w:p>
    <w:p w14:paraId="4272E187" w14:textId="77777777" w:rsidR="006B0048" w:rsidRPr="00CD0A4C" w:rsidRDefault="006B0048" w:rsidP="006B0048">
      <w:pPr>
        <w:pStyle w:val="NormalWeb"/>
        <w:spacing w:line="360" w:lineRule="auto"/>
        <w:jc w:val="both"/>
        <w:rPr>
          <w:sz w:val="28"/>
          <w:szCs w:val="28"/>
        </w:rPr>
      </w:pPr>
      <w:r w:rsidRPr="00CD0A4C">
        <w:rPr>
          <w:sz w:val="28"/>
          <w:szCs w:val="28"/>
        </w:rPr>
        <w:t>Registration of Muslim marriage, though not compulsory under classical Islamic law, has become increasingly important in modern legal systems. Registration serves as documentary proof of marriage and protects parties from disputes relating to legitimacy, maintenance, and inheritance. Several Indian states have introduced rules encouraging or requiring registration of Muslim marriages.</w:t>
      </w:r>
    </w:p>
    <w:p w14:paraId="4C42DF12" w14:textId="77777777" w:rsidR="006B0048" w:rsidRPr="00CD0A4C" w:rsidRDefault="006B0048" w:rsidP="006B0048">
      <w:pPr>
        <w:pStyle w:val="NormalWeb"/>
        <w:spacing w:line="360" w:lineRule="auto"/>
        <w:jc w:val="both"/>
        <w:rPr>
          <w:sz w:val="28"/>
          <w:szCs w:val="28"/>
        </w:rPr>
      </w:pPr>
      <w:r w:rsidRPr="00CD0A4C">
        <w:rPr>
          <w:sz w:val="28"/>
          <w:szCs w:val="28"/>
        </w:rPr>
        <w:t xml:space="preserve">Finally, Muslim law also recognizes dissolution of marriage through various methods such as talaq, khula, </w:t>
      </w:r>
      <w:proofErr w:type="spellStart"/>
      <w:r w:rsidRPr="00CD0A4C">
        <w:rPr>
          <w:sz w:val="28"/>
          <w:szCs w:val="28"/>
        </w:rPr>
        <w:t>mubarat</w:t>
      </w:r>
      <w:proofErr w:type="spellEnd"/>
      <w:r w:rsidRPr="00CD0A4C">
        <w:rPr>
          <w:sz w:val="28"/>
          <w:szCs w:val="28"/>
        </w:rPr>
        <w:t xml:space="preserve">, and judicial divorce. The Dissolution of Muslim Marriages Act, 1939 provides Muslim women with statutory grounds for seeking divorce through courts. The law has evolved significantly in recent years, especially after the Supreme Court judgment in </w:t>
      </w:r>
      <w:proofErr w:type="spellStart"/>
      <w:r w:rsidRPr="00CD0A4C">
        <w:rPr>
          <w:rStyle w:val="Strong"/>
          <w:b w:val="0"/>
          <w:sz w:val="28"/>
          <w:szCs w:val="28"/>
        </w:rPr>
        <w:t>Shayara</w:t>
      </w:r>
      <w:proofErr w:type="spellEnd"/>
      <w:r w:rsidRPr="00CD0A4C">
        <w:rPr>
          <w:rStyle w:val="Strong"/>
          <w:b w:val="0"/>
          <w:sz w:val="28"/>
          <w:szCs w:val="28"/>
        </w:rPr>
        <w:t xml:space="preserve"> Bano v. Union of India (2017)</w:t>
      </w:r>
      <w:r w:rsidRPr="00CD0A4C">
        <w:rPr>
          <w:sz w:val="28"/>
          <w:szCs w:val="28"/>
        </w:rPr>
        <w:t>, where instant triple talaq (</w:t>
      </w:r>
      <w:r w:rsidRPr="00CD0A4C">
        <w:rPr>
          <w:rStyle w:val="Emphasis"/>
          <w:sz w:val="28"/>
          <w:szCs w:val="28"/>
        </w:rPr>
        <w:t>talaq-e-</w:t>
      </w:r>
      <w:proofErr w:type="spellStart"/>
      <w:r w:rsidRPr="00CD0A4C">
        <w:rPr>
          <w:rStyle w:val="Emphasis"/>
          <w:sz w:val="28"/>
          <w:szCs w:val="28"/>
        </w:rPr>
        <w:t>biddat</w:t>
      </w:r>
      <w:proofErr w:type="spellEnd"/>
      <w:r w:rsidRPr="00CD0A4C">
        <w:rPr>
          <w:sz w:val="28"/>
          <w:szCs w:val="28"/>
        </w:rPr>
        <w:t>) was declared unconstitutional and invalid. The judgment marked an important step toward gender justice and reform within Muslim personal law.</w:t>
      </w:r>
    </w:p>
    <w:p w14:paraId="3C748603" w14:textId="77777777" w:rsidR="006B0048" w:rsidRPr="00CD0A4C" w:rsidRDefault="006B0048" w:rsidP="006B0048">
      <w:pPr>
        <w:pStyle w:val="NormalWeb"/>
        <w:spacing w:line="360" w:lineRule="auto"/>
        <w:jc w:val="both"/>
        <w:rPr>
          <w:sz w:val="28"/>
          <w:szCs w:val="28"/>
        </w:rPr>
      </w:pPr>
      <w:r w:rsidRPr="00CD0A4C">
        <w:rPr>
          <w:sz w:val="28"/>
          <w:szCs w:val="28"/>
        </w:rPr>
        <w:lastRenderedPageBreak/>
        <w:t>In conclusion, Muslim marriage is a comprehensive legal and social institution that combines contractual principles with religious values. It regulates family life, protects moral standards, and establishes reciprocal rights and obligations between spouses. The essential formalities such as proposal and acceptance, free consent, witnesses, competency, and dower ensure the validity and stability of marriage. Judicial decisions have further clarified and developed the principles governing Muslim marriages, balancing traditional Islamic concepts with constitutional values and modern notions of justice and equality.</w:t>
      </w:r>
    </w:p>
    <w:p w14:paraId="5D45FE13" w14:textId="77777777" w:rsidR="002D0C5B" w:rsidRPr="00CD0A4C" w:rsidRDefault="002D0C5B" w:rsidP="006B0048">
      <w:pPr>
        <w:pStyle w:val="NormalWeb"/>
        <w:spacing w:line="360" w:lineRule="auto"/>
        <w:jc w:val="both"/>
        <w:rPr>
          <w:sz w:val="28"/>
          <w:szCs w:val="28"/>
        </w:rPr>
      </w:pPr>
    </w:p>
    <w:p w14:paraId="613108B3" w14:textId="77777777" w:rsidR="002D0C5B" w:rsidRPr="00CD0A4C" w:rsidRDefault="002D0C5B" w:rsidP="006B0048">
      <w:pPr>
        <w:pStyle w:val="NormalWeb"/>
        <w:spacing w:line="360" w:lineRule="auto"/>
        <w:jc w:val="both"/>
        <w:rPr>
          <w:sz w:val="28"/>
          <w:szCs w:val="28"/>
        </w:rPr>
      </w:pPr>
    </w:p>
    <w:p w14:paraId="3127A726" w14:textId="77777777" w:rsidR="002D0C5B" w:rsidRPr="00CD0A4C" w:rsidRDefault="002D0C5B" w:rsidP="006B0048">
      <w:pPr>
        <w:pStyle w:val="NormalWeb"/>
        <w:spacing w:line="360" w:lineRule="auto"/>
        <w:jc w:val="both"/>
        <w:rPr>
          <w:sz w:val="28"/>
          <w:szCs w:val="28"/>
        </w:rPr>
      </w:pPr>
    </w:p>
    <w:p w14:paraId="59443AC3" w14:textId="77777777" w:rsidR="002D0C5B" w:rsidRPr="00CD0A4C" w:rsidRDefault="002D0C5B" w:rsidP="006B0048">
      <w:pPr>
        <w:pStyle w:val="NormalWeb"/>
        <w:spacing w:line="360" w:lineRule="auto"/>
        <w:jc w:val="both"/>
        <w:rPr>
          <w:b/>
          <w:sz w:val="28"/>
          <w:szCs w:val="28"/>
        </w:rPr>
      </w:pPr>
      <w:r w:rsidRPr="00CD0A4C">
        <w:rPr>
          <w:b/>
          <w:sz w:val="28"/>
          <w:szCs w:val="28"/>
        </w:rPr>
        <w:t xml:space="preserve">Q2 A Explain the concept of Dower and its kinds </w:t>
      </w:r>
    </w:p>
    <w:p w14:paraId="298F4281"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Concept of Dower (Mahr) under Muslim Law</w:t>
      </w:r>
    </w:p>
    <w:p w14:paraId="77F70568" w14:textId="77777777" w:rsidR="002D0C5B" w:rsidRPr="00CD0A4C" w:rsidRDefault="002D0C5B" w:rsidP="002D0C5B">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Introduction</w:t>
      </w:r>
    </w:p>
    <w:p w14:paraId="5A976FF9" w14:textId="77777777" w:rsidR="002D0C5B" w:rsidRPr="00CD0A4C" w:rsidRDefault="002D0C5B" w:rsidP="002D0C5B">
      <w:pPr>
        <w:pStyle w:val="NormalWeb"/>
        <w:spacing w:line="360" w:lineRule="auto"/>
        <w:jc w:val="both"/>
        <w:rPr>
          <w:sz w:val="28"/>
          <w:szCs w:val="28"/>
        </w:rPr>
      </w:pPr>
      <w:r w:rsidRPr="00CD0A4C">
        <w:rPr>
          <w:sz w:val="28"/>
          <w:szCs w:val="28"/>
        </w:rPr>
        <w:t xml:space="preserve">Under Muslim law, </w:t>
      </w:r>
      <w:r w:rsidRPr="00CD0A4C">
        <w:rPr>
          <w:rStyle w:val="Strong"/>
          <w:sz w:val="28"/>
          <w:szCs w:val="28"/>
        </w:rPr>
        <w:t>Dower</w:t>
      </w:r>
      <w:r w:rsidRPr="00CD0A4C">
        <w:rPr>
          <w:sz w:val="28"/>
          <w:szCs w:val="28"/>
        </w:rPr>
        <w:t xml:space="preserve"> or </w:t>
      </w:r>
      <w:r w:rsidRPr="00CD0A4C">
        <w:rPr>
          <w:rStyle w:val="Strong"/>
          <w:sz w:val="28"/>
          <w:szCs w:val="28"/>
        </w:rPr>
        <w:t>Mahr</w:t>
      </w:r>
      <w:r w:rsidRPr="00CD0A4C">
        <w:rPr>
          <w:sz w:val="28"/>
          <w:szCs w:val="28"/>
        </w:rPr>
        <w:t xml:space="preserve"> is one of the most important incidents of marriage. It is a sum of money or property which the husband undertakes to pay to the wife in consideration of marriage. The institution of dower is deeply rooted in Islamic jurisprudence and serves as a mark of respect, security, and responsibility towards the wife. Unlike the concept of dowry, which involves gifts demanded from the bride’s family, dower is an obligation imposed upon the husband for the benefit of the wife. Muslim jurists regard dower as an essential part of a valid marriage, and even if it is not expressly mentioned at the time of marriage, the wife </w:t>
      </w:r>
      <w:r w:rsidRPr="00CD0A4C">
        <w:rPr>
          <w:sz w:val="28"/>
          <w:szCs w:val="28"/>
        </w:rPr>
        <w:lastRenderedPageBreak/>
        <w:t>is still entitled to receive it by operation of law. The Quran repeatedly emphasizes fair treatment of women and directs husbands to provide dower willingly and honorably. Thus, dower is not merely a customary payment but a legal right of the wife recognized under Islamic law.</w:t>
      </w:r>
    </w:p>
    <w:p w14:paraId="7EAF93C5" w14:textId="77777777" w:rsidR="002D0C5B" w:rsidRPr="00CD0A4C" w:rsidRDefault="002D0C5B" w:rsidP="002D0C5B">
      <w:pPr>
        <w:pStyle w:val="NormalWeb"/>
        <w:spacing w:line="360" w:lineRule="auto"/>
        <w:jc w:val="both"/>
        <w:rPr>
          <w:sz w:val="28"/>
          <w:szCs w:val="28"/>
        </w:rPr>
      </w:pPr>
      <w:r w:rsidRPr="00CD0A4C">
        <w:rPr>
          <w:sz w:val="28"/>
          <w:szCs w:val="28"/>
        </w:rPr>
        <w:t>The concept of dower developed with the objective of protecting women economically and socially. In pre-Islamic Arabia, women often had little financial security, and marriage frequently placed them in a dependent position. Islam reformed this practice by making dower compulsory and granting women exclusive ownership over it. Once paid, the husband or his family has no claim over the dower amount or property. Therefore, dower acts as a safeguard against arbitrary divorce and financial insecurity. It also signifies the seriousness and permanence of the marital relationship. According to Muslim law, marriage without dower is still valid, but the obligation to pay dower automatically arises. This demonstrates the compulsory nature of mahr in Islamic marriage.</w:t>
      </w:r>
    </w:p>
    <w:p w14:paraId="30C4F77C" w14:textId="77777777" w:rsidR="002D0C5B" w:rsidRPr="00CD0A4C" w:rsidRDefault="002D0C5B" w:rsidP="002D0C5B">
      <w:pPr>
        <w:pStyle w:val="NormalWeb"/>
        <w:spacing w:line="360" w:lineRule="auto"/>
        <w:jc w:val="both"/>
        <w:rPr>
          <w:sz w:val="28"/>
          <w:szCs w:val="28"/>
        </w:rPr>
      </w:pPr>
      <w:r w:rsidRPr="00CD0A4C">
        <w:rPr>
          <w:sz w:val="28"/>
          <w:szCs w:val="28"/>
        </w:rPr>
        <w:t xml:space="preserve">The legal nature of dower was explained in the famous case of </w:t>
      </w:r>
      <w:r w:rsidRPr="00CD0A4C">
        <w:rPr>
          <w:rStyle w:val="Strong"/>
          <w:sz w:val="28"/>
          <w:szCs w:val="28"/>
        </w:rPr>
        <w:t>Abdul Kadir v. Salima (1886)</w:t>
      </w:r>
      <w:r w:rsidRPr="00CD0A4C">
        <w:rPr>
          <w:sz w:val="28"/>
          <w:szCs w:val="28"/>
        </w:rPr>
        <w:t xml:space="preserve">, where the Allahabad High Court observed that Muslim marriage is a civil contract and dower is an essential consideration arising out of that contract. Similarly, in </w:t>
      </w:r>
      <w:r w:rsidRPr="00CD0A4C">
        <w:rPr>
          <w:rStyle w:val="Strong"/>
          <w:sz w:val="28"/>
          <w:szCs w:val="28"/>
        </w:rPr>
        <w:t>Hamira Bibi v. Zubaida Bibi (1916)</w:t>
      </w:r>
      <w:r w:rsidRPr="00CD0A4C">
        <w:rPr>
          <w:sz w:val="28"/>
          <w:szCs w:val="28"/>
        </w:rPr>
        <w:t>, the Privy Council held that dower is a debt payable by the husband to the wife and can be recovered like any other debt. The court recognized that unpaid dower creates a legal liability upon the husband and even upon his estate after death. These judicial decisions established that dower is not a mere moral obligation but a legally enforceable right.</w:t>
      </w:r>
    </w:p>
    <w:p w14:paraId="0F5720E6" w14:textId="77777777" w:rsidR="002D0C5B" w:rsidRPr="00CD0A4C" w:rsidRDefault="002D0C5B" w:rsidP="002D0C5B">
      <w:pPr>
        <w:spacing w:line="360" w:lineRule="auto"/>
        <w:jc w:val="both"/>
        <w:rPr>
          <w:rFonts w:ascii="Times New Roman" w:hAnsi="Times New Roman" w:cs="Times New Roman"/>
          <w:sz w:val="28"/>
          <w:szCs w:val="28"/>
        </w:rPr>
      </w:pPr>
    </w:p>
    <w:p w14:paraId="1C95CAA9"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lastRenderedPageBreak/>
        <w:t>Meaning and Nature of Dower</w:t>
      </w:r>
    </w:p>
    <w:p w14:paraId="398C643A" w14:textId="77777777" w:rsidR="002D0C5B" w:rsidRPr="00CD0A4C" w:rsidRDefault="002D0C5B" w:rsidP="002D0C5B">
      <w:pPr>
        <w:pStyle w:val="NormalWeb"/>
        <w:spacing w:line="360" w:lineRule="auto"/>
        <w:jc w:val="both"/>
        <w:rPr>
          <w:sz w:val="28"/>
          <w:szCs w:val="28"/>
        </w:rPr>
      </w:pPr>
      <w:r w:rsidRPr="00CD0A4C">
        <w:rPr>
          <w:sz w:val="28"/>
          <w:szCs w:val="28"/>
        </w:rPr>
        <w:t>Dower may be defined as a sum of money or property promised by the husband to the wife in consideration of marriage. It becomes the exclusive property of the wife, and she has full authority to use, transfer, or dispose of it according to her wishes. Muslim jurists emphasize that dower is not the price of the wife because marriage in Islam is not a sale transaction. Instead, it is a token of respect and an acknowledgment of the wife’s dignity and rights.</w:t>
      </w:r>
    </w:p>
    <w:p w14:paraId="59EDCCB3" w14:textId="77777777" w:rsidR="002D0C5B" w:rsidRPr="00CD0A4C" w:rsidRDefault="002D0C5B" w:rsidP="002D0C5B">
      <w:pPr>
        <w:pStyle w:val="NormalWeb"/>
        <w:spacing w:line="360" w:lineRule="auto"/>
        <w:jc w:val="both"/>
        <w:rPr>
          <w:sz w:val="28"/>
          <w:szCs w:val="28"/>
        </w:rPr>
      </w:pPr>
      <w:r w:rsidRPr="00CD0A4C">
        <w:rPr>
          <w:sz w:val="28"/>
          <w:szCs w:val="28"/>
        </w:rPr>
        <w:t>The legal characteristics of dower include:</w:t>
      </w:r>
    </w:p>
    <w:p w14:paraId="12D2E1BF" w14:textId="77777777" w:rsidR="002D0C5B" w:rsidRPr="00CD0A4C" w:rsidRDefault="002D0C5B" w:rsidP="004828F1">
      <w:pPr>
        <w:pStyle w:val="NormalWeb"/>
        <w:numPr>
          <w:ilvl w:val="0"/>
          <w:numId w:val="14"/>
        </w:numPr>
        <w:spacing w:line="360" w:lineRule="auto"/>
        <w:jc w:val="both"/>
        <w:rPr>
          <w:sz w:val="28"/>
          <w:szCs w:val="28"/>
        </w:rPr>
      </w:pPr>
      <w:r w:rsidRPr="00CD0A4C">
        <w:rPr>
          <w:sz w:val="28"/>
          <w:szCs w:val="28"/>
        </w:rPr>
        <w:t>It is an obligation imposed upon the husband.</w:t>
      </w:r>
    </w:p>
    <w:p w14:paraId="3F2B1362" w14:textId="77777777" w:rsidR="002D0C5B" w:rsidRPr="00CD0A4C" w:rsidRDefault="002D0C5B" w:rsidP="004828F1">
      <w:pPr>
        <w:pStyle w:val="NormalWeb"/>
        <w:numPr>
          <w:ilvl w:val="0"/>
          <w:numId w:val="14"/>
        </w:numPr>
        <w:spacing w:line="360" w:lineRule="auto"/>
        <w:jc w:val="both"/>
        <w:rPr>
          <w:sz w:val="28"/>
          <w:szCs w:val="28"/>
        </w:rPr>
      </w:pPr>
      <w:r w:rsidRPr="00CD0A4C">
        <w:rPr>
          <w:sz w:val="28"/>
          <w:szCs w:val="28"/>
        </w:rPr>
        <w:t>It is the wife’s absolute property.</w:t>
      </w:r>
    </w:p>
    <w:p w14:paraId="72937CE0" w14:textId="77777777" w:rsidR="002D0C5B" w:rsidRPr="00CD0A4C" w:rsidRDefault="002D0C5B" w:rsidP="004828F1">
      <w:pPr>
        <w:pStyle w:val="NormalWeb"/>
        <w:numPr>
          <w:ilvl w:val="0"/>
          <w:numId w:val="14"/>
        </w:numPr>
        <w:spacing w:line="360" w:lineRule="auto"/>
        <w:jc w:val="both"/>
        <w:rPr>
          <w:sz w:val="28"/>
          <w:szCs w:val="28"/>
        </w:rPr>
      </w:pPr>
      <w:r w:rsidRPr="00CD0A4C">
        <w:rPr>
          <w:sz w:val="28"/>
          <w:szCs w:val="28"/>
        </w:rPr>
        <w:t>It may be payable immediately or deferred.</w:t>
      </w:r>
    </w:p>
    <w:p w14:paraId="1F2A9B42" w14:textId="77777777" w:rsidR="002D0C5B" w:rsidRPr="00CD0A4C" w:rsidRDefault="002D0C5B" w:rsidP="004828F1">
      <w:pPr>
        <w:pStyle w:val="NormalWeb"/>
        <w:numPr>
          <w:ilvl w:val="0"/>
          <w:numId w:val="14"/>
        </w:numPr>
        <w:spacing w:line="360" w:lineRule="auto"/>
        <w:jc w:val="both"/>
        <w:rPr>
          <w:sz w:val="28"/>
          <w:szCs w:val="28"/>
        </w:rPr>
      </w:pPr>
      <w:r w:rsidRPr="00CD0A4C">
        <w:rPr>
          <w:sz w:val="28"/>
          <w:szCs w:val="28"/>
        </w:rPr>
        <w:t>It is recoverable through legal proceedings.</w:t>
      </w:r>
    </w:p>
    <w:p w14:paraId="4092EC72" w14:textId="77777777" w:rsidR="002D0C5B" w:rsidRPr="00CD0A4C" w:rsidRDefault="002D0C5B" w:rsidP="004828F1">
      <w:pPr>
        <w:pStyle w:val="NormalWeb"/>
        <w:numPr>
          <w:ilvl w:val="0"/>
          <w:numId w:val="14"/>
        </w:numPr>
        <w:spacing w:line="360" w:lineRule="auto"/>
        <w:jc w:val="both"/>
        <w:rPr>
          <w:sz w:val="28"/>
          <w:szCs w:val="28"/>
        </w:rPr>
      </w:pPr>
      <w:r w:rsidRPr="00CD0A4C">
        <w:rPr>
          <w:sz w:val="28"/>
          <w:szCs w:val="28"/>
        </w:rPr>
        <w:t>Non-payment does not invalidate marriage but creates a debt.</w:t>
      </w:r>
    </w:p>
    <w:p w14:paraId="5F85B777" w14:textId="77777777" w:rsidR="002D0C5B" w:rsidRPr="00CD0A4C" w:rsidRDefault="002D0C5B" w:rsidP="002D0C5B">
      <w:pPr>
        <w:pStyle w:val="NormalWeb"/>
        <w:spacing w:line="360" w:lineRule="auto"/>
        <w:jc w:val="both"/>
        <w:rPr>
          <w:sz w:val="28"/>
          <w:szCs w:val="28"/>
        </w:rPr>
      </w:pPr>
      <w:r w:rsidRPr="00CD0A4C">
        <w:rPr>
          <w:sz w:val="28"/>
          <w:szCs w:val="28"/>
        </w:rPr>
        <w:t xml:space="preserve">In </w:t>
      </w:r>
      <w:r w:rsidRPr="00CD0A4C">
        <w:rPr>
          <w:rStyle w:val="Strong"/>
          <w:sz w:val="28"/>
          <w:szCs w:val="28"/>
        </w:rPr>
        <w:t>Syed Sabir Husain v. Farzand Hasan (1938)</w:t>
      </w:r>
      <w:r w:rsidRPr="00CD0A4C">
        <w:rPr>
          <w:sz w:val="28"/>
          <w:szCs w:val="28"/>
        </w:rPr>
        <w:t>, the court held that a wife has the right to refuse conjugal relations until prompt dower is paid. This shows that prompt dower gives the wife an important legal remedy and strengthens her bargaining position within marriage.</w:t>
      </w:r>
    </w:p>
    <w:p w14:paraId="27DC3935" w14:textId="77777777" w:rsidR="002D0C5B" w:rsidRPr="00CD0A4C" w:rsidRDefault="002D0C5B" w:rsidP="002D0C5B">
      <w:pPr>
        <w:spacing w:line="360" w:lineRule="auto"/>
        <w:jc w:val="both"/>
        <w:rPr>
          <w:rFonts w:ascii="Times New Roman" w:hAnsi="Times New Roman" w:cs="Times New Roman"/>
          <w:sz w:val="28"/>
          <w:szCs w:val="28"/>
        </w:rPr>
      </w:pPr>
    </w:p>
    <w:p w14:paraId="468B6C16"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Importance and Objects of Dower</w:t>
      </w:r>
    </w:p>
    <w:p w14:paraId="6DBE6CEB" w14:textId="77777777" w:rsidR="002D0C5B" w:rsidRPr="00CD0A4C" w:rsidRDefault="002D0C5B" w:rsidP="002D0C5B">
      <w:pPr>
        <w:pStyle w:val="NormalWeb"/>
        <w:spacing w:line="360" w:lineRule="auto"/>
        <w:jc w:val="both"/>
        <w:rPr>
          <w:sz w:val="28"/>
          <w:szCs w:val="28"/>
        </w:rPr>
      </w:pPr>
      <w:r w:rsidRPr="00CD0A4C">
        <w:rPr>
          <w:sz w:val="28"/>
          <w:szCs w:val="28"/>
        </w:rPr>
        <w:t xml:space="preserve">The institution of dower serves several social and legal purposes under Muslim law. First, it provides financial security to the wife during marriage and especially after divorce or widowhood. Secondly, it acts as a restraint upon the husband’s </w:t>
      </w:r>
      <w:r w:rsidRPr="00CD0A4C">
        <w:rPr>
          <w:sz w:val="28"/>
          <w:szCs w:val="28"/>
        </w:rPr>
        <w:lastRenderedPageBreak/>
        <w:t>unrestricted power of divorce because dissolution of marriage may require payment of deferred dower. Thirdly, dower symbolizes respect and affection towards the wife. Finally, it helps maintain the economic independence of women by ensuring that they possess property in their own name.</w:t>
      </w:r>
    </w:p>
    <w:p w14:paraId="3D6566E9" w14:textId="77777777" w:rsidR="002D0C5B" w:rsidRPr="00CD0A4C" w:rsidRDefault="002D0C5B" w:rsidP="002D0C5B">
      <w:pPr>
        <w:pStyle w:val="NormalWeb"/>
        <w:spacing w:line="360" w:lineRule="auto"/>
        <w:jc w:val="both"/>
        <w:rPr>
          <w:sz w:val="28"/>
          <w:szCs w:val="28"/>
        </w:rPr>
      </w:pPr>
      <w:r w:rsidRPr="00CD0A4C">
        <w:rPr>
          <w:sz w:val="28"/>
          <w:szCs w:val="28"/>
        </w:rPr>
        <w:t>Islamic law places great importance on women’s property rights, and dower reflects this principle. The Quran directs husbands to give dower to women “with a good heart,” emphasizing fairness and generosity in marital relations.</w:t>
      </w:r>
    </w:p>
    <w:p w14:paraId="7629D614" w14:textId="77777777" w:rsidR="002D0C5B" w:rsidRPr="00CD0A4C" w:rsidRDefault="002D0C5B" w:rsidP="002D0C5B">
      <w:pPr>
        <w:spacing w:line="360" w:lineRule="auto"/>
        <w:jc w:val="both"/>
        <w:rPr>
          <w:rFonts w:ascii="Times New Roman" w:hAnsi="Times New Roman" w:cs="Times New Roman"/>
          <w:sz w:val="28"/>
          <w:szCs w:val="28"/>
        </w:rPr>
      </w:pPr>
    </w:p>
    <w:p w14:paraId="3E06AA83"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Kinds of Dower under Muslim Law</w:t>
      </w:r>
    </w:p>
    <w:p w14:paraId="20C83723" w14:textId="77777777" w:rsidR="002D0C5B" w:rsidRPr="00CD0A4C" w:rsidRDefault="002D0C5B" w:rsidP="002D0C5B">
      <w:pPr>
        <w:pStyle w:val="NormalWeb"/>
        <w:spacing w:line="360" w:lineRule="auto"/>
        <w:jc w:val="both"/>
        <w:rPr>
          <w:sz w:val="28"/>
          <w:szCs w:val="28"/>
        </w:rPr>
      </w:pPr>
      <w:r w:rsidRPr="00CD0A4C">
        <w:rPr>
          <w:sz w:val="28"/>
          <w:szCs w:val="28"/>
        </w:rPr>
        <w:t>Dower is broadly classified into different categories depending upon the time of payment and the method of determination.</w:t>
      </w:r>
    </w:p>
    <w:p w14:paraId="3BF8017F" w14:textId="77777777" w:rsidR="002D0C5B" w:rsidRPr="00CD0A4C" w:rsidRDefault="002D0C5B" w:rsidP="002D0C5B">
      <w:pPr>
        <w:spacing w:line="360" w:lineRule="auto"/>
        <w:jc w:val="both"/>
        <w:rPr>
          <w:rFonts w:ascii="Times New Roman" w:hAnsi="Times New Roman" w:cs="Times New Roman"/>
          <w:sz w:val="28"/>
          <w:szCs w:val="28"/>
        </w:rPr>
      </w:pPr>
    </w:p>
    <w:p w14:paraId="345E3F6D"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1. Specified Dower (Mahr-</w:t>
      </w:r>
      <w:proofErr w:type="spellStart"/>
      <w:r w:rsidRPr="00CD0A4C">
        <w:rPr>
          <w:rFonts w:ascii="Times New Roman" w:hAnsi="Times New Roman" w:cs="Times New Roman"/>
          <w:color w:val="auto"/>
        </w:rPr>
        <w:t>i</w:t>
      </w:r>
      <w:proofErr w:type="spellEnd"/>
      <w:r w:rsidRPr="00CD0A4C">
        <w:rPr>
          <w:rFonts w:ascii="Times New Roman" w:hAnsi="Times New Roman" w:cs="Times New Roman"/>
          <w:color w:val="auto"/>
        </w:rPr>
        <w:t>-</w:t>
      </w:r>
      <w:proofErr w:type="spellStart"/>
      <w:r w:rsidRPr="00CD0A4C">
        <w:rPr>
          <w:rFonts w:ascii="Times New Roman" w:hAnsi="Times New Roman" w:cs="Times New Roman"/>
          <w:color w:val="auto"/>
        </w:rPr>
        <w:t>Musamma</w:t>
      </w:r>
      <w:proofErr w:type="spellEnd"/>
      <w:r w:rsidRPr="00CD0A4C">
        <w:rPr>
          <w:rFonts w:ascii="Times New Roman" w:hAnsi="Times New Roman" w:cs="Times New Roman"/>
          <w:color w:val="auto"/>
        </w:rPr>
        <w:t>)</w:t>
      </w:r>
    </w:p>
    <w:p w14:paraId="1EB40DB8" w14:textId="77777777" w:rsidR="002D0C5B" w:rsidRPr="00CD0A4C" w:rsidRDefault="002D0C5B" w:rsidP="002D0C5B">
      <w:pPr>
        <w:pStyle w:val="NormalWeb"/>
        <w:spacing w:line="360" w:lineRule="auto"/>
        <w:jc w:val="both"/>
        <w:rPr>
          <w:sz w:val="28"/>
          <w:szCs w:val="28"/>
        </w:rPr>
      </w:pPr>
      <w:r w:rsidRPr="00CD0A4C">
        <w:rPr>
          <w:sz w:val="28"/>
          <w:szCs w:val="28"/>
        </w:rPr>
        <w:t>Specified dower is the dower amount fixed by agreement between the parties at the time of marriage. The amount may be settled before marriage, during marriage, or even after marriage. There is no maximum limit for dower under Muslim law, but it should be reasonable considering the status and financial capacity of the husband.</w:t>
      </w:r>
    </w:p>
    <w:p w14:paraId="7C7F0C81" w14:textId="77777777" w:rsidR="002D0C5B" w:rsidRPr="00CD0A4C" w:rsidRDefault="002D0C5B" w:rsidP="002D0C5B">
      <w:pPr>
        <w:pStyle w:val="NormalWeb"/>
        <w:spacing w:line="360" w:lineRule="auto"/>
        <w:jc w:val="both"/>
        <w:rPr>
          <w:sz w:val="28"/>
          <w:szCs w:val="28"/>
        </w:rPr>
      </w:pPr>
      <w:r w:rsidRPr="00CD0A4C">
        <w:rPr>
          <w:sz w:val="28"/>
          <w:szCs w:val="28"/>
        </w:rPr>
        <w:t xml:space="preserve">Specified dower may consist of money, movable property, immovable property, jewelry, or any valuable asset. Once fixed, it becomes binding upon the husband. If </w:t>
      </w:r>
      <w:r w:rsidRPr="00CD0A4C">
        <w:rPr>
          <w:sz w:val="28"/>
          <w:szCs w:val="28"/>
        </w:rPr>
        <w:lastRenderedPageBreak/>
        <w:t>the marriage is dissolved before consummation, generally the wife becomes entitled to half of the specified dower.</w:t>
      </w:r>
    </w:p>
    <w:p w14:paraId="310FA7B3" w14:textId="77777777" w:rsidR="002D0C5B" w:rsidRPr="00CD0A4C" w:rsidRDefault="002D0C5B" w:rsidP="002D0C5B">
      <w:pPr>
        <w:pStyle w:val="NormalWeb"/>
        <w:spacing w:line="360" w:lineRule="auto"/>
        <w:jc w:val="both"/>
        <w:rPr>
          <w:sz w:val="28"/>
          <w:szCs w:val="28"/>
        </w:rPr>
      </w:pPr>
      <w:r w:rsidRPr="00CD0A4C">
        <w:rPr>
          <w:sz w:val="28"/>
          <w:szCs w:val="28"/>
        </w:rPr>
        <w:t>For example, if at the time of Nikah the husband agrees to pay ₹5,00,000 as dower, this becomes specified dower and the wife acquires a legal right over it.</w:t>
      </w:r>
    </w:p>
    <w:p w14:paraId="40A15B2A" w14:textId="77777777" w:rsidR="002D0C5B" w:rsidRPr="00CD0A4C" w:rsidRDefault="002D0C5B" w:rsidP="002D0C5B">
      <w:pPr>
        <w:pStyle w:val="NormalWeb"/>
        <w:spacing w:line="360" w:lineRule="auto"/>
        <w:jc w:val="both"/>
        <w:rPr>
          <w:sz w:val="28"/>
          <w:szCs w:val="28"/>
        </w:rPr>
      </w:pPr>
      <w:r w:rsidRPr="00CD0A4C">
        <w:rPr>
          <w:sz w:val="28"/>
          <w:szCs w:val="28"/>
        </w:rPr>
        <w:t>The validity of specified dower depends upon free consent and certainty of terms. Courts generally uphold agreements relating to specified dower unless they are unconscionable or opposed to law.</w:t>
      </w:r>
    </w:p>
    <w:p w14:paraId="09332BA2" w14:textId="77777777" w:rsidR="002D0C5B" w:rsidRPr="00CD0A4C" w:rsidRDefault="002D0C5B" w:rsidP="002D0C5B">
      <w:pPr>
        <w:spacing w:line="360" w:lineRule="auto"/>
        <w:jc w:val="both"/>
        <w:rPr>
          <w:rFonts w:ascii="Times New Roman" w:hAnsi="Times New Roman" w:cs="Times New Roman"/>
          <w:sz w:val="28"/>
          <w:szCs w:val="28"/>
        </w:rPr>
      </w:pPr>
    </w:p>
    <w:p w14:paraId="0B1DA35F"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2. Proper Dower (Mahr-</w:t>
      </w:r>
      <w:proofErr w:type="spellStart"/>
      <w:r w:rsidRPr="00CD0A4C">
        <w:rPr>
          <w:rFonts w:ascii="Times New Roman" w:hAnsi="Times New Roman" w:cs="Times New Roman"/>
          <w:color w:val="auto"/>
        </w:rPr>
        <w:t>i</w:t>
      </w:r>
      <w:proofErr w:type="spellEnd"/>
      <w:r w:rsidRPr="00CD0A4C">
        <w:rPr>
          <w:rFonts w:ascii="Times New Roman" w:hAnsi="Times New Roman" w:cs="Times New Roman"/>
          <w:color w:val="auto"/>
        </w:rPr>
        <w:t>-Misl)</w:t>
      </w:r>
    </w:p>
    <w:p w14:paraId="0B112BDD" w14:textId="77777777" w:rsidR="002D0C5B" w:rsidRPr="00CD0A4C" w:rsidRDefault="002D0C5B" w:rsidP="002D0C5B">
      <w:pPr>
        <w:pStyle w:val="NormalWeb"/>
        <w:spacing w:line="360" w:lineRule="auto"/>
        <w:jc w:val="both"/>
        <w:rPr>
          <w:sz w:val="28"/>
          <w:szCs w:val="28"/>
        </w:rPr>
      </w:pPr>
      <w:r w:rsidRPr="00CD0A4C">
        <w:rPr>
          <w:sz w:val="28"/>
          <w:szCs w:val="28"/>
        </w:rPr>
        <w:t>Proper dower is the dower fixed by law when no amount has been specified at the time of marriage. Even if the marriage contract is silent regarding dower, the wife is still entitled to receive a reasonable amount. The amount of proper dower is determined with reference to factors such as:</w:t>
      </w:r>
    </w:p>
    <w:p w14:paraId="2CCC612D" w14:textId="77777777" w:rsidR="002D0C5B" w:rsidRPr="00CD0A4C" w:rsidRDefault="002D0C5B" w:rsidP="004828F1">
      <w:pPr>
        <w:pStyle w:val="NormalWeb"/>
        <w:numPr>
          <w:ilvl w:val="0"/>
          <w:numId w:val="15"/>
        </w:numPr>
        <w:spacing w:line="360" w:lineRule="auto"/>
        <w:jc w:val="both"/>
        <w:rPr>
          <w:sz w:val="28"/>
          <w:szCs w:val="28"/>
        </w:rPr>
      </w:pPr>
      <w:r w:rsidRPr="00CD0A4C">
        <w:rPr>
          <w:sz w:val="28"/>
          <w:szCs w:val="28"/>
        </w:rPr>
        <w:t>Social status of the wife</w:t>
      </w:r>
    </w:p>
    <w:p w14:paraId="37B8D56A" w14:textId="77777777" w:rsidR="002D0C5B" w:rsidRPr="00CD0A4C" w:rsidRDefault="002D0C5B" w:rsidP="004828F1">
      <w:pPr>
        <w:pStyle w:val="NormalWeb"/>
        <w:numPr>
          <w:ilvl w:val="0"/>
          <w:numId w:val="15"/>
        </w:numPr>
        <w:spacing w:line="360" w:lineRule="auto"/>
        <w:jc w:val="both"/>
        <w:rPr>
          <w:sz w:val="28"/>
          <w:szCs w:val="28"/>
        </w:rPr>
      </w:pPr>
      <w:r w:rsidRPr="00CD0A4C">
        <w:rPr>
          <w:sz w:val="28"/>
          <w:szCs w:val="28"/>
        </w:rPr>
        <w:t>Financial condition of the husband</w:t>
      </w:r>
    </w:p>
    <w:p w14:paraId="48E003B9" w14:textId="77777777" w:rsidR="002D0C5B" w:rsidRPr="00CD0A4C" w:rsidRDefault="002D0C5B" w:rsidP="004828F1">
      <w:pPr>
        <w:pStyle w:val="NormalWeb"/>
        <w:numPr>
          <w:ilvl w:val="0"/>
          <w:numId w:val="15"/>
        </w:numPr>
        <w:spacing w:line="360" w:lineRule="auto"/>
        <w:jc w:val="both"/>
        <w:rPr>
          <w:sz w:val="28"/>
          <w:szCs w:val="28"/>
        </w:rPr>
      </w:pPr>
      <w:r w:rsidRPr="00CD0A4C">
        <w:rPr>
          <w:sz w:val="28"/>
          <w:szCs w:val="28"/>
        </w:rPr>
        <w:t>Dower given to female relatives of the wife</w:t>
      </w:r>
    </w:p>
    <w:p w14:paraId="54FB9D3B" w14:textId="77777777" w:rsidR="002D0C5B" w:rsidRPr="00CD0A4C" w:rsidRDefault="002D0C5B" w:rsidP="004828F1">
      <w:pPr>
        <w:pStyle w:val="NormalWeb"/>
        <w:numPr>
          <w:ilvl w:val="0"/>
          <w:numId w:val="15"/>
        </w:numPr>
        <w:spacing w:line="360" w:lineRule="auto"/>
        <w:jc w:val="both"/>
        <w:rPr>
          <w:sz w:val="28"/>
          <w:szCs w:val="28"/>
        </w:rPr>
      </w:pPr>
      <w:r w:rsidRPr="00CD0A4C">
        <w:rPr>
          <w:sz w:val="28"/>
          <w:szCs w:val="28"/>
        </w:rPr>
        <w:t>Customs and traditions of the family</w:t>
      </w:r>
    </w:p>
    <w:p w14:paraId="53CBD625" w14:textId="77777777" w:rsidR="002D0C5B" w:rsidRPr="00CD0A4C" w:rsidRDefault="002D0C5B" w:rsidP="002D0C5B">
      <w:pPr>
        <w:pStyle w:val="NormalWeb"/>
        <w:spacing w:line="360" w:lineRule="auto"/>
        <w:jc w:val="both"/>
        <w:rPr>
          <w:sz w:val="28"/>
          <w:szCs w:val="28"/>
        </w:rPr>
      </w:pPr>
      <w:r w:rsidRPr="00CD0A4C">
        <w:rPr>
          <w:sz w:val="28"/>
          <w:szCs w:val="28"/>
        </w:rPr>
        <w:t>The principle behind proper dower is that the wife should not be deprived of her financial rights merely because the amount was not predetermined.</w:t>
      </w:r>
    </w:p>
    <w:p w14:paraId="4DE330FE" w14:textId="77777777" w:rsidR="002D0C5B" w:rsidRPr="00CD0A4C" w:rsidRDefault="002D0C5B" w:rsidP="002D0C5B">
      <w:pPr>
        <w:pStyle w:val="NormalWeb"/>
        <w:spacing w:line="360" w:lineRule="auto"/>
        <w:jc w:val="both"/>
        <w:rPr>
          <w:sz w:val="28"/>
          <w:szCs w:val="28"/>
        </w:rPr>
      </w:pPr>
      <w:r w:rsidRPr="00CD0A4C">
        <w:rPr>
          <w:sz w:val="28"/>
          <w:szCs w:val="28"/>
        </w:rPr>
        <w:t xml:space="preserve">In </w:t>
      </w:r>
      <w:r w:rsidRPr="00CD0A4C">
        <w:rPr>
          <w:rStyle w:val="Strong"/>
          <w:sz w:val="28"/>
          <w:szCs w:val="28"/>
        </w:rPr>
        <w:t>Abdul Kadir v. Salima (1886)</w:t>
      </w:r>
      <w:r w:rsidRPr="00CD0A4C">
        <w:rPr>
          <w:sz w:val="28"/>
          <w:szCs w:val="28"/>
        </w:rPr>
        <w:t xml:space="preserve">, the court recognized that dower is an essential incident of marriage and arises automatically even where it is not expressly </w:t>
      </w:r>
      <w:r w:rsidRPr="00CD0A4C">
        <w:rPr>
          <w:sz w:val="28"/>
          <w:szCs w:val="28"/>
        </w:rPr>
        <w:lastRenderedPageBreak/>
        <w:t>stipulated. Thus, proper dower protects the economic interests of women and prevents injustice arising from omission or negligence.</w:t>
      </w:r>
    </w:p>
    <w:p w14:paraId="1FDB5B2A" w14:textId="77777777" w:rsidR="002D0C5B" w:rsidRPr="00CD0A4C" w:rsidRDefault="002D0C5B" w:rsidP="002D0C5B">
      <w:pPr>
        <w:spacing w:line="360" w:lineRule="auto"/>
        <w:jc w:val="both"/>
        <w:rPr>
          <w:rFonts w:ascii="Times New Roman" w:hAnsi="Times New Roman" w:cs="Times New Roman"/>
          <w:sz w:val="28"/>
          <w:szCs w:val="28"/>
        </w:rPr>
      </w:pPr>
    </w:p>
    <w:p w14:paraId="3D451A66"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3. Prompt Dower (</w:t>
      </w:r>
      <w:proofErr w:type="spellStart"/>
      <w:r w:rsidRPr="00CD0A4C">
        <w:rPr>
          <w:rFonts w:ascii="Times New Roman" w:hAnsi="Times New Roman" w:cs="Times New Roman"/>
          <w:color w:val="auto"/>
        </w:rPr>
        <w:t>Mu’ajjal</w:t>
      </w:r>
      <w:proofErr w:type="spellEnd"/>
      <w:r w:rsidRPr="00CD0A4C">
        <w:rPr>
          <w:rFonts w:ascii="Times New Roman" w:hAnsi="Times New Roman" w:cs="Times New Roman"/>
          <w:color w:val="auto"/>
        </w:rPr>
        <w:t>)</w:t>
      </w:r>
    </w:p>
    <w:p w14:paraId="1F12811D" w14:textId="77777777" w:rsidR="002D0C5B" w:rsidRPr="00CD0A4C" w:rsidRDefault="002D0C5B" w:rsidP="002D0C5B">
      <w:pPr>
        <w:pStyle w:val="NormalWeb"/>
        <w:spacing w:line="360" w:lineRule="auto"/>
        <w:jc w:val="both"/>
        <w:rPr>
          <w:sz w:val="28"/>
          <w:szCs w:val="28"/>
        </w:rPr>
      </w:pPr>
      <w:r w:rsidRPr="00CD0A4C">
        <w:rPr>
          <w:sz w:val="28"/>
          <w:szCs w:val="28"/>
        </w:rPr>
        <w:t>Prompt dower is payable immediately after marriage or upon demand by the wife. It becomes due before the wife is required to perform marital obligations. Unless otherwise agreed, dower is presumed to be prompt under Muslim law.</w:t>
      </w:r>
    </w:p>
    <w:p w14:paraId="23F00902" w14:textId="77777777" w:rsidR="002D0C5B" w:rsidRPr="00CD0A4C" w:rsidRDefault="002D0C5B" w:rsidP="002D0C5B">
      <w:pPr>
        <w:pStyle w:val="NormalWeb"/>
        <w:spacing w:line="360" w:lineRule="auto"/>
        <w:jc w:val="both"/>
        <w:rPr>
          <w:sz w:val="28"/>
          <w:szCs w:val="28"/>
        </w:rPr>
      </w:pPr>
      <w:r w:rsidRPr="00CD0A4C">
        <w:rPr>
          <w:sz w:val="28"/>
          <w:szCs w:val="28"/>
        </w:rPr>
        <w:t>The wife has the legal right to refuse cohabitation or conjugal relations until prompt dower is paid. This right acts as a safeguard for the wife and ensures that the husband fulfills his obligation.</w:t>
      </w:r>
    </w:p>
    <w:p w14:paraId="4A96528A" w14:textId="77777777" w:rsidR="002D0C5B" w:rsidRPr="00CD0A4C" w:rsidRDefault="002D0C5B" w:rsidP="002D0C5B">
      <w:pPr>
        <w:pStyle w:val="NormalWeb"/>
        <w:spacing w:line="360" w:lineRule="auto"/>
        <w:jc w:val="both"/>
        <w:rPr>
          <w:sz w:val="28"/>
          <w:szCs w:val="28"/>
        </w:rPr>
      </w:pPr>
      <w:r w:rsidRPr="00CD0A4C">
        <w:rPr>
          <w:sz w:val="28"/>
          <w:szCs w:val="28"/>
        </w:rPr>
        <w:t xml:space="preserve">In </w:t>
      </w:r>
      <w:r w:rsidRPr="00CD0A4C">
        <w:rPr>
          <w:rStyle w:val="Strong"/>
          <w:sz w:val="28"/>
          <w:szCs w:val="28"/>
        </w:rPr>
        <w:t>Rabia Khatoon v. Mukhtar Ahmad (1966)</w:t>
      </w:r>
      <w:r w:rsidRPr="00CD0A4C">
        <w:rPr>
          <w:sz w:val="28"/>
          <w:szCs w:val="28"/>
        </w:rPr>
        <w:t xml:space="preserve">, the court held that non-payment of prompt dower entitles the wife to refuse to live with her husband without losing her right to maintenance. Similarly, in </w:t>
      </w:r>
      <w:r w:rsidRPr="00CD0A4C">
        <w:rPr>
          <w:rStyle w:val="Strong"/>
          <w:sz w:val="28"/>
          <w:szCs w:val="28"/>
        </w:rPr>
        <w:t>Syed Sabir Husain v. Farzand Hasan (1938)</w:t>
      </w:r>
      <w:r w:rsidRPr="00CD0A4C">
        <w:rPr>
          <w:sz w:val="28"/>
          <w:szCs w:val="28"/>
        </w:rPr>
        <w:t>, the court recognized the wife’s right to resist restitution of conjugal rights where prompt dower remained unpaid.</w:t>
      </w:r>
    </w:p>
    <w:p w14:paraId="03E9568C" w14:textId="77777777" w:rsidR="002D0C5B" w:rsidRPr="00CD0A4C" w:rsidRDefault="002D0C5B" w:rsidP="002D0C5B">
      <w:pPr>
        <w:pStyle w:val="NormalWeb"/>
        <w:spacing w:line="360" w:lineRule="auto"/>
        <w:jc w:val="both"/>
        <w:rPr>
          <w:sz w:val="28"/>
          <w:szCs w:val="28"/>
        </w:rPr>
      </w:pPr>
      <w:r w:rsidRPr="00CD0A4C">
        <w:rPr>
          <w:sz w:val="28"/>
          <w:szCs w:val="28"/>
        </w:rPr>
        <w:t>Prompt dower therefore serves both protective and practical functions within Muslim marriage.</w:t>
      </w:r>
    </w:p>
    <w:p w14:paraId="29A9E73E" w14:textId="77777777" w:rsidR="002D0C5B" w:rsidRPr="00CD0A4C" w:rsidRDefault="002D0C5B" w:rsidP="002D0C5B">
      <w:pPr>
        <w:spacing w:line="360" w:lineRule="auto"/>
        <w:jc w:val="both"/>
        <w:rPr>
          <w:rFonts w:ascii="Times New Roman" w:hAnsi="Times New Roman" w:cs="Times New Roman"/>
          <w:sz w:val="28"/>
          <w:szCs w:val="28"/>
        </w:rPr>
      </w:pPr>
    </w:p>
    <w:p w14:paraId="7618F9B5"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4. Deferred Dower (</w:t>
      </w:r>
      <w:proofErr w:type="spellStart"/>
      <w:r w:rsidRPr="00CD0A4C">
        <w:rPr>
          <w:rFonts w:ascii="Times New Roman" w:hAnsi="Times New Roman" w:cs="Times New Roman"/>
          <w:color w:val="auto"/>
        </w:rPr>
        <w:t>Mu’wajjal</w:t>
      </w:r>
      <w:proofErr w:type="spellEnd"/>
      <w:r w:rsidRPr="00CD0A4C">
        <w:rPr>
          <w:rFonts w:ascii="Times New Roman" w:hAnsi="Times New Roman" w:cs="Times New Roman"/>
          <w:color w:val="auto"/>
        </w:rPr>
        <w:t>)</w:t>
      </w:r>
    </w:p>
    <w:p w14:paraId="373079D5" w14:textId="77777777" w:rsidR="002D0C5B" w:rsidRPr="00CD0A4C" w:rsidRDefault="002D0C5B" w:rsidP="002D0C5B">
      <w:pPr>
        <w:pStyle w:val="NormalWeb"/>
        <w:spacing w:line="360" w:lineRule="auto"/>
        <w:jc w:val="both"/>
        <w:rPr>
          <w:sz w:val="28"/>
          <w:szCs w:val="28"/>
        </w:rPr>
      </w:pPr>
      <w:r w:rsidRPr="00CD0A4C">
        <w:rPr>
          <w:sz w:val="28"/>
          <w:szCs w:val="28"/>
        </w:rPr>
        <w:t xml:space="preserve">Deferred dower is payable upon dissolution of marriage either by divorce or death of the husband. It becomes a debt payable from the husband’s estate if he dies </w:t>
      </w:r>
      <w:r w:rsidRPr="00CD0A4C">
        <w:rPr>
          <w:sz w:val="28"/>
          <w:szCs w:val="28"/>
        </w:rPr>
        <w:lastRenderedPageBreak/>
        <w:t>before payment. Deferred dower acts as financial security for the wife and discourages arbitrary divorce by the husband.</w:t>
      </w:r>
    </w:p>
    <w:p w14:paraId="59BEBB91" w14:textId="77777777" w:rsidR="002D0C5B" w:rsidRPr="00CD0A4C" w:rsidRDefault="002D0C5B" w:rsidP="002D0C5B">
      <w:pPr>
        <w:pStyle w:val="NormalWeb"/>
        <w:spacing w:line="360" w:lineRule="auto"/>
        <w:jc w:val="both"/>
        <w:rPr>
          <w:sz w:val="28"/>
          <w:szCs w:val="28"/>
        </w:rPr>
      </w:pPr>
      <w:r w:rsidRPr="00CD0A4C">
        <w:rPr>
          <w:sz w:val="28"/>
          <w:szCs w:val="28"/>
        </w:rPr>
        <w:t>The amount of deferred dower may be substantial because it is intended to protect the wife against future uncertainties. Upon the husband’s death, the wife becomes a creditor against his estate and may recover the deferred dower before distribution of inheritance among heirs.</w:t>
      </w:r>
    </w:p>
    <w:p w14:paraId="052E85B1" w14:textId="77777777" w:rsidR="002D0C5B" w:rsidRPr="00CD0A4C" w:rsidRDefault="002D0C5B" w:rsidP="002D0C5B">
      <w:pPr>
        <w:pStyle w:val="NormalWeb"/>
        <w:spacing w:line="360" w:lineRule="auto"/>
        <w:jc w:val="both"/>
        <w:rPr>
          <w:sz w:val="28"/>
          <w:szCs w:val="28"/>
        </w:rPr>
      </w:pPr>
      <w:r w:rsidRPr="00CD0A4C">
        <w:rPr>
          <w:sz w:val="28"/>
          <w:szCs w:val="28"/>
        </w:rPr>
        <w:t xml:space="preserve">In </w:t>
      </w:r>
      <w:r w:rsidRPr="00CD0A4C">
        <w:rPr>
          <w:rStyle w:val="Strong"/>
          <w:sz w:val="28"/>
          <w:szCs w:val="28"/>
        </w:rPr>
        <w:t>Hamira Bibi v. Zubaida Bibi (1916)</w:t>
      </w:r>
      <w:r w:rsidRPr="00CD0A4C">
        <w:rPr>
          <w:sz w:val="28"/>
          <w:szCs w:val="28"/>
        </w:rPr>
        <w:t>, the Privy Council held that deferred dower is an enforceable debt recoverable from the husband’s estate. The judgment clarified that the wife enjoys the status of a creditor and may retain possession of the husband’s property until payment of dower.</w:t>
      </w:r>
    </w:p>
    <w:p w14:paraId="64CB8CDF" w14:textId="77777777" w:rsidR="002D0C5B" w:rsidRPr="00CD0A4C" w:rsidRDefault="002D0C5B" w:rsidP="002D0C5B">
      <w:pPr>
        <w:pStyle w:val="NormalWeb"/>
        <w:spacing w:line="360" w:lineRule="auto"/>
        <w:jc w:val="both"/>
        <w:rPr>
          <w:sz w:val="28"/>
          <w:szCs w:val="28"/>
        </w:rPr>
      </w:pPr>
      <w:r w:rsidRPr="00CD0A4C">
        <w:rPr>
          <w:sz w:val="28"/>
          <w:szCs w:val="28"/>
        </w:rPr>
        <w:t>Deferred dower is therefore one of the strongest financial protections available to Muslim women under personal law.</w:t>
      </w:r>
    </w:p>
    <w:p w14:paraId="6FE84257" w14:textId="77777777" w:rsidR="002D0C5B" w:rsidRPr="00CD0A4C" w:rsidRDefault="002D0C5B" w:rsidP="002D0C5B">
      <w:pPr>
        <w:spacing w:line="360" w:lineRule="auto"/>
        <w:jc w:val="both"/>
        <w:rPr>
          <w:rFonts w:ascii="Times New Roman" w:hAnsi="Times New Roman" w:cs="Times New Roman"/>
          <w:sz w:val="28"/>
          <w:szCs w:val="28"/>
        </w:rPr>
      </w:pPr>
    </w:p>
    <w:p w14:paraId="3C46030F"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Rights of Wife Regarding Dower</w:t>
      </w:r>
    </w:p>
    <w:p w14:paraId="64F02F3D" w14:textId="77777777" w:rsidR="002D0C5B" w:rsidRPr="00CD0A4C" w:rsidRDefault="002D0C5B" w:rsidP="002D0C5B">
      <w:pPr>
        <w:pStyle w:val="NormalWeb"/>
        <w:spacing w:line="360" w:lineRule="auto"/>
        <w:jc w:val="both"/>
        <w:rPr>
          <w:sz w:val="28"/>
          <w:szCs w:val="28"/>
        </w:rPr>
      </w:pPr>
      <w:r w:rsidRPr="00CD0A4C">
        <w:rPr>
          <w:sz w:val="28"/>
          <w:szCs w:val="28"/>
        </w:rPr>
        <w:t>Under Muslim law, the wife enjoys several important rights concerning dower:</w:t>
      </w:r>
    </w:p>
    <w:p w14:paraId="6D511A5D" w14:textId="77777777" w:rsidR="002D0C5B" w:rsidRPr="00CD0A4C" w:rsidRDefault="002D0C5B" w:rsidP="004828F1">
      <w:pPr>
        <w:pStyle w:val="NormalWeb"/>
        <w:numPr>
          <w:ilvl w:val="0"/>
          <w:numId w:val="16"/>
        </w:numPr>
        <w:spacing w:line="360" w:lineRule="auto"/>
        <w:jc w:val="both"/>
        <w:rPr>
          <w:sz w:val="28"/>
          <w:szCs w:val="28"/>
        </w:rPr>
      </w:pPr>
      <w:r w:rsidRPr="00CD0A4C">
        <w:rPr>
          <w:sz w:val="28"/>
          <w:szCs w:val="28"/>
        </w:rPr>
        <w:t>She can sue for recovery of unpaid dower.</w:t>
      </w:r>
    </w:p>
    <w:p w14:paraId="5B6D4E81" w14:textId="77777777" w:rsidR="002D0C5B" w:rsidRPr="00CD0A4C" w:rsidRDefault="002D0C5B" w:rsidP="004828F1">
      <w:pPr>
        <w:pStyle w:val="NormalWeb"/>
        <w:numPr>
          <w:ilvl w:val="0"/>
          <w:numId w:val="16"/>
        </w:numPr>
        <w:spacing w:line="360" w:lineRule="auto"/>
        <w:jc w:val="both"/>
        <w:rPr>
          <w:sz w:val="28"/>
          <w:szCs w:val="28"/>
        </w:rPr>
      </w:pPr>
      <w:r w:rsidRPr="00CD0A4C">
        <w:rPr>
          <w:sz w:val="28"/>
          <w:szCs w:val="28"/>
        </w:rPr>
        <w:t>She may refuse conjugal relations until prompt dower is paid.</w:t>
      </w:r>
    </w:p>
    <w:p w14:paraId="0B699A49" w14:textId="77777777" w:rsidR="002D0C5B" w:rsidRPr="00CD0A4C" w:rsidRDefault="002D0C5B" w:rsidP="004828F1">
      <w:pPr>
        <w:pStyle w:val="NormalWeb"/>
        <w:numPr>
          <w:ilvl w:val="0"/>
          <w:numId w:val="16"/>
        </w:numPr>
        <w:spacing w:line="360" w:lineRule="auto"/>
        <w:jc w:val="both"/>
        <w:rPr>
          <w:sz w:val="28"/>
          <w:szCs w:val="28"/>
        </w:rPr>
      </w:pPr>
      <w:r w:rsidRPr="00CD0A4C">
        <w:rPr>
          <w:sz w:val="28"/>
          <w:szCs w:val="28"/>
        </w:rPr>
        <w:t>She may retain possession of the husband’s property after his death until dower is satisfied.</w:t>
      </w:r>
    </w:p>
    <w:p w14:paraId="6D5099D0" w14:textId="77777777" w:rsidR="002D0C5B" w:rsidRPr="00CD0A4C" w:rsidRDefault="002D0C5B" w:rsidP="004828F1">
      <w:pPr>
        <w:pStyle w:val="NormalWeb"/>
        <w:numPr>
          <w:ilvl w:val="0"/>
          <w:numId w:val="16"/>
        </w:numPr>
        <w:spacing w:line="360" w:lineRule="auto"/>
        <w:jc w:val="both"/>
        <w:rPr>
          <w:sz w:val="28"/>
          <w:szCs w:val="28"/>
        </w:rPr>
      </w:pPr>
      <w:r w:rsidRPr="00CD0A4C">
        <w:rPr>
          <w:sz w:val="28"/>
          <w:szCs w:val="28"/>
        </w:rPr>
        <w:t>Dower is her exclusive property.</w:t>
      </w:r>
    </w:p>
    <w:p w14:paraId="4829C2B6" w14:textId="77777777" w:rsidR="002D0C5B" w:rsidRPr="00CD0A4C" w:rsidRDefault="002D0C5B" w:rsidP="004828F1">
      <w:pPr>
        <w:pStyle w:val="NormalWeb"/>
        <w:numPr>
          <w:ilvl w:val="0"/>
          <w:numId w:val="16"/>
        </w:numPr>
        <w:spacing w:line="360" w:lineRule="auto"/>
        <w:jc w:val="both"/>
        <w:rPr>
          <w:sz w:val="28"/>
          <w:szCs w:val="28"/>
        </w:rPr>
      </w:pPr>
      <w:r w:rsidRPr="00CD0A4C">
        <w:rPr>
          <w:sz w:val="28"/>
          <w:szCs w:val="28"/>
        </w:rPr>
        <w:t>The right to dower survives even after divorce.</w:t>
      </w:r>
    </w:p>
    <w:p w14:paraId="051FAD97" w14:textId="77777777" w:rsidR="002D0C5B" w:rsidRPr="00CD0A4C" w:rsidRDefault="002D0C5B" w:rsidP="002D0C5B">
      <w:pPr>
        <w:pStyle w:val="NormalWeb"/>
        <w:spacing w:line="360" w:lineRule="auto"/>
        <w:jc w:val="both"/>
        <w:rPr>
          <w:sz w:val="28"/>
          <w:szCs w:val="28"/>
        </w:rPr>
      </w:pPr>
      <w:r w:rsidRPr="00CD0A4C">
        <w:rPr>
          <w:sz w:val="28"/>
          <w:szCs w:val="28"/>
        </w:rPr>
        <w:lastRenderedPageBreak/>
        <w:t>If the husband dies without paying dower, the claim passes against his legal heirs and estate. Thus, dower enjoys strong legal protection under Muslim jurisprudence.</w:t>
      </w:r>
    </w:p>
    <w:p w14:paraId="2B533BCB" w14:textId="77777777" w:rsidR="002D0C5B" w:rsidRPr="00CD0A4C" w:rsidRDefault="002D0C5B" w:rsidP="002D0C5B">
      <w:pPr>
        <w:spacing w:line="360" w:lineRule="auto"/>
        <w:jc w:val="both"/>
        <w:rPr>
          <w:rFonts w:ascii="Times New Roman" w:hAnsi="Times New Roman" w:cs="Times New Roman"/>
          <w:sz w:val="28"/>
          <w:szCs w:val="28"/>
        </w:rPr>
      </w:pPr>
    </w:p>
    <w:p w14:paraId="3329AE98"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Remission of Dower</w:t>
      </w:r>
    </w:p>
    <w:p w14:paraId="611BBA82" w14:textId="77777777" w:rsidR="002D0C5B" w:rsidRPr="00CD0A4C" w:rsidRDefault="002D0C5B" w:rsidP="002D0C5B">
      <w:pPr>
        <w:pStyle w:val="NormalWeb"/>
        <w:spacing w:line="360" w:lineRule="auto"/>
        <w:jc w:val="both"/>
        <w:rPr>
          <w:sz w:val="28"/>
          <w:szCs w:val="28"/>
        </w:rPr>
      </w:pPr>
      <w:r w:rsidRPr="00CD0A4C">
        <w:rPr>
          <w:sz w:val="28"/>
          <w:szCs w:val="28"/>
        </w:rPr>
        <w:t xml:space="preserve">A wife may voluntarily remit or waive her dower either wholly or partially. Such remission is known as </w:t>
      </w:r>
      <w:r w:rsidRPr="00CD0A4C">
        <w:rPr>
          <w:rStyle w:val="Strong"/>
          <w:sz w:val="28"/>
          <w:szCs w:val="28"/>
        </w:rPr>
        <w:t>Hiba-e-Mahr</w:t>
      </w:r>
      <w:r w:rsidRPr="00CD0A4C">
        <w:rPr>
          <w:sz w:val="28"/>
          <w:szCs w:val="28"/>
        </w:rPr>
        <w:t>. However, the waiver must be voluntary and made with free consent. If the wife is coerced or deceived into relinquishing her dower rights, the remission becomes invalid.</w:t>
      </w:r>
    </w:p>
    <w:p w14:paraId="7FCEFD64" w14:textId="77777777" w:rsidR="002D0C5B" w:rsidRPr="00CD0A4C" w:rsidRDefault="002D0C5B" w:rsidP="002D0C5B">
      <w:pPr>
        <w:pStyle w:val="NormalWeb"/>
        <w:spacing w:line="360" w:lineRule="auto"/>
        <w:jc w:val="both"/>
        <w:rPr>
          <w:sz w:val="28"/>
          <w:szCs w:val="28"/>
        </w:rPr>
      </w:pPr>
      <w:r w:rsidRPr="00CD0A4C">
        <w:rPr>
          <w:sz w:val="28"/>
          <w:szCs w:val="28"/>
        </w:rPr>
        <w:t>Courts closely examine cases of remission because women may sometimes be pressured into surrendering their rights.</w:t>
      </w:r>
    </w:p>
    <w:p w14:paraId="42DBE24F" w14:textId="77777777" w:rsidR="002D0C5B" w:rsidRPr="00CD0A4C" w:rsidRDefault="002D0C5B" w:rsidP="002D0C5B">
      <w:pPr>
        <w:spacing w:line="360" w:lineRule="auto"/>
        <w:jc w:val="both"/>
        <w:rPr>
          <w:rFonts w:ascii="Times New Roman" w:hAnsi="Times New Roman" w:cs="Times New Roman"/>
          <w:sz w:val="28"/>
          <w:szCs w:val="28"/>
        </w:rPr>
      </w:pPr>
    </w:p>
    <w:p w14:paraId="0885C9A5"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Difference Between Dower and Dowry</w:t>
      </w:r>
    </w:p>
    <w:p w14:paraId="0F95635C" w14:textId="77777777" w:rsidR="002D0C5B" w:rsidRPr="00CD0A4C" w:rsidRDefault="002D0C5B" w:rsidP="002D0C5B">
      <w:pPr>
        <w:pStyle w:val="NormalWeb"/>
        <w:spacing w:line="360" w:lineRule="auto"/>
        <w:jc w:val="both"/>
        <w:rPr>
          <w:sz w:val="28"/>
          <w:szCs w:val="28"/>
        </w:rPr>
      </w:pPr>
      <w:r w:rsidRPr="00CD0A4C">
        <w:rPr>
          <w:sz w:val="28"/>
          <w:szCs w:val="28"/>
        </w:rPr>
        <w:t>Dower and dowry are entirely different concepts. Dower is paid by the husband to the wife as her legal right, whereas dowry involves transfer of money or property from the bride’s family to the groom’s family. Dower is recognized and encouraged under Muslim law, while dowry is socially harmful and prohibited by the Dowry Prohibition Act, 1961.</w:t>
      </w:r>
    </w:p>
    <w:p w14:paraId="71117E89" w14:textId="77777777" w:rsidR="002D0C5B" w:rsidRPr="00CD0A4C" w:rsidRDefault="002D0C5B" w:rsidP="002D0C5B">
      <w:pPr>
        <w:spacing w:line="360" w:lineRule="auto"/>
        <w:jc w:val="both"/>
        <w:rPr>
          <w:rFonts w:ascii="Times New Roman" w:hAnsi="Times New Roman" w:cs="Times New Roman"/>
          <w:sz w:val="28"/>
          <w:szCs w:val="28"/>
        </w:rPr>
      </w:pPr>
    </w:p>
    <w:p w14:paraId="47303DDD" w14:textId="77777777" w:rsidR="002D0C5B" w:rsidRPr="00CD0A4C" w:rsidRDefault="002D0C5B" w:rsidP="002D0C5B">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lastRenderedPageBreak/>
        <w:t>Conclusion</w:t>
      </w:r>
    </w:p>
    <w:p w14:paraId="20C216F0" w14:textId="77777777" w:rsidR="002D0C5B" w:rsidRPr="00CD0A4C" w:rsidRDefault="002D0C5B" w:rsidP="002D0C5B">
      <w:pPr>
        <w:pStyle w:val="NormalWeb"/>
        <w:spacing w:line="360" w:lineRule="auto"/>
        <w:jc w:val="both"/>
        <w:rPr>
          <w:sz w:val="28"/>
          <w:szCs w:val="28"/>
        </w:rPr>
      </w:pPr>
      <w:r w:rsidRPr="00CD0A4C">
        <w:rPr>
          <w:sz w:val="28"/>
          <w:szCs w:val="28"/>
        </w:rPr>
        <w:t xml:space="preserve">The concept of dower occupies a central place in Muslim law of marriage. It reflects the Islamic principle of protecting women’s dignity, economic independence, and security within marriage. Dower is not merely a customary payment but a legally enforceable obligation imposed upon the husband. The various kinds of dower—specified, proper, prompt, and deferred—ensure flexibility and fairness according to the circumstances of the parties. Judicial decisions such as </w:t>
      </w:r>
      <w:r w:rsidRPr="00CD0A4C">
        <w:rPr>
          <w:rStyle w:val="Strong"/>
          <w:sz w:val="28"/>
          <w:szCs w:val="28"/>
        </w:rPr>
        <w:t>Hamira Bibi v. Zubaida Bibi</w:t>
      </w:r>
      <w:r w:rsidRPr="00CD0A4C">
        <w:rPr>
          <w:sz w:val="28"/>
          <w:szCs w:val="28"/>
        </w:rPr>
        <w:t xml:space="preserve">, </w:t>
      </w:r>
      <w:r w:rsidRPr="00CD0A4C">
        <w:rPr>
          <w:rStyle w:val="Strong"/>
          <w:sz w:val="28"/>
          <w:szCs w:val="28"/>
        </w:rPr>
        <w:t>Abdul Kadir v. Salima</w:t>
      </w:r>
      <w:r w:rsidRPr="00CD0A4C">
        <w:rPr>
          <w:sz w:val="28"/>
          <w:szCs w:val="28"/>
        </w:rPr>
        <w:t xml:space="preserve">, and </w:t>
      </w:r>
      <w:r w:rsidRPr="00CD0A4C">
        <w:rPr>
          <w:rStyle w:val="Strong"/>
          <w:sz w:val="28"/>
          <w:szCs w:val="28"/>
        </w:rPr>
        <w:t>Syed Sabir Husain v. Farzand Hasan</w:t>
      </w:r>
      <w:r w:rsidRPr="00CD0A4C">
        <w:rPr>
          <w:sz w:val="28"/>
          <w:szCs w:val="28"/>
        </w:rPr>
        <w:t xml:space="preserve"> have strengthened the legal status of dower and recognized it as an essential right of Muslim women. Therefore, dower continues to remain one of the most important protective mechanisms under Muslim personal law.</w:t>
      </w:r>
    </w:p>
    <w:p w14:paraId="50F6ABE2" w14:textId="77777777" w:rsidR="002D0C5B" w:rsidRPr="00CD0A4C" w:rsidRDefault="002D0C5B" w:rsidP="002D0C5B">
      <w:pPr>
        <w:pStyle w:val="NormalWeb"/>
        <w:spacing w:line="360" w:lineRule="auto"/>
        <w:jc w:val="both"/>
        <w:rPr>
          <w:b/>
          <w:sz w:val="28"/>
          <w:szCs w:val="28"/>
        </w:rPr>
      </w:pPr>
      <w:r w:rsidRPr="00CD0A4C">
        <w:rPr>
          <w:b/>
          <w:sz w:val="28"/>
          <w:szCs w:val="28"/>
        </w:rPr>
        <w:t xml:space="preserve">Q3 a Modes of dissolution of Muslim Marriage </w:t>
      </w:r>
    </w:p>
    <w:p w14:paraId="222CEDDF" w14:textId="77777777" w:rsidR="002D0C5B" w:rsidRPr="00CD0A4C" w:rsidRDefault="002D0C5B" w:rsidP="00CD0A4C">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Modes of Dissolution of Muslim Marriage</w:t>
      </w:r>
    </w:p>
    <w:p w14:paraId="30AE45A6" w14:textId="77777777" w:rsidR="002D0C5B" w:rsidRPr="00CD0A4C" w:rsidRDefault="002D0C5B" w:rsidP="00CD0A4C">
      <w:pPr>
        <w:pStyle w:val="NormalWeb"/>
        <w:spacing w:line="360" w:lineRule="auto"/>
        <w:jc w:val="both"/>
        <w:rPr>
          <w:sz w:val="28"/>
          <w:szCs w:val="28"/>
        </w:rPr>
      </w:pPr>
      <w:r w:rsidRPr="00CD0A4C">
        <w:rPr>
          <w:sz w:val="28"/>
          <w:szCs w:val="28"/>
        </w:rPr>
        <w:t>Marriage under Muslim law is regarded as a civil contract, though it has religious significance as well. Since marriage (</w:t>
      </w:r>
      <w:r w:rsidRPr="00CD0A4C">
        <w:rPr>
          <w:rStyle w:val="Emphasis"/>
          <w:sz w:val="28"/>
          <w:szCs w:val="28"/>
        </w:rPr>
        <w:t>nikah</w:t>
      </w:r>
      <w:r w:rsidRPr="00CD0A4C">
        <w:rPr>
          <w:sz w:val="28"/>
          <w:szCs w:val="28"/>
        </w:rPr>
        <w:t xml:space="preserve">) is contractual in nature, Muslim law recognizes several modes through which the marital tie may be dissolved. Dissolution of marriage may occur either by the act of the husband, by the act of the wife, by mutual agreement between the parties, or through judicial intervention. The law governing dissolution of Muslim marriages in India is derived from classical Islamic principles, judicial precedents, and statutes such as the Dissolution of Muslim Marriages Act, 1939 and the </w:t>
      </w:r>
      <w:proofErr w:type="spellStart"/>
      <w:r w:rsidRPr="00CD0A4C">
        <w:rPr>
          <w:sz w:val="28"/>
          <w:szCs w:val="28"/>
        </w:rPr>
        <w:t>Shayara</w:t>
      </w:r>
      <w:proofErr w:type="spellEnd"/>
      <w:r w:rsidRPr="00CD0A4C">
        <w:rPr>
          <w:sz w:val="28"/>
          <w:szCs w:val="28"/>
        </w:rPr>
        <w:t xml:space="preserve"> Bano v. Union of India judgment relating to triple talaq.</w:t>
      </w:r>
    </w:p>
    <w:p w14:paraId="28B2CFA4" w14:textId="77777777" w:rsidR="002D0C5B" w:rsidRPr="00CD0A4C" w:rsidRDefault="002D0C5B" w:rsidP="00CD0A4C">
      <w:pPr>
        <w:spacing w:line="360" w:lineRule="auto"/>
        <w:jc w:val="both"/>
        <w:rPr>
          <w:rFonts w:ascii="Times New Roman" w:hAnsi="Times New Roman" w:cs="Times New Roman"/>
          <w:sz w:val="28"/>
          <w:szCs w:val="28"/>
        </w:rPr>
      </w:pPr>
    </w:p>
    <w:p w14:paraId="6ED4945A" w14:textId="77777777" w:rsidR="002D0C5B" w:rsidRPr="00CD0A4C" w:rsidRDefault="002D0C5B" w:rsidP="00CD0A4C">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1. Dissolution by the Husband</w:t>
      </w:r>
    </w:p>
    <w:p w14:paraId="6C4C2F5D" w14:textId="77777777" w:rsidR="002D0C5B" w:rsidRPr="00CD0A4C" w:rsidRDefault="002D0C5B" w:rsidP="00CD0A4C">
      <w:pPr>
        <w:pStyle w:val="NormalWeb"/>
        <w:spacing w:line="360" w:lineRule="auto"/>
        <w:jc w:val="both"/>
        <w:rPr>
          <w:sz w:val="28"/>
          <w:szCs w:val="28"/>
        </w:rPr>
      </w:pPr>
      <w:r w:rsidRPr="00CD0A4C">
        <w:rPr>
          <w:sz w:val="28"/>
          <w:szCs w:val="28"/>
        </w:rPr>
        <w:t xml:space="preserve">Under traditional Muslim law, the husband possesses the unilateral right to dissolve the marriage without assigning any reason. This form of dissolution is known as </w:t>
      </w:r>
      <w:r w:rsidRPr="00CD0A4C">
        <w:rPr>
          <w:rStyle w:val="Emphasis"/>
          <w:sz w:val="28"/>
          <w:szCs w:val="28"/>
        </w:rPr>
        <w:t>talaq</w:t>
      </w:r>
      <w:r w:rsidRPr="00CD0A4C">
        <w:rPr>
          <w:sz w:val="28"/>
          <w:szCs w:val="28"/>
        </w:rPr>
        <w:t>. However, modern judicial interpretation and statutory reforms have imposed certain restrictions to prevent arbitrary use of this power.</w:t>
      </w:r>
    </w:p>
    <w:p w14:paraId="41C1E790"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A. Talaq-ul-Sunnat</w:t>
      </w:r>
    </w:p>
    <w:p w14:paraId="46DD64FD" w14:textId="77777777" w:rsidR="002D0C5B" w:rsidRPr="00CD0A4C" w:rsidRDefault="002D0C5B" w:rsidP="00CD0A4C">
      <w:pPr>
        <w:pStyle w:val="NormalWeb"/>
        <w:spacing w:line="360" w:lineRule="auto"/>
        <w:jc w:val="both"/>
        <w:rPr>
          <w:sz w:val="28"/>
          <w:szCs w:val="28"/>
        </w:rPr>
      </w:pPr>
      <w:r w:rsidRPr="00CD0A4C">
        <w:rPr>
          <w:rStyle w:val="Emphasis"/>
          <w:sz w:val="28"/>
          <w:szCs w:val="28"/>
        </w:rPr>
        <w:t>Talaq-ul-Sunnat</w:t>
      </w:r>
      <w:r w:rsidRPr="00CD0A4C">
        <w:rPr>
          <w:sz w:val="28"/>
          <w:szCs w:val="28"/>
        </w:rPr>
        <w:t xml:space="preserve"> is considered the approved and proper form of divorce because it conforms to the traditions of the Prophet. It is revocable and provides an opportunity for reconciliation.</w:t>
      </w:r>
    </w:p>
    <w:p w14:paraId="36782A68" w14:textId="77777777" w:rsidR="002D0C5B" w:rsidRPr="00CD0A4C" w:rsidRDefault="002D0C5B" w:rsidP="00CD0A4C">
      <w:pPr>
        <w:pStyle w:val="Heading3"/>
        <w:spacing w:line="360" w:lineRule="auto"/>
        <w:jc w:val="both"/>
        <w:rPr>
          <w:sz w:val="28"/>
          <w:szCs w:val="28"/>
        </w:rPr>
      </w:pPr>
      <w:r w:rsidRPr="00CD0A4C">
        <w:rPr>
          <w:sz w:val="28"/>
          <w:szCs w:val="28"/>
        </w:rPr>
        <w:t>(</w:t>
      </w:r>
      <w:proofErr w:type="spellStart"/>
      <w:r w:rsidRPr="00CD0A4C">
        <w:rPr>
          <w:sz w:val="28"/>
          <w:szCs w:val="28"/>
        </w:rPr>
        <w:t>i</w:t>
      </w:r>
      <w:proofErr w:type="spellEnd"/>
      <w:r w:rsidRPr="00CD0A4C">
        <w:rPr>
          <w:sz w:val="28"/>
          <w:szCs w:val="28"/>
        </w:rPr>
        <w:t>) Talaq Ahsan</w:t>
      </w:r>
    </w:p>
    <w:p w14:paraId="3AFFB238" w14:textId="77777777" w:rsidR="002D0C5B" w:rsidRPr="00CD0A4C" w:rsidRDefault="002D0C5B" w:rsidP="00CD0A4C">
      <w:pPr>
        <w:pStyle w:val="NormalWeb"/>
        <w:spacing w:line="360" w:lineRule="auto"/>
        <w:jc w:val="both"/>
        <w:rPr>
          <w:sz w:val="28"/>
          <w:szCs w:val="28"/>
        </w:rPr>
      </w:pPr>
      <w:r w:rsidRPr="00CD0A4C">
        <w:rPr>
          <w:sz w:val="28"/>
          <w:szCs w:val="28"/>
        </w:rPr>
        <w:t>This is the most approved form of talaq. The husband pronounces a single talaq during the wife’s period of purity (</w:t>
      </w:r>
      <w:proofErr w:type="spellStart"/>
      <w:r w:rsidRPr="00CD0A4C">
        <w:rPr>
          <w:rStyle w:val="Emphasis"/>
          <w:sz w:val="28"/>
          <w:szCs w:val="28"/>
        </w:rPr>
        <w:t>tuhr</w:t>
      </w:r>
      <w:proofErr w:type="spellEnd"/>
      <w:r w:rsidRPr="00CD0A4C">
        <w:rPr>
          <w:sz w:val="28"/>
          <w:szCs w:val="28"/>
        </w:rPr>
        <w:t xml:space="preserve">) in which no sexual intercourse has taken place. After the pronouncement, the wife undergoes the period of </w:t>
      </w:r>
      <w:proofErr w:type="spellStart"/>
      <w:r w:rsidRPr="00CD0A4C">
        <w:rPr>
          <w:rStyle w:val="Emphasis"/>
          <w:sz w:val="28"/>
          <w:szCs w:val="28"/>
        </w:rPr>
        <w:t>iddat</w:t>
      </w:r>
      <w:proofErr w:type="spellEnd"/>
      <w:r w:rsidRPr="00CD0A4C">
        <w:rPr>
          <w:sz w:val="28"/>
          <w:szCs w:val="28"/>
        </w:rPr>
        <w:t xml:space="preserve">. If no revocation occurs during the </w:t>
      </w:r>
      <w:proofErr w:type="spellStart"/>
      <w:r w:rsidRPr="00CD0A4C">
        <w:rPr>
          <w:sz w:val="28"/>
          <w:szCs w:val="28"/>
        </w:rPr>
        <w:t>iddat</w:t>
      </w:r>
      <w:proofErr w:type="spellEnd"/>
      <w:r w:rsidRPr="00CD0A4C">
        <w:rPr>
          <w:sz w:val="28"/>
          <w:szCs w:val="28"/>
        </w:rPr>
        <w:t xml:space="preserve"> period, the divorce becomes final.</w:t>
      </w:r>
    </w:p>
    <w:p w14:paraId="7E64F165" w14:textId="77777777" w:rsidR="002D0C5B" w:rsidRPr="00CD0A4C" w:rsidRDefault="002D0C5B" w:rsidP="00CD0A4C">
      <w:pPr>
        <w:pStyle w:val="NormalWeb"/>
        <w:spacing w:line="360" w:lineRule="auto"/>
        <w:jc w:val="both"/>
        <w:rPr>
          <w:sz w:val="28"/>
          <w:szCs w:val="28"/>
        </w:rPr>
      </w:pPr>
      <w:r w:rsidRPr="00CD0A4C">
        <w:rPr>
          <w:sz w:val="28"/>
          <w:szCs w:val="28"/>
        </w:rPr>
        <w:t>The importance of reconciliation and waiting period was emphasized in Shamim Ara v. State of Uttar Pradesh, where the Supreme Court held that mere assertion of talaq is insufficient unless it is preceded by reasonable cause and attempts at reconciliation.</w:t>
      </w:r>
    </w:p>
    <w:p w14:paraId="018DB4D8" w14:textId="77777777" w:rsidR="002D0C5B" w:rsidRPr="00CD0A4C" w:rsidRDefault="002D0C5B" w:rsidP="00CD0A4C">
      <w:pPr>
        <w:pStyle w:val="Heading3"/>
        <w:spacing w:line="360" w:lineRule="auto"/>
        <w:jc w:val="both"/>
        <w:rPr>
          <w:sz w:val="28"/>
          <w:szCs w:val="28"/>
        </w:rPr>
      </w:pPr>
      <w:r w:rsidRPr="00CD0A4C">
        <w:rPr>
          <w:sz w:val="28"/>
          <w:szCs w:val="28"/>
        </w:rPr>
        <w:t>(ii) Talaq Hasan</w:t>
      </w:r>
    </w:p>
    <w:p w14:paraId="345F6D67" w14:textId="77777777" w:rsidR="002D0C5B" w:rsidRPr="00CD0A4C" w:rsidRDefault="002D0C5B" w:rsidP="00CD0A4C">
      <w:pPr>
        <w:pStyle w:val="NormalWeb"/>
        <w:spacing w:line="360" w:lineRule="auto"/>
        <w:jc w:val="both"/>
        <w:rPr>
          <w:sz w:val="28"/>
          <w:szCs w:val="28"/>
        </w:rPr>
      </w:pPr>
      <w:r w:rsidRPr="00CD0A4C">
        <w:rPr>
          <w:sz w:val="28"/>
          <w:szCs w:val="28"/>
        </w:rPr>
        <w:lastRenderedPageBreak/>
        <w:t>In this form, the husband pronounces talaq once during each of three successive periods of purity. No intercourse should occur during these periods. After the third pronouncement, the divorce becomes irrevocable.</w:t>
      </w:r>
    </w:p>
    <w:p w14:paraId="4BF4E554" w14:textId="77777777" w:rsidR="002D0C5B" w:rsidRPr="00CD0A4C" w:rsidRDefault="002D0C5B" w:rsidP="00CD0A4C">
      <w:pPr>
        <w:pStyle w:val="NormalWeb"/>
        <w:spacing w:line="360" w:lineRule="auto"/>
        <w:jc w:val="both"/>
        <w:rPr>
          <w:sz w:val="28"/>
          <w:szCs w:val="28"/>
        </w:rPr>
      </w:pPr>
      <w:r w:rsidRPr="00CD0A4C">
        <w:rPr>
          <w:sz w:val="28"/>
          <w:szCs w:val="28"/>
        </w:rPr>
        <w:t>This form is also recognized as valid because it allows time for reconsideration and settlement between spouses.</w:t>
      </w:r>
    </w:p>
    <w:p w14:paraId="0D0EB5DA" w14:textId="77777777" w:rsidR="002D0C5B" w:rsidRPr="00CD0A4C" w:rsidRDefault="002D0C5B" w:rsidP="00CD0A4C">
      <w:pPr>
        <w:spacing w:line="360" w:lineRule="auto"/>
        <w:jc w:val="both"/>
        <w:rPr>
          <w:rFonts w:ascii="Times New Roman" w:hAnsi="Times New Roman" w:cs="Times New Roman"/>
          <w:sz w:val="28"/>
          <w:szCs w:val="28"/>
        </w:rPr>
      </w:pPr>
    </w:p>
    <w:p w14:paraId="08631E67"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B. Talaq-ul-</w:t>
      </w:r>
      <w:proofErr w:type="spellStart"/>
      <w:r w:rsidRPr="00CD0A4C">
        <w:rPr>
          <w:rFonts w:ascii="Times New Roman" w:hAnsi="Times New Roman" w:cs="Times New Roman"/>
          <w:color w:val="auto"/>
          <w:sz w:val="28"/>
          <w:szCs w:val="28"/>
        </w:rPr>
        <w:t>Biddat</w:t>
      </w:r>
      <w:proofErr w:type="spellEnd"/>
      <w:r w:rsidRPr="00CD0A4C">
        <w:rPr>
          <w:rFonts w:ascii="Times New Roman" w:hAnsi="Times New Roman" w:cs="Times New Roman"/>
          <w:color w:val="auto"/>
          <w:sz w:val="28"/>
          <w:szCs w:val="28"/>
        </w:rPr>
        <w:t xml:space="preserve"> (Triple Talaq)</w:t>
      </w:r>
    </w:p>
    <w:p w14:paraId="5D91FD5A" w14:textId="77777777" w:rsidR="002D0C5B" w:rsidRPr="00CD0A4C" w:rsidRDefault="002D0C5B" w:rsidP="00CD0A4C">
      <w:pPr>
        <w:pStyle w:val="NormalWeb"/>
        <w:spacing w:line="360" w:lineRule="auto"/>
        <w:jc w:val="both"/>
        <w:rPr>
          <w:sz w:val="28"/>
          <w:szCs w:val="28"/>
        </w:rPr>
      </w:pPr>
      <w:r w:rsidRPr="00CD0A4C">
        <w:rPr>
          <w:rStyle w:val="Emphasis"/>
          <w:sz w:val="28"/>
          <w:szCs w:val="28"/>
        </w:rPr>
        <w:t>Talaq-ul-</w:t>
      </w:r>
      <w:proofErr w:type="spellStart"/>
      <w:r w:rsidRPr="00CD0A4C">
        <w:rPr>
          <w:rStyle w:val="Emphasis"/>
          <w:sz w:val="28"/>
          <w:szCs w:val="28"/>
        </w:rPr>
        <w:t>Biddat</w:t>
      </w:r>
      <w:proofErr w:type="spellEnd"/>
      <w:r w:rsidRPr="00CD0A4C">
        <w:rPr>
          <w:sz w:val="28"/>
          <w:szCs w:val="28"/>
        </w:rPr>
        <w:t>, also known as instant triple talaq, consists of three pronouncements made in one sitting, either orally or in writing. Traditionally recognized among Sunnis, it became highly controversial because it instantly and irrevocably dissolved marriage.</w:t>
      </w:r>
    </w:p>
    <w:p w14:paraId="44B15EC8" w14:textId="77777777" w:rsidR="002D0C5B" w:rsidRPr="00CD0A4C" w:rsidRDefault="002D0C5B" w:rsidP="00CD0A4C">
      <w:pPr>
        <w:pStyle w:val="NormalWeb"/>
        <w:spacing w:line="360" w:lineRule="auto"/>
        <w:jc w:val="both"/>
        <w:rPr>
          <w:sz w:val="28"/>
          <w:szCs w:val="28"/>
        </w:rPr>
      </w:pPr>
      <w:r w:rsidRPr="00CD0A4C">
        <w:rPr>
          <w:sz w:val="28"/>
          <w:szCs w:val="28"/>
        </w:rPr>
        <w:t xml:space="preserve">In </w:t>
      </w:r>
      <w:proofErr w:type="spellStart"/>
      <w:r w:rsidRPr="00CD0A4C">
        <w:rPr>
          <w:sz w:val="28"/>
          <w:szCs w:val="28"/>
        </w:rPr>
        <w:t>Shayara</w:t>
      </w:r>
      <w:proofErr w:type="spellEnd"/>
      <w:r w:rsidRPr="00CD0A4C">
        <w:rPr>
          <w:sz w:val="28"/>
          <w:szCs w:val="28"/>
        </w:rPr>
        <w:t xml:space="preserve"> Bano v. Union of India, the Supreme Court declared instant triple talaq unconstitutional and void because it violated fundamental rights and was arbitrary in nature. Following this judgment, Parliament enacted the Muslim Women (Protection of Rights on Marriage) Act, 2019, which criminalized the pronouncement of instant triple talaq.</w:t>
      </w:r>
    </w:p>
    <w:p w14:paraId="638DE683" w14:textId="77777777" w:rsidR="002D0C5B" w:rsidRPr="00CD0A4C" w:rsidRDefault="002D0C5B" w:rsidP="00CD0A4C">
      <w:pPr>
        <w:spacing w:line="360" w:lineRule="auto"/>
        <w:jc w:val="both"/>
        <w:rPr>
          <w:rFonts w:ascii="Times New Roman" w:hAnsi="Times New Roman" w:cs="Times New Roman"/>
          <w:sz w:val="28"/>
          <w:szCs w:val="28"/>
        </w:rPr>
      </w:pPr>
    </w:p>
    <w:p w14:paraId="55D110D9"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C. Ila</w:t>
      </w:r>
    </w:p>
    <w:p w14:paraId="508025D4" w14:textId="77777777" w:rsidR="002D0C5B" w:rsidRPr="00CD0A4C" w:rsidRDefault="002D0C5B" w:rsidP="00CD0A4C">
      <w:pPr>
        <w:pStyle w:val="NormalWeb"/>
        <w:spacing w:line="360" w:lineRule="auto"/>
        <w:jc w:val="both"/>
        <w:rPr>
          <w:sz w:val="28"/>
          <w:szCs w:val="28"/>
        </w:rPr>
      </w:pPr>
      <w:r w:rsidRPr="00CD0A4C">
        <w:rPr>
          <w:rStyle w:val="Emphasis"/>
          <w:sz w:val="28"/>
          <w:szCs w:val="28"/>
        </w:rPr>
        <w:t>Ila</w:t>
      </w:r>
      <w:r w:rsidRPr="00CD0A4C">
        <w:rPr>
          <w:sz w:val="28"/>
          <w:szCs w:val="28"/>
        </w:rPr>
        <w:t xml:space="preserve"> occurs when the husband swears by God that he will abstain from sexual intercourse with his wife and continues such abstinence for four months. After the completion of four months, the marriage is deemed dissolved.</w:t>
      </w:r>
    </w:p>
    <w:p w14:paraId="5F381D6A" w14:textId="77777777" w:rsidR="002D0C5B" w:rsidRPr="00CD0A4C" w:rsidRDefault="002D0C5B" w:rsidP="00CD0A4C">
      <w:pPr>
        <w:pStyle w:val="NormalWeb"/>
        <w:spacing w:line="360" w:lineRule="auto"/>
        <w:jc w:val="both"/>
        <w:rPr>
          <w:sz w:val="28"/>
          <w:szCs w:val="28"/>
        </w:rPr>
      </w:pPr>
      <w:r w:rsidRPr="00CD0A4C">
        <w:rPr>
          <w:sz w:val="28"/>
          <w:szCs w:val="28"/>
        </w:rPr>
        <w:lastRenderedPageBreak/>
        <w:t>This mode reflects the principle that marital obligations are essential elements of marriage under Islamic law.</w:t>
      </w:r>
    </w:p>
    <w:p w14:paraId="06CD5ED4" w14:textId="77777777" w:rsidR="002D0C5B" w:rsidRPr="00CD0A4C" w:rsidRDefault="002D0C5B" w:rsidP="00CD0A4C">
      <w:pPr>
        <w:spacing w:line="360" w:lineRule="auto"/>
        <w:jc w:val="both"/>
        <w:rPr>
          <w:rFonts w:ascii="Times New Roman" w:hAnsi="Times New Roman" w:cs="Times New Roman"/>
          <w:sz w:val="28"/>
          <w:szCs w:val="28"/>
        </w:rPr>
      </w:pPr>
    </w:p>
    <w:p w14:paraId="0FBB8D09"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 xml:space="preserve">D. </w:t>
      </w:r>
      <w:proofErr w:type="spellStart"/>
      <w:r w:rsidRPr="00CD0A4C">
        <w:rPr>
          <w:rFonts w:ascii="Times New Roman" w:hAnsi="Times New Roman" w:cs="Times New Roman"/>
          <w:color w:val="auto"/>
          <w:sz w:val="28"/>
          <w:szCs w:val="28"/>
        </w:rPr>
        <w:t>Zihar</w:t>
      </w:r>
      <w:proofErr w:type="spellEnd"/>
    </w:p>
    <w:p w14:paraId="291E5794" w14:textId="77777777" w:rsidR="002D0C5B" w:rsidRPr="00CD0A4C" w:rsidRDefault="002D0C5B" w:rsidP="00CD0A4C">
      <w:pPr>
        <w:pStyle w:val="NormalWeb"/>
        <w:spacing w:line="360" w:lineRule="auto"/>
        <w:jc w:val="both"/>
        <w:rPr>
          <w:sz w:val="28"/>
          <w:szCs w:val="28"/>
        </w:rPr>
      </w:pPr>
      <w:r w:rsidRPr="00CD0A4C">
        <w:rPr>
          <w:sz w:val="28"/>
          <w:szCs w:val="28"/>
        </w:rPr>
        <w:t xml:space="preserve">In </w:t>
      </w:r>
      <w:proofErr w:type="spellStart"/>
      <w:r w:rsidRPr="00CD0A4C">
        <w:rPr>
          <w:rStyle w:val="Emphasis"/>
          <w:sz w:val="28"/>
          <w:szCs w:val="28"/>
        </w:rPr>
        <w:t>Zihar</w:t>
      </w:r>
      <w:proofErr w:type="spellEnd"/>
      <w:r w:rsidRPr="00CD0A4C">
        <w:rPr>
          <w:sz w:val="28"/>
          <w:szCs w:val="28"/>
        </w:rPr>
        <w:t>, the husband compares his wife to a woman within prohibited degrees of relationship, such as his mother or sister. Such comparison is considered offensive and unlawful. The wife may refuse cohabitation until the husband performs penance. If the husband fails to do so, the wife may seek judicial divorce.</w:t>
      </w:r>
    </w:p>
    <w:p w14:paraId="0C12A348" w14:textId="77777777" w:rsidR="002D0C5B" w:rsidRPr="00CD0A4C" w:rsidRDefault="002D0C5B" w:rsidP="00CD0A4C">
      <w:pPr>
        <w:pStyle w:val="NormalWeb"/>
        <w:spacing w:line="360" w:lineRule="auto"/>
        <w:jc w:val="both"/>
        <w:rPr>
          <w:sz w:val="28"/>
          <w:szCs w:val="28"/>
        </w:rPr>
      </w:pPr>
      <w:r w:rsidRPr="00CD0A4C">
        <w:rPr>
          <w:sz w:val="28"/>
          <w:szCs w:val="28"/>
        </w:rPr>
        <w:t>The concept demonstrates the protection granted to the dignity and status of women in marital relations.</w:t>
      </w:r>
    </w:p>
    <w:p w14:paraId="420EC4D1" w14:textId="77777777" w:rsidR="002D0C5B" w:rsidRPr="00CD0A4C" w:rsidRDefault="002D0C5B" w:rsidP="00CD0A4C">
      <w:pPr>
        <w:spacing w:line="360" w:lineRule="auto"/>
        <w:jc w:val="both"/>
        <w:rPr>
          <w:rFonts w:ascii="Times New Roman" w:hAnsi="Times New Roman" w:cs="Times New Roman"/>
          <w:sz w:val="28"/>
          <w:szCs w:val="28"/>
        </w:rPr>
      </w:pPr>
    </w:p>
    <w:p w14:paraId="4BA16097" w14:textId="77777777" w:rsidR="002D0C5B" w:rsidRPr="00CD0A4C" w:rsidRDefault="002D0C5B" w:rsidP="00CD0A4C">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2. Dissolution by the Wife</w:t>
      </w:r>
    </w:p>
    <w:p w14:paraId="09035275" w14:textId="77777777" w:rsidR="002D0C5B" w:rsidRPr="00CD0A4C" w:rsidRDefault="002D0C5B" w:rsidP="00CD0A4C">
      <w:pPr>
        <w:pStyle w:val="NormalWeb"/>
        <w:spacing w:line="360" w:lineRule="auto"/>
        <w:jc w:val="both"/>
        <w:rPr>
          <w:sz w:val="28"/>
          <w:szCs w:val="28"/>
        </w:rPr>
      </w:pPr>
      <w:r w:rsidRPr="00CD0A4C">
        <w:rPr>
          <w:sz w:val="28"/>
          <w:szCs w:val="28"/>
        </w:rPr>
        <w:t>Although classical Muslim law granted wider powers to the husband, the wife also possesses certain rights to dissolve marriage either independently or through delegated authority.</w:t>
      </w:r>
    </w:p>
    <w:p w14:paraId="5F7EFE8F"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A. Talaq-e-</w:t>
      </w:r>
      <w:proofErr w:type="spellStart"/>
      <w:r w:rsidRPr="00CD0A4C">
        <w:rPr>
          <w:rFonts w:ascii="Times New Roman" w:hAnsi="Times New Roman" w:cs="Times New Roman"/>
          <w:color w:val="auto"/>
          <w:sz w:val="28"/>
          <w:szCs w:val="28"/>
        </w:rPr>
        <w:t>Tafweez</w:t>
      </w:r>
      <w:proofErr w:type="spellEnd"/>
      <w:r w:rsidRPr="00CD0A4C">
        <w:rPr>
          <w:rFonts w:ascii="Times New Roman" w:hAnsi="Times New Roman" w:cs="Times New Roman"/>
          <w:color w:val="auto"/>
          <w:sz w:val="28"/>
          <w:szCs w:val="28"/>
        </w:rPr>
        <w:t xml:space="preserve"> (Delegated Divorce)</w:t>
      </w:r>
    </w:p>
    <w:p w14:paraId="25F8ACA9" w14:textId="77777777" w:rsidR="002D0C5B" w:rsidRPr="00CD0A4C" w:rsidRDefault="002D0C5B" w:rsidP="00CD0A4C">
      <w:pPr>
        <w:pStyle w:val="NormalWeb"/>
        <w:spacing w:line="360" w:lineRule="auto"/>
        <w:jc w:val="both"/>
        <w:rPr>
          <w:sz w:val="28"/>
          <w:szCs w:val="28"/>
        </w:rPr>
      </w:pPr>
      <w:r w:rsidRPr="00CD0A4C">
        <w:rPr>
          <w:sz w:val="28"/>
          <w:szCs w:val="28"/>
        </w:rPr>
        <w:t xml:space="preserve">Under </w:t>
      </w:r>
      <w:r w:rsidRPr="00CD0A4C">
        <w:rPr>
          <w:rStyle w:val="Emphasis"/>
          <w:sz w:val="28"/>
          <w:szCs w:val="28"/>
        </w:rPr>
        <w:t>Talaq-e-</w:t>
      </w:r>
      <w:proofErr w:type="spellStart"/>
      <w:r w:rsidRPr="00CD0A4C">
        <w:rPr>
          <w:rStyle w:val="Emphasis"/>
          <w:sz w:val="28"/>
          <w:szCs w:val="28"/>
        </w:rPr>
        <w:t>Tafweez</w:t>
      </w:r>
      <w:proofErr w:type="spellEnd"/>
      <w:r w:rsidRPr="00CD0A4C">
        <w:rPr>
          <w:sz w:val="28"/>
          <w:szCs w:val="28"/>
        </w:rPr>
        <w:t>, the husband delegates his power of talaq to the wife through an agreement entered before or after marriage. The wife may exercise this right upon fulfillment of specified conditions, such as the husband taking another wife or failing to maintain her.</w:t>
      </w:r>
    </w:p>
    <w:p w14:paraId="50049AC6" w14:textId="77777777" w:rsidR="002D0C5B" w:rsidRPr="00CD0A4C" w:rsidRDefault="002D0C5B" w:rsidP="00CD0A4C">
      <w:pPr>
        <w:pStyle w:val="NormalWeb"/>
        <w:spacing w:line="360" w:lineRule="auto"/>
        <w:jc w:val="both"/>
        <w:rPr>
          <w:sz w:val="28"/>
          <w:szCs w:val="28"/>
        </w:rPr>
      </w:pPr>
      <w:r w:rsidRPr="00CD0A4C">
        <w:rPr>
          <w:sz w:val="28"/>
          <w:szCs w:val="28"/>
        </w:rPr>
        <w:lastRenderedPageBreak/>
        <w:t>The validity of delegated divorce was recognized in Saifuddin Sheikh v. Soneka Bibi, where the court upheld the enforceability of such delegation.</w:t>
      </w:r>
    </w:p>
    <w:p w14:paraId="5BB26D6D" w14:textId="77777777" w:rsidR="002D0C5B" w:rsidRPr="00CD0A4C" w:rsidRDefault="002D0C5B" w:rsidP="00CD0A4C">
      <w:pPr>
        <w:pStyle w:val="NormalWeb"/>
        <w:spacing w:line="360" w:lineRule="auto"/>
        <w:jc w:val="both"/>
        <w:rPr>
          <w:sz w:val="28"/>
          <w:szCs w:val="28"/>
        </w:rPr>
      </w:pPr>
      <w:r w:rsidRPr="00CD0A4C">
        <w:rPr>
          <w:sz w:val="28"/>
          <w:szCs w:val="28"/>
        </w:rPr>
        <w:t>This form highlights the contractual nature of Muslim marriage.</w:t>
      </w:r>
    </w:p>
    <w:p w14:paraId="671CE415" w14:textId="77777777" w:rsidR="002D0C5B" w:rsidRPr="00CD0A4C" w:rsidRDefault="002D0C5B" w:rsidP="00CD0A4C">
      <w:pPr>
        <w:spacing w:line="360" w:lineRule="auto"/>
        <w:jc w:val="both"/>
        <w:rPr>
          <w:rFonts w:ascii="Times New Roman" w:hAnsi="Times New Roman" w:cs="Times New Roman"/>
          <w:sz w:val="28"/>
          <w:szCs w:val="28"/>
        </w:rPr>
      </w:pPr>
    </w:p>
    <w:p w14:paraId="5A66F2A3"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B. Lian</w:t>
      </w:r>
    </w:p>
    <w:p w14:paraId="3A773E77" w14:textId="77777777" w:rsidR="002D0C5B" w:rsidRPr="00CD0A4C" w:rsidRDefault="002D0C5B" w:rsidP="00CD0A4C">
      <w:pPr>
        <w:pStyle w:val="NormalWeb"/>
        <w:spacing w:line="360" w:lineRule="auto"/>
        <w:jc w:val="both"/>
        <w:rPr>
          <w:sz w:val="28"/>
          <w:szCs w:val="28"/>
        </w:rPr>
      </w:pPr>
      <w:r w:rsidRPr="00CD0A4C">
        <w:rPr>
          <w:rStyle w:val="Emphasis"/>
          <w:sz w:val="28"/>
          <w:szCs w:val="28"/>
        </w:rPr>
        <w:t>Lian</w:t>
      </w:r>
      <w:r w:rsidRPr="00CD0A4C">
        <w:rPr>
          <w:sz w:val="28"/>
          <w:szCs w:val="28"/>
        </w:rPr>
        <w:t xml:space="preserve"> refers to dissolution on the ground of false accusation of adultery by the husband against the wife. If the husband imputes adultery and fails to prove the allegation, the wife may seek dissolution.</w:t>
      </w:r>
    </w:p>
    <w:p w14:paraId="0BA4409D" w14:textId="77777777" w:rsidR="002D0C5B" w:rsidRPr="00CD0A4C" w:rsidRDefault="002D0C5B" w:rsidP="00CD0A4C">
      <w:pPr>
        <w:pStyle w:val="NormalWeb"/>
        <w:spacing w:line="360" w:lineRule="auto"/>
        <w:jc w:val="both"/>
        <w:rPr>
          <w:sz w:val="28"/>
          <w:szCs w:val="28"/>
        </w:rPr>
      </w:pPr>
      <w:r w:rsidRPr="00CD0A4C">
        <w:rPr>
          <w:sz w:val="28"/>
          <w:szCs w:val="28"/>
        </w:rPr>
        <w:t>The doctrine aims to protect the reputation and dignity of women against malicious accusations.</w:t>
      </w:r>
    </w:p>
    <w:p w14:paraId="374F714C" w14:textId="77777777" w:rsidR="002D0C5B" w:rsidRPr="00CD0A4C" w:rsidRDefault="002D0C5B" w:rsidP="00CD0A4C">
      <w:pPr>
        <w:pStyle w:val="NormalWeb"/>
        <w:spacing w:line="360" w:lineRule="auto"/>
        <w:jc w:val="both"/>
        <w:rPr>
          <w:sz w:val="28"/>
          <w:szCs w:val="28"/>
        </w:rPr>
      </w:pPr>
      <w:r w:rsidRPr="00CD0A4C">
        <w:rPr>
          <w:sz w:val="28"/>
          <w:szCs w:val="28"/>
        </w:rPr>
        <w:t>In Noorjahan Bibi v. Mohammad Kazim Ali, the court recognized the wife’s right to separation where false allegations damaged marital harmony.</w:t>
      </w:r>
    </w:p>
    <w:p w14:paraId="7DBA352A" w14:textId="77777777" w:rsidR="002D0C5B" w:rsidRPr="00CD0A4C" w:rsidRDefault="002D0C5B" w:rsidP="00CD0A4C">
      <w:pPr>
        <w:spacing w:line="360" w:lineRule="auto"/>
        <w:jc w:val="both"/>
        <w:rPr>
          <w:rFonts w:ascii="Times New Roman" w:hAnsi="Times New Roman" w:cs="Times New Roman"/>
          <w:sz w:val="28"/>
          <w:szCs w:val="28"/>
        </w:rPr>
      </w:pPr>
    </w:p>
    <w:p w14:paraId="6B96942D" w14:textId="77777777" w:rsidR="002D0C5B" w:rsidRPr="00CD0A4C" w:rsidRDefault="002D0C5B" w:rsidP="00CD0A4C">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3. Dissolution by Mutual Agreement</w:t>
      </w:r>
    </w:p>
    <w:p w14:paraId="0ABF6F5F" w14:textId="77777777" w:rsidR="002D0C5B" w:rsidRPr="00CD0A4C" w:rsidRDefault="002D0C5B" w:rsidP="00CD0A4C">
      <w:pPr>
        <w:pStyle w:val="NormalWeb"/>
        <w:spacing w:line="360" w:lineRule="auto"/>
        <w:jc w:val="both"/>
        <w:rPr>
          <w:sz w:val="28"/>
          <w:szCs w:val="28"/>
        </w:rPr>
      </w:pPr>
      <w:r w:rsidRPr="00CD0A4C">
        <w:rPr>
          <w:sz w:val="28"/>
          <w:szCs w:val="28"/>
        </w:rPr>
        <w:t>Muslim law recognizes that marriage may be dissolved mutually when both spouses agree that continuation of marriage is impossible.</w:t>
      </w:r>
    </w:p>
    <w:p w14:paraId="6D204E13"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A. Khula</w:t>
      </w:r>
    </w:p>
    <w:p w14:paraId="0B602272" w14:textId="77777777" w:rsidR="002D0C5B" w:rsidRPr="00CD0A4C" w:rsidRDefault="002D0C5B" w:rsidP="00CD0A4C">
      <w:pPr>
        <w:pStyle w:val="NormalWeb"/>
        <w:spacing w:line="360" w:lineRule="auto"/>
        <w:jc w:val="both"/>
        <w:rPr>
          <w:sz w:val="28"/>
          <w:szCs w:val="28"/>
        </w:rPr>
      </w:pPr>
      <w:r w:rsidRPr="00CD0A4C">
        <w:rPr>
          <w:rStyle w:val="Emphasis"/>
          <w:sz w:val="28"/>
          <w:szCs w:val="28"/>
        </w:rPr>
        <w:t>Khula</w:t>
      </w:r>
      <w:r w:rsidRPr="00CD0A4C">
        <w:rPr>
          <w:sz w:val="28"/>
          <w:szCs w:val="28"/>
        </w:rPr>
        <w:t xml:space="preserve"> is a divorce initiated by the wife with the consent of the husband, usually in consideration of compensation paid by the wife, often by returning the </w:t>
      </w:r>
      <w:r w:rsidRPr="00CD0A4C">
        <w:rPr>
          <w:rStyle w:val="Emphasis"/>
          <w:sz w:val="28"/>
          <w:szCs w:val="28"/>
        </w:rPr>
        <w:t>mahr</w:t>
      </w:r>
      <w:r w:rsidRPr="00CD0A4C">
        <w:rPr>
          <w:sz w:val="28"/>
          <w:szCs w:val="28"/>
        </w:rPr>
        <w:t xml:space="preserve"> (dower).</w:t>
      </w:r>
    </w:p>
    <w:p w14:paraId="0216267E" w14:textId="77777777" w:rsidR="002D0C5B" w:rsidRPr="00CD0A4C" w:rsidRDefault="002D0C5B" w:rsidP="00CD0A4C">
      <w:pPr>
        <w:pStyle w:val="NormalWeb"/>
        <w:spacing w:line="360" w:lineRule="auto"/>
        <w:jc w:val="both"/>
        <w:rPr>
          <w:sz w:val="28"/>
          <w:szCs w:val="28"/>
        </w:rPr>
      </w:pPr>
      <w:r w:rsidRPr="00CD0A4C">
        <w:rPr>
          <w:sz w:val="28"/>
          <w:szCs w:val="28"/>
        </w:rPr>
        <w:lastRenderedPageBreak/>
        <w:t>The essential element of khula is mutual consent. Once accepted, the divorce becomes irrevocable.</w:t>
      </w:r>
    </w:p>
    <w:p w14:paraId="26CF504B" w14:textId="77777777" w:rsidR="002D0C5B" w:rsidRPr="00CD0A4C" w:rsidRDefault="002D0C5B" w:rsidP="00CD0A4C">
      <w:pPr>
        <w:pStyle w:val="NormalWeb"/>
        <w:spacing w:line="360" w:lineRule="auto"/>
        <w:jc w:val="both"/>
        <w:rPr>
          <w:sz w:val="28"/>
          <w:szCs w:val="28"/>
        </w:rPr>
      </w:pPr>
      <w:r w:rsidRPr="00CD0A4C">
        <w:rPr>
          <w:sz w:val="28"/>
          <w:szCs w:val="28"/>
        </w:rPr>
        <w:t xml:space="preserve">In K.C. </w:t>
      </w:r>
      <w:proofErr w:type="spellStart"/>
      <w:r w:rsidRPr="00CD0A4C">
        <w:rPr>
          <w:sz w:val="28"/>
          <w:szCs w:val="28"/>
        </w:rPr>
        <w:t>Moyin</w:t>
      </w:r>
      <w:proofErr w:type="spellEnd"/>
      <w:r w:rsidRPr="00CD0A4C">
        <w:rPr>
          <w:sz w:val="28"/>
          <w:szCs w:val="28"/>
        </w:rPr>
        <w:t xml:space="preserve"> v. Nafeesa, the court explained that khula is based on mutual release from marital obligations.</w:t>
      </w:r>
    </w:p>
    <w:p w14:paraId="7A4820A4" w14:textId="77777777" w:rsidR="002D0C5B" w:rsidRPr="00CD0A4C" w:rsidRDefault="002D0C5B" w:rsidP="00CD0A4C">
      <w:pPr>
        <w:pStyle w:val="NormalWeb"/>
        <w:spacing w:line="360" w:lineRule="auto"/>
        <w:jc w:val="both"/>
        <w:rPr>
          <w:sz w:val="28"/>
          <w:szCs w:val="28"/>
        </w:rPr>
      </w:pPr>
      <w:r w:rsidRPr="00CD0A4C">
        <w:rPr>
          <w:sz w:val="28"/>
          <w:szCs w:val="28"/>
        </w:rPr>
        <w:t>Khula reflects the Islamic principle that a woman should not be forced to remain in a marriage she dislikes.</w:t>
      </w:r>
    </w:p>
    <w:p w14:paraId="3C192ACA" w14:textId="77777777" w:rsidR="002D0C5B" w:rsidRPr="00CD0A4C" w:rsidRDefault="002D0C5B" w:rsidP="00CD0A4C">
      <w:pPr>
        <w:spacing w:line="360" w:lineRule="auto"/>
        <w:jc w:val="both"/>
        <w:rPr>
          <w:rFonts w:ascii="Times New Roman" w:hAnsi="Times New Roman" w:cs="Times New Roman"/>
          <w:sz w:val="28"/>
          <w:szCs w:val="28"/>
        </w:rPr>
      </w:pPr>
    </w:p>
    <w:p w14:paraId="2C8B60EC"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t xml:space="preserve">B. </w:t>
      </w:r>
      <w:proofErr w:type="spellStart"/>
      <w:r w:rsidRPr="00CD0A4C">
        <w:rPr>
          <w:rFonts w:ascii="Times New Roman" w:hAnsi="Times New Roman" w:cs="Times New Roman"/>
          <w:color w:val="auto"/>
          <w:sz w:val="28"/>
          <w:szCs w:val="28"/>
        </w:rPr>
        <w:t>Mubarat</w:t>
      </w:r>
      <w:proofErr w:type="spellEnd"/>
    </w:p>
    <w:p w14:paraId="7A1219E5" w14:textId="77777777" w:rsidR="002D0C5B" w:rsidRPr="00CD0A4C" w:rsidRDefault="002D0C5B" w:rsidP="00CD0A4C">
      <w:pPr>
        <w:pStyle w:val="NormalWeb"/>
        <w:spacing w:line="360" w:lineRule="auto"/>
        <w:jc w:val="both"/>
        <w:rPr>
          <w:sz w:val="28"/>
          <w:szCs w:val="28"/>
        </w:rPr>
      </w:pPr>
      <w:proofErr w:type="spellStart"/>
      <w:r w:rsidRPr="00CD0A4C">
        <w:rPr>
          <w:rStyle w:val="Emphasis"/>
          <w:sz w:val="28"/>
          <w:szCs w:val="28"/>
        </w:rPr>
        <w:t>Mubarat</w:t>
      </w:r>
      <w:proofErr w:type="spellEnd"/>
      <w:r w:rsidRPr="00CD0A4C">
        <w:rPr>
          <w:sz w:val="28"/>
          <w:szCs w:val="28"/>
        </w:rPr>
        <w:t xml:space="preserve"> is a mutual release from marriage where both husband and wife desire separation. Unlike khula, the proposal for dissolution may originate from either party.</w:t>
      </w:r>
    </w:p>
    <w:p w14:paraId="23785011" w14:textId="77777777" w:rsidR="002D0C5B" w:rsidRPr="00CD0A4C" w:rsidRDefault="002D0C5B" w:rsidP="00CD0A4C">
      <w:pPr>
        <w:pStyle w:val="NormalWeb"/>
        <w:spacing w:line="360" w:lineRule="auto"/>
        <w:jc w:val="both"/>
        <w:rPr>
          <w:sz w:val="28"/>
          <w:szCs w:val="28"/>
        </w:rPr>
      </w:pPr>
      <w:r w:rsidRPr="00CD0A4C">
        <w:rPr>
          <w:sz w:val="28"/>
          <w:szCs w:val="28"/>
        </w:rPr>
        <w:t>Once accepted, the divorce becomes irrevocable immediately.</w:t>
      </w:r>
    </w:p>
    <w:p w14:paraId="59A468FA" w14:textId="77777777" w:rsidR="002D0C5B" w:rsidRPr="00CD0A4C" w:rsidRDefault="002D0C5B" w:rsidP="00CD0A4C">
      <w:pPr>
        <w:pStyle w:val="NormalWeb"/>
        <w:spacing w:line="360" w:lineRule="auto"/>
        <w:jc w:val="both"/>
        <w:rPr>
          <w:sz w:val="28"/>
          <w:szCs w:val="28"/>
        </w:rPr>
      </w:pPr>
      <w:r w:rsidRPr="00CD0A4C">
        <w:rPr>
          <w:sz w:val="28"/>
          <w:szCs w:val="28"/>
        </w:rPr>
        <w:t>This form demonstrates equality of intention because both spouses willingly agree to terminate the marriage.</w:t>
      </w:r>
    </w:p>
    <w:p w14:paraId="135C1FA1" w14:textId="77777777" w:rsidR="002D0C5B" w:rsidRPr="00CD0A4C" w:rsidRDefault="002D0C5B" w:rsidP="00CD0A4C">
      <w:pPr>
        <w:spacing w:line="360" w:lineRule="auto"/>
        <w:jc w:val="both"/>
        <w:rPr>
          <w:rFonts w:ascii="Times New Roman" w:hAnsi="Times New Roman" w:cs="Times New Roman"/>
          <w:sz w:val="28"/>
          <w:szCs w:val="28"/>
        </w:rPr>
      </w:pPr>
    </w:p>
    <w:p w14:paraId="5036310A" w14:textId="77777777" w:rsidR="002D0C5B" w:rsidRPr="00CD0A4C" w:rsidRDefault="002D0C5B" w:rsidP="00CD0A4C">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4. Judicial Dissolution of Marriage</w:t>
      </w:r>
    </w:p>
    <w:p w14:paraId="4A042666" w14:textId="77777777" w:rsidR="002D0C5B" w:rsidRPr="00CD0A4C" w:rsidRDefault="002D0C5B" w:rsidP="00CD0A4C">
      <w:pPr>
        <w:pStyle w:val="NormalWeb"/>
        <w:spacing w:line="360" w:lineRule="auto"/>
        <w:jc w:val="both"/>
        <w:rPr>
          <w:sz w:val="28"/>
          <w:szCs w:val="28"/>
        </w:rPr>
      </w:pPr>
      <w:r w:rsidRPr="00CD0A4C">
        <w:rPr>
          <w:sz w:val="28"/>
          <w:szCs w:val="28"/>
        </w:rPr>
        <w:t>Judicial divorce refers to dissolution through court intervention. The wife’s right to seek judicial divorce was significantly expanded by the Dissolution of Muslim Marriages Act, 1939.</w:t>
      </w:r>
    </w:p>
    <w:p w14:paraId="1C41E1C3" w14:textId="77777777" w:rsidR="002D0C5B" w:rsidRPr="00CD0A4C" w:rsidRDefault="002D0C5B" w:rsidP="00CD0A4C">
      <w:pPr>
        <w:pStyle w:val="Heading2"/>
        <w:spacing w:line="360" w:lineRule="auto"/>
        <w:jc w:val="both"/>
        <w:rPr>
          <w:rFonts w:ascii="Times New Roman" w:hAnsi="Times New Roman" w:cs="Times New Roman"/>
          <w:color w:val="auto"/>
          <w:sz w:val="28"/>
          <w:szCs w:val="28"/>
        </w:rPr>
      </w:pPr>
      <w:r w:rsidRPr="00CD0A4C">
        <w:rPr>
          <w:rFonts w:ascii="Times New Roman" w:hAnsi="Times New Roman" w:cs="Times New Roman"/>
          <w:color w:val="auto"/>
          <w:sz w:val="28"/>
          <w:szCs w:val="28"/>
        </w:rPr>
        <w:lastRenderedPageBreak/>
        <w:t>Grounds for Judicial Divorce under the 1939 Act</w:t>
      </w:r>
    </w:p>
    <w:p w14:paraId="267EACFD" w14:textId="77777777" w:rsidR="002D0C5B" w:rsidRPr="00CD0A4C" w:rsidRDefault="002D0C5B" w:rsidP="00CD0A4C">
      <w:pPr>
        <w:pStyle w:val="Heading3"/>
        <w:spacing w:line="360" w:lineRule="auto"/>
        <w:jc w:val="both"/>
        <w:rPr>
          <w:sz w:val="28"/>
          <w:szCs w:val="28"/>
        </w:rPr>
      </w:pPr>
      <w:r w:rsidRPr="00CD0A4C">
        <w:rPr>
          <w:sz w:val="28"/>
          <w:szCs w:val="28"/>
        </w:rPr>
        <w:t>A. Husband’s Disappearance</w:t>
      </w:r>
    </w:p>
    <w:p w14:paraId="64BF33C2" w14:textId="77777777" w:rsidR="002D0C5B" w:rsidRPr="00CD0A4C" w:rsidRDefault="002D0C5B" w:rsidP="00CD0A4C">
      <w:pPr>
        <w:pStyle w:val="NormalWeb"/>
        <w:spacing w:line="360" w:lineRule="auto"/>
        <w:jc w:val="both"/>
        <w:rPr>
          <w:sz w:val="28"/>
          <w:szCs w:val="28"/>
        </w:rPr>
      </w:pPr>
      <w:r w:rsidRPr="00CD0A4C">
        <w:rPr>
          <w:sz w:val="28"/>
          <w:szCs w:val="28"/>
        </w:rPr>
        <w:t>A wife may seek dissolution if the husband’s whereabouts have not been known for four years.</w:t>
      </w:r>
    </w:p>
    <w:p w14:paraId="16318F1E" w14:textId="77777777" w:rsidR="002D0C5B" w:rsidRPr="00CD0A4C" w:rsidRDefault="002D0C5B" w:rsidP="00CD0A4C">
      <w:pPr>
        <w:pStyle w:val="Heading3"/>
        <w:spacing w:line="360" w:lineRule="auto"/>
        <w:jc w:val="both"/>
        <w:rPr>
          <w:sz w:val="28"/>
          <w:szCs w:val="28"/>
        </w:rPr>
      </w:pPr>
      <w:r w:rsidRPr="00CD0A4C">
        <w:rPr>
          <w:sz w:val="28"/>
          <w:szCs w:val="28"/>
        </w:rPr>
        <w:t>B. Failure to Maintain</w:t>
      </w:r>
    </w:p>
    <w:p w14:paraId="064C2C1F" w14:textId="77777777" w:rsidR="002D0C5B" w:rsidRPr="00CD0A4C" w:rsidRDefault="002D0C5B" w:rsidP="00CD0A4C">
      <w:pPr>
        <w:pStyle w:val="NormalWeb"/>
        <w:spacing w:line="360" w:lineRule="auto"/>
        <w:jc w:val="both"/>
        <w:rPr>
          <w:sz w:val="28"/>
          <w:szCs w:val="28"/>
        </w:rPr>
      </w:pPr>
      <w:r w:rsidRPr="00CD0A4C">
        <w:rPr>
          <w:sz w:val="28"/>
          <w:szCs w:val="28"/>
        </w:rPr>
        <w:t>If the husband neglects or fails to provide maintenance for two years, the wife may seek divorce.</w:t>
      </w:r>
    </w:p>
    <w:p w14:paraId="334559E9" w14:textId="77777777" w:rsidR="002D0C5B" w:rsidRPr="00CD0A4C" w:rsidRDefault="002D0C5B" w:rsidP="00CD0A4C">
      <w:pPr>
        <w:pStyle w:val="NormalWeb"/>
        <w:spacing w:line="360" w:lineRule="auto"/>
        <w:jc w:val="both"/>
        <w:rPr>
          <w:sz w:val="28"/>
          <w:szCs w:val="28"/>
        </w:rPr>
      </w:pPr>
      <w:r w:rsidRPr="00CD0A4C">
        <w:rPr>
          <w:sz w:val="28"/>
          <w:szCs w:val="28"/>
        </w:rPr>
        <w:t>In Zohara Khatoon v. Mohd. Ibrahim, the Supreme Court held that even where the wife refused to live with the husband for valid reasons, she could still claim dissolution on grounds of non-maintenance.</w:t>
      </w:r>
    </w:p>
    <w:p w14:paraId="0696FF6A" w14:textId="77777777" w:rsidR="002D0C5B" w:rsidRPr="00CD0A4C" w:rsidRDefault="002D0C5B" w:rsidP="00CD0A4C">
      <w:pPr>
        <w:pStyle w:val="Heading3"/>
        <w:spacing w:line="360" w:lineRule="auto"/>
        <w:jc w:val="both"/>
        <w:rPr>
          <w:sz w:val="28"/>
          <w:szCs w:val="28"/>
        </w:rPr>
      </w:pPr>
      <w:r w:rsidRPr="00CD0A4C">
        <w:rPr>
          <w:sz w:val="28"/>
          <w:szCs w:val="28"/>
        </w:rPr>
        <w:t>C. Imprisonment of Husband</w:t>
      </w:r>
    </w:p>
    <w:p w14:paraId="69D128B9" w14:textId="77777777" w:rsidR="002D0C5B" w:rsidRPr="00CD0A4C" w:rsidRDefault="002D0C5B" w:rsidP="00CD0A4C">
      <w:pPr>
        <w:pStyle w:val="NormalWeb"/>
        <w:spacing w:line="360" w:lineRule="auto"/>
        <w:jc w:val="both"/>
        <w:rPr>
          <w:sz w:val="28"/>
          <w:szCs w:val="28"/>
        </w:rPr>
      </w:pPr>
      <w:r w:rsidRPr="00CD0A4C">
        <w:rPr>
          <w:sz w:val="28"/>
          <w:szCs w:val="28"/>
        </w:rPr>
        <w:t>If the husband has been sentenced to imprisonment for seven years or more, the wife can seek dissolution.</w:t>
      </w:r>
    </w:p>
    <w:p w14:paraId="18142949" w14:textId="77777777" w:rsidR="002D0C5B" w:rsidRPr="00CD0A4C" w:rsidRDefault="002D0C5B" w:rsidP="00CD0A4C">
      <w:pPr>
        <w:pStyle w:val="Heading3"/>
        <w:spacing w:line="360" w:lineRule="auto"/>
        <w:jc w:val="both"/>
        <w:rPr>
          <w:sz w:val="28"/>
          <w:szCs w:val="28"/>
        </w:rPr>
      </w:pPr>
      <w:r w:rsidRPr="00CD0A4C">
        <w:rPr>
          <w:sz w:val="28"/>
          <w:szCs w:val="28"/>
        </w:rPr>
        <w:t>D. Failure to Perform Marital Obligations</w:t>
      </w:r>
    </w:p>
    <w:p w14:paraId="58809475" w14:textId="77777777" w:rsidR="002D0C5B" w:rsidRPr="00CD0A4C" w:rsidRDefault="002D0C5B" w:rsidP="00CD0A4C">
      <w:pPr>
        <w:pStyle w:val="NormalWeb"/>
        <w:spacing w:line="360" w:lineRule="auto"/>
        <w:jc w:val="both"/>
        <w:rPr>
          <w:sz w:val="28"/>
          <w:szCs w:val="28"/>
        </w:rPr>
      </w:pPr>
      <w:r w:rsidRPr="00CD0A4C">
        <w:rPr>
          <w:sz w:val="28"/>
          <w:szCs w:val="28"/>
        </w:rPr>
        <w:t>If the husband fails to perform marital obligations without reasonable cause for three years, the wife may obtain divorce.</w:t>
      </w:r>
    </w:p>
    <w:p w14:paraId="57CC3C85" w14:textId="77777777" w:rsidR="002D0C5B" w:rsidRPr="00CD0A4C" w:rsidRDefault="002D0C5B" w:rsidP="00CD0A4C">
      <w:pPr>
        <w:pStyle w:val="Heading3"/>
        <w:spacing w:line="360" w:lineRule="auto"/>
        <w:jc w:val="both"/>
        <w:rPr>
          <w:sz w:val="28"/>
          <w:szCs w:val="28"/>
        </w:rPr>
      </w:pPr>
      <w:r w:rsidRPr="00CD0A4C">
        <w:rPr>
          <w:sz w:val="28"/>
          <w:szCs w:val="28"/>
        </w:rPr>
        <w:t>E. Impotency</w:t>
      </w:r>
    </w:p>
    <w:p w14:paraId="513AA95C" w14:textId="77777777" w:rsidR="002D0C5B" w:rsidRPr="00CD0A4C" w:rsidRDefault="002D0C5B" w:rsidP="00CD0A4C">
      <w:pPr>
        <w:pStyle w:val="NormalWeb"/>
        <w:spacing w:line="360" w:lineRule="auto"/>
        <w:jc w:val="both"/>
        <w:rPr>
          <w:sz w:val="28"/>
          <w:szCs w:val="28"/>
        </w:rPr>
      </w:pPr>
      <w:r w:rsidRPr="00CD0A4C">
        <w:rPr>
          <w:sz w:val="28"/>
          <w:szCs w:val="28"/>
        </w:rPr>
        <w:t>A wife may seek dissolution if the husband was impotent at the time of marriage and continues to remain so.</w:t>
      </w:r>
    </w:p>
    <w:p w14:paraId="52800F9A" w14:textId="77777777" w:rsidR="002D0C5B" w:rsidRPr="00CD0A4C" w:rsidRDefault="002D0C5B" w:rsidP="00CD0A4C">
      <w:pPr>
        <w:pStyle w:val="Heading3"/>
        <w:spacing w:line="360" w:lineRule="auto"/>
        <w:jc w:val="both"/>
        <w:rPr>
          <w:sz w:val="28"/>
          <w:szCs w:val="28"/>
        </w:rPr>
      </w:pPr>
      <w:r w:rsidRPr="00CD0A4C">
        <w:rPr>
          <w:sz w:val="28"/>
          <w:szCs w:val="28"/>
        </w:rPr>
        <w:t>F. Insanity, Leprosy, or Venereal Disease</w:t>
      </w:r>
    </w:p>
    <w:p w14:paraId="15E37757" w14:textId="77777777" w:rsidR="002D0C5B" w:rsidRPr="00CD0A4C" w:rsidRDefault="002D0C5B" w:rsidP="00CD0A4C">
      <w:pPr>
        <w:pStyle w:val="NormalWeb"/>
        <w:spacing w:line="360" w:lineRule="auto"/>
        <w:jc w:val="both"/>
        <w:rPr>
          <w:sz w:val="28"/>
          <w:szCs w:val="28"/>
        </w:rPr>
      </w:pPr>
      <w:r w:rsidRPr="00CD0A4C">
        <w:rPr>
          <w:sz w:val="28"/>
          <w:szCs w:val="28"/>
        </w:rPr>
        <w:lastRenderedPageBreak/>
        <w:t>The wife can seek dissolution if the husband has been insane for two years or suffers from virulent venereal disease or leprosy.</w:t>
      </w:r>
    </w:p>
    <w:p w14:paraId="526609C3" w14:textId="77777777" w:rsidR="002D0C5B" w:rsidRPr="00CD0A4C" w:rsidRDefault="002D0C5B" w:rsidP="00CD0A4C">
      <w:pPr>
        <w:pStyle w:val="Heading3"/>
        <w:spacing w:line="360" w:lineRule="auto"/>
        <w:jc w:val="both"/>
        <w:rPr>
          <w:sz w:val="28"/>
          <w:szCs w:val="28"/>
        </w:rPr>
      </w:pPr>
      <w:r w:rsidRPr="00CD0A4C">
        <w:rPr>
          <w:sz w:val="28"/>
          <w:szCs w:val="28"/>
        </w:rPr>
        <w:t>G. Option of Puberty</w:t>
      </w:r>
    </w:p>
    <w:p w14:paraId="2F9170C8" w14:textId="77777777" w:rsidR="002D0C5B" w:rsidRPr="00CD0A4C" w:rsidRDefault="002D0C5B" w:rsidP="00CD0A4C">
      <w:pPr>
        <w:pStyle w:val="NormalWeb"/>
        <w:spacing w:line="360" w:lineRule="auto"/>
        <w:jc w:val="both"/>
        <w:rPr>
          <w:sz w:val="28"/>
          <w:szCs w:val="28"/>
        </w:rPr>
      </w:pPr>
      <w:r w:rsidRPr="00CD0A4C">
        <w:rPr>
          <w:sz w:val="28"/>
          <w:szCs w:val="28"/>
        </w:rPr>
        <w:t>Where a girl was married before attaining fifteen years of age by her guardian, she may repudiate the marriage before attaining eighteen years, provided the marriage has not been consummated.</w:t>
      </w:r>
    </w:p>
    <w:p w14:paraId="79A0748E" w14:textId="77777777" w:rsidR="002D0C5B" w:rsidRPr="00CD0A4C" w:rsidRDefault="002D0C5B" w:rsidP="00CD0A4C">
      <w:pPr>
        <w:pStyle w:val="Heading3"/>
        <w:spacing w:line="360" w:lineRule="auto"/>
        <w:jc w:val="both"/>
        <w:rPr>
          <w:sz w:val="28"/>
          <w:szCs w:val="28"/>
        </w:rPr>
      </w:pPr>
      <w:r w:rsidRPr="00CD0A4C">
        <w:rPr>
          <w:sz w:val="28"/>
          <w:szCs w:val="28"/>
        </w:rPr>
        <w:t>H. Cruelty</w:t>
      </w:r>
    </w:p>
    <w:p w14:paraId="1BA46BDE" w14:textId="77777777" w:rsidR="002D0C5B" w:rsidRPr="00CD0A4C" w:rsidRDefault="002D0C5B" w:rsidP="00CD0A4C">
      <w:pPr>
        <w:pStyle w:val="NormalWeb"/>
        <w:spacing w:line="360" w:lineRule="auto"/>
        <w:jc w:val="both"/>
        <w:rPr>
          <w:sz w:val="28"/>
          <w:szCs w:val="28"/>
        </w:rPr>
      </w:pPr>
      <w:r w:rsidRPr="00CD0A4C">
        <w:rPr>
          <w:sz w:val="28"/>
          <w:szCs w:val="28"/>
        </w:rPr>
        <w:t>Cruelty includes physical assault, association with women of ill repute, forcing immoral life, obstruction in religious practice, and unequal treatment among wives.</w:t>
      </w:r>
    </w:p>
    <w:p w14:paraId="0DCAD5EE" w14:textId="77777777" w:rsidR="002D0C5B" w:rsidRPr="00CD0A4C" w:rsidRDefault="002D0C5B" w:rsidP="00CD0A4C">
      <w:pPr>
        <w:pStyle w:val="NormalWeb"/>
        <w:spacing w:line="360" w:lineRule="auto"/>
        <w:jc w:val="both"/>
        <w:rPr>
          <w:sz w:val="28"/>
          <w:szCs w:val="28"/>
        </w:rPr>
      </w:pPr>
      <w:r w:rsidRPr="00CD0A4C">
        <w:rPr>
          <w:sz w:val="28"/>
          <w:szCs w:val="28"/>
        </w:rPr>
        <w:t xml:space="preserve">In </w:t>
      </w:r>
      <w:proofErr w:type="spellStart"/>
      <w:r w:rsidRPr="00CD0A4C">
        <w:rPr>
          <w:sz w:val="28"/>
          <w:szCs w:val="28"/>
        </w:rPr>
        <w:t>Itwari</w:t>
      </w:r>
      <w:proofErr w:type="spellEnd"/>
      <w:r w:rsidRPr="00CD0A4C">
        <w:rPr>
          <w:sz w:val="28"/>
          <w:szCs w:val="28"/>
        </w:rPr>
        <w:t xml:space="preserve"> v. Asghari, the court observed that cruelty includes unequal treatment and conduct causing mental suffering to the wife.</w:t>
      </w:r>
    </w:p>
    <w:p w14:paraId="397DBA5E" w14:textId="77777777" w:rsidR="002D0C5B" w:rsidRPr="00CD0A4C" w:rsidRDefault="002D0C5B" w:rsidP="00CD0A4C">
      <w:pPr>
        <w:spacing w:line="360" w:lineRule="auto"/>
        <w:jc w:val="both"/>
        <w:rPr>
          <w:rFonts w:ascii="Times New Roman" w:hAnsi="Times New Roman" w:cs="Times New Roman"/>
          <w:sz w:val="28"/>
          <w:szCs w:val="28"/>
        </w:rPr>
      </w:pPr>
    </w:p>
    <w:p w14:paraId="276376C0" w14:textId="77777777" w:rsidR="002D0C5B" w:rsidRPr="00CD0A4C" w:rsidRDefault="002D0C5B" w:rsidP="00CD0A4C">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t>5. Dissolution by Death</w:t>
      </w:r>
    </w:p>
    <w:p w14:paraId="2DCF6BFB" w14:textId="77777777" w:rsidR="002D0C5B" w:rsidRPr="00CD0A4C" w:rsidRDefault="002D0C5B" w:rsidP="00CD0A4C">
      <w:pPr>
        <w:pStyle w:val="NormalWeb"/>
        <w:spacing w:line="360" w:lineRule="auto"/>
        <w:jc w:val="both"/>
        <w:rPr>
          <w:sz w:val="28"/>
          <w:szCs w:val="28"/>
        </w:rPr>
      </w:pPr>
      <w:r w:rsidRPr="00CD0A4C">
        <w:rPr>
          <w:sz w:val="28"/>
          <w:szCs w:val="28"/>
        </w:rPr>
        <w:t xml:space="preserve">Marriage under Muslim law is automatically dissolved by the death of either spouse. The widow is required to observe </w:t>
      </w:r>
      <w:proofErr w:type="spellStart"/>
      <w:r w:rsidRPr="00CD0A4C">
        <w:rPr>
          <w:rStyle w:val="Emphasis"/>
          <w:sz w:val="28"/>
          <w:szCs w:val="28"/>
        </w:rPr>
        <w:t>iddat</w:t>
      </w:r>
      <w:proofErr w:type="spellEnd"/>
      <w:r w:rsidRPr="00CD0A4C">
        <w:rPr>
          <w:sz w:val="28"/>
          <w:szCs w:val="28"/>
        </w:rPr>
        <w:t xml:space="preserve"> for four months and ten days. If pregnant, the </w:t>
      </w:r>
      <w:proofErr w:type="spellStart"/>
      <w:r w:rsidRPr="00CD0A4C">
        <w:rPr>
          <w:sz w:val="28"/>
          <w:szCs w:val="28"/>
        </w:rPr>
        <w:t>iddat</w:t>
      </w:r>
      <w:proofErr w:type="spellEnd"/>
      <w:r w:rsidRPr="00CD0A4C">
        <w:rPr>
          <w:sz w:val="28"/>
          <w:szCs w:val="28"/>
        </w:rPr>
        <w:t xml:space="preserve"> continues until delivery of the child.</w:t>
      </w:r>
    </w:p>
    <w:p w14:paraId="096E59EC" w14:textId="77777777" w:rsidR="002D0C5B" w:rsidRPr="00CD0A4C" w:rsidRDefault="002D0C5B" w:rsidP="00CD0A4C">
      <w:pPr>
        <w:pStyle w:val="NormalWeb"/>
        <w:spacing w:line="360" w:lineRule="auto"/>
        <w:jc w:val="both"/>
        <w:rPr>
          <w:sz w:val="28"/>
          <w:szCs w:val="28"/>
        </w:rPr>
      </w:pPr>
      <w:r w:rsidRPr="00CD0A4C">
        <w:rPr>
          <w:sz w:val="28"/>
          <w:szCs w:val="28"/>
        </w:rPr>
        <w:t xml:space="preserve">The purpose of </w:t>
      </w:r>
      <w:proofErr w:type="spellStart"/>
      <w:r w:rsidRPr="00CD0A4C">
        <w:rPr>
          <w:sz w:val="28"/>
          <w:szCs w:val="28"/>
        </w:rPr>
        <w:t>iddat</w:t>
      </w:r>
      <w:proofErr w:type="spellEnd"/>
      <w:r w:rsidRPr="00CD0A4C">
        <w:rPr>
          <w:sz w:val="28"/>
          <w:szCs w:val="28"/>
        </w:rPr>
        <w:t xml:space="preserve"> is to ascertain pregnancy and preserve legitimacy of lineage.</w:t>
      </w:r>
    </w:p>
    <w:p w14:paraId="697C6F20" w14:textId="77777777" w:rsidR="002D0C5B" w:rsidRPr="00CD0A4C" w:rsidRDefault="002D0C5B" w:rsidP="00CD0A4C">
      <w:pPr>
        <w:spacing w:line="360" w:lineRule="auto"/>
        <w:jc w:val="both"/>
        <w:rPr>
          <w:rFonts w:ascii="Times New Roman" w:hAnsi="Times New Roman" w:cs="Times New Roman"/>
          <w:sz w:val="28"/>
          <w:szCs w:val="28"/>
        </w:rPr>
      </w:pPr>
    </w:p>
    <w:p w14:paraId="65C007E6" w14:textId="77777777" w:rsidR="002D0C5B" w:rsidRPr="00CD0A4C" w:rsidRDefault="002D0C5B" w:rsidP="00CD0A4C">
      <w:pPr>
        <w:pStyle w:val="Heading1"/>
        <w:spacing w:line="360" w:lineRule="auto"/>
        <w:jc w:val="both"/>
        <w:rPr>
          <w:rFonts w:ascii="Times New Roman" w:hAnsi="Times New Roman" w:cs="Times New Roman"/>
          <w:color w:val="auto"/>
        </w:rPr>
      </w:pPr>
      <w:r w:rsidRPr="00CD0A4C">
        <w:rPr>
          <w:rFonts w:ascii="Times New Roman" w:hAnsi="Times New Roman" w:cs="Times New Roman"/>
          <w:color w:val="auto"/>
        </w:rPr>
        <w:lastRenderedPageBreak/>
        <w:t>Conclusion</w:t>
      </w:r>
    </w:p>
    <w:p w14:paraId="12FBE444" w14:textId="77777777" w:rsidR="002D0C5B" w:rsidRPr="00CD0A4C" w:rsidRDefault="002D0C5B" w:rsidP="00CD0A4C">
      <w:pPr>
        <w:pStyle w:val="NormalWeb"/>
        <w:spacing w:line="360" w:lineRule="auto"/>
        <w:jc w:val="both"/>
        <w:rPr>
          <w:sz w:val="28"/>
          <w:szCs w:val="28"/>
        </w:rPr>
      </w:pPr>
      <w:r w:rsidRPr="00CD0A4C">
        <w:rPr>
          <w:sz w:val="28"/>
          <w:szCs w:val="28"/>
        </w:rPr>
        <w:t xml:space="preserve">Muslim law provides a comprehensive framework for dissolution of marriage through unilateral, mutual, and judicial methods. While classical law granted dominant powers to the husband, statutory reforms and judicial decisions have progressively strengthened the rights of Muslim women. The enactment of the Dissolution of Muslim Marriages Act, 1939 and the landmark judgment in </w:t>
      </w:r>
      <w:proofErr w:type="spellStart"/>
      <w:r w:rsidRPr="00CD0A4C">
        <w:rPr>
          <w:sz w:val="28"/>
          <w:szCs w:val="28"/>
        </w:rPr>
        <w:t>Shayara</w:t>
      </w:r>
      <w:proofErr w:type="spellEnd"/>
      <w:r w:rsidRPr="00CD0A4C">
        <w:rPr>
          <w:sz w:val="28"/>
          <w:szCs w:val="28"/>
        </w:rPr>
        <w:t xml:space="preserve"> Bano v. Union of India reflect the evolving constitutional commitment toward gender justice, fairness, and protection of marital rights within the framework of Muslim personal law.</w:t>
      </w:r>
    </w:p>
    <w:p w14:paraId="6470B2C8" w14:textId="77777777" w:rsidR="002D0C5B" w:rsidRPr="00CD0A4C" w:rsidRDefault="002D0C5B" w:rsidP="00CD0A4C">
      <w:pPr>
        <w:pStyle w:val="NormalWeb"/>
        <w:spacing w:line="360" w:lineRule="auto"/>
        <w:jc w:val="both"/>
        <w:rPr>
          <w:sz w:val="28"/>
          <w:szCs w:val="28"/>
        </w:rPr>
      </w:pPr>
    </w:p>
    <w:p w14:paraId="528797B2" w14:textId="77777777" w:rsidR="006B0048" w:rsidRPr="0099408C" w:rsidRDefault="0099408C" w:rsidP="0099408C">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Q4 a </w:t>
      </w:r>
      <w:r w:rsidR="00CD0A4C" w:rsidRPr="0099408C">
        <w:rPr>
          <w:rFonts w:ascii="Times New Roman" w:hAnsi="Times New Roman" w:cs="Times New Roman"/>
          <w:b/>
          <w:sz w:val="28"/>
          <w:szCs w:val="28"/>
        </w:rPr>
        <w:t xml:space="preserve">Define Hiba explain the valid essentials of gift and its kinds </w:t>
      </w:r>
    </w:p>
    <w:p w14:paraId="36D356DD" w14:textId="77777777" w:rsidR="0099408C" w:rsidRDefault="0099408C" w:rsidP="0099408C">
      <w:pPr>
        <w:pStyle w:val="Heading1"/>
      </w:pPr>
    </w:p>
    <w:p w14:paraId="64B835E6" w14:textId="77777777" w:rsidR="0099408C" w:rsidRPr="0099408C" w:rsidRDefault="0099408C" w:rsidP="0099408C">
      <w:pPr>
        <w:pStyle w:val="Heading2"/>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Introduction</w:t>
      </w:r>
    </w:p>
    <w:p w14:paraId="09F89BB0" w14:textId="77777777" w:rsidR="0099408C" w:rsidRPr="0099408C" w:rsidRDefault="0099408C" w:rsidP="0099408C">
      <w:pPr>
        <w:pStyle w:val="NormalWeb"/>
        <w:jc w:val="both"/>
        <w:rPr>
          <w:sz w:val="28"/>
          <w:szCs w:val="28"/>
        </w:rPr>
      </w:pPr>
      <w:r w:rsidRPr="0099408C">
        <w:rPr>
          <w:sz w:val="28"/>
          <w:szCs w:val="28"/>
        </w:rPr>
        <w:t xml:space="preserve">The concept of </w:t>
      </w:r>
      <w:r w:rsidRPr="0099408C">
        <w:rPr>
          <w:rStyle w:val="Emphasis"/>
          <w:sz w:val="28"/>
          <w:szCs w:val="28"/>
        </w:rPr>
        <w:t>Hiba</w:t>
      </w:r>
      <w:r w:rsidRPr="0099408C">
        <w:rPr>
          <w:sz w:val="28"/>
          <w:szCs w:val="28"/>
        </w:rPr>
        <w:t xml:space="preserve"> occupies an important position in Muslim personal law relating to transfer of property. Islamic law encourages charity, generosity, and voluntary transfer of wealth for the welfare of family and society. Hiba is therefore recognized as a lawful mode of transferring ownership during the lifetime of a person without consideration. Unlike inheritance, which takes effect after the death of a person, </w:t>
      </w:r>
      <w:proofErr w:type="spellStart"/>
      <w:r w:rsidRPr="0099408C">
        <w:rPr>
          <w:sz w:val="28"/>
          <w:szCs w:val="28"/>
        </w:rPr>
        <w:t>hiba</w:t>
      </w:r>
      <w:proofErr w:type="spellEnd"/>
      <w:r w:rsidRPr="0099408C">
        <w:rPr>
          <w:sz w:val="28"/>
          <w:szCs w:val="28"/>
        </w:rPr>
        <w:t xml:space="preserve"> becomes operative immediately during the donor’s lifetime.</w:t>
      </w:r>
    </w:p>
    <w:p w14:paraId="21796E54" w14:textId="77777777" w:rsidR="0099408C" w:rsidRPr="0099408C" w:rsidRDefault="0099408C" w:rsidP="0099408C">
      <w:pPr>
        <w:pStyle w:val="NormalWeb"/>
        <w:jc w:val="both"/>
        <w:rPr>
          <w:sz w:val="28"/>
          <w:szCs w:val="28"/>
        </w:rPr>
      </w:pPr>
      <w:r w:rsidRPr="0099408C">
        <w:rPr>
          <w:sz w:val="28"/>
          <w:szCs w:val="28"/>
        </w:rPr>
        <w:t xml:space="preserve">Under Muslim law, a gift is not merely a moral obligation but a legally recognized transaction creating proprietary rights in favour of the </w:t>
      </w:r>
      <w:proofErr w:type="spellStart"/>
      <w:r w:rsidRPr="0099408C">
        <w:rPr>
          <w:sz w:val="28"/>
          <w:szCs w:val="28"/>
        </w:rPr>
        <w:t>donee</w:t>
      </w:r>
      <w:proofErr w:type="spellEnd"/>
      <w:r w:rsidRPr="0099408C">
        <w:rPr>
          <w:sz w:val="28"/>
          <w:szCs w:val="28"/>
        </w:rPr>
        <w:t xml:space="preserve">. The principles governing </w:t>
      </w:r>
      <w:proofErr w:type="spellStart"/>
      <w:r w:rsidRPr="0099408C">
        <w:rPr>
          <w:sz w:val="28"/>
          <w:szCs w:val="28"/>
        </w:rPr>
        <w:t>hiba</w:t>
      </w:r>
      <w:proofErr w:type="spellEnd"/>
      <w:r w:rsidRPr="0099408C">
        <w:rPr>
          <w:sz w:val="28"/>
          <w:szCs w:val="28"/>
        </w:rPr>
        <w:t xml:space="preserve"> are mainly derived from classical Islamic jurisprudence and judicial interpretations. In India, Muslim gifts are generally governed by Muslim personal law, although certain procedural aspects may be influenced by the Transfer of Property Act, 1882 and the Registration Act, 1908.</w:t>
      </w:r>
    </w:p>
    <w:p w14:paraId="4A8A599E" w14:textId="77777777" w:rsidR="0099408C" w:rsidRPr="0099408C" w:rsidRDefault="0099408C" w:rsidP="0099408C">
      <w:pPr>
        <w:jc w:val="both"/>
        <w:rPr>
          <w:rFonts w:ascii="Times New Roman" w:hAnsi="Times New Roman" w:cs="Times New Roman"/>
          <w:sz w:val="28"/>
          <w:szCs w:val="28"/>
        </w:rPr>
      </w:pPr>
    </w:p>
    <w:p w14:paraId="389CD8B7"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lastRenderedPageBreak/>
        <w:t>Meaning and Definition of Hiba</w:t>
      </w:r>
    </w:p>
    <w:p w14:paraId="7432C7E8" w14:textId="77777777" w:rsidR="0099408C" w:rsidRPr="0099408C" w:rsidRDefault="0099408C" w:rsidP="0099408C">
      <w:pPr>
        <w:pStyle w:val="NormalWeb"/>
        <w:jc w:val="both"/>
        <w:rPr>
          <w:sz w:val="28"/>
          <w:szCs w:val="28"/>
        </w:rPr>
      </w:pPr>
      <w:r w:rsidRPr="0099408C">
        <w:rPr>
          <w:sz w:val="28"/>
          <w:szCs w:val="28"/>
        </w:rPr>
        <w:t xml:space="preserve">The term </w:t>
      </w:r>
      <w:r w:rsidRPr="0099408C">
        <w:rPr>
          <w:rStyle w:val="Emphasis"/>
          <w:sz w:val="28"/>
          <w:szCs w:val="28"/>
        </w:rPr>
        <w:t>Hiba</w:t>
      </w:r>
      <w:r w:rsidRPr="0099408C">
        <w:rPr>
          <w:sz w:val="28"/>
          <w:szCs w:val="28"/>
        </w:rPr>
        <w:t xml:space="preserve"> literally means “gift” or “donation.” In legal terminology, it signifies an immediate transfer of ownership of property made voluntarily and without consideration by one person to another.</w:t>
      </w:r>
    </w:p>
    <w:p w14:paraId="5B2C10E8" w14:textId="77777777" w:rsidR="0099408C" w:rsidRPr="0099408C" w:rsidRDefault="0099408C" w:rsidP="0099408C">
      <w:pPr>
        <w:pStyle w:val="NormalWeb"/>
        <w:jc w:val="both"/>
        <w:rPr>
          <w:sz w:val="28"/>
          <w:szCs w:val="28"/>
        </w:rPr>
      </w:pPr>
      <w:r w:rsidRPr="0099408C">
        <w:rPr>
          <w:sz w:val="28"/>
          <w:szCs w:val="28"/>
        </w:rPr>
        <w:t xml:space="preserve">According to Mulla, a </w:t>
      </w:r>
      <w:proofErr w:type="spellStart"/>
      <w:r w:rsidRPr="0099408C">
        <w:rPr>
          <w:sz w:val="28"/>
          <w:szCs w:val="28"/>
        </w:rPr>
        <w:t>hiba</w:t>
      </w:r>
      <w:proofErr w:type="spellEnd"/>
      <w:r w:rsidRPr="0099408C">
        <w:rPr>
          <w:sz w:val="28"/>
          <w:szCs w:val="28"/>
        </w:rPr>
        <w:t xml:space="preserve"> is:</w:t>
      </w:r>
    </w:p>
    <w:p w14:paraId="44917769" w14:textId="77777777" w:rsidR="0099408C" w:rsidRPr="0099408C" w:rsidRDefault="0099408C" w:rsidP="0099408C">
      <w:pPr>
        <w:pStyle w:val="NormalWeb"/>
        <w:jc w:val="both"/>
        <w:rPr>
          <w:sz w:val="28"/>
          <w:szCs w:val="28"/>
        </w:rPr>
      </w:pPr>
      <w:r w:rsidRPr="0099408C">
        <w:rPr>
          <w:sz w:val="28"/>
          <w:szCs w:val="28"/>
        </w:rPr>
        <w:t>“A transfer of property made immediately and without exchange by one person to another and accepted by or on behalf of the latter.”</w:t>
      </w:r>
    </w:p>
    <w:p w14:paraId="1B9EDCE6" w14:textId="77777777" w:rsidR="0099408C" w:rsidRPr="0099408C" w:rsidRDefault="0099408C" w:rsidP="0099408C">
      <w:pPr>
        <w:pStyle w:val="NormalWeb"/>
        <w:jc w:val="both"/>
        <w:rPr>
          <w:sz w:val="28"/>
          <w:szCs w:val="28"/>
        </w:rPr>
      </w:pPr>
      <w:r w:rsidRPr="0099408C">
        <w:rPr>
          <w:sz w:val="28"/>
          <w:szCs w:val="28"/>
        </w:rPr>
        <w:t xml:space="preserve">Similarly, Ameer Ali defined </w:t>
      </w:r>
      <w:proofErr w:type="spellStart"/>
      <w:r w:rsidRPr="0099408C">
        <w:rPr>
          <w:sz w:val="28"/>
          <w:szCs w:val="28"/>
        </w:rPr>
        <w:t>hiba</w:t>
      </w:r>
      <w:proofErr w:type="spellEnd"/>
      <w:r w:rsidRPr="0099408C">
        <w:rPr>
          <w:sz w:val="28"/>
          <w:szCs w:val="28"/>
        </w:rPr>
        <w:t xml:space="preserve"> as:</w:t>
      </w:r>
    </w:p>
    <w:p w14:paraId="388D30A8" w14:textId="77777777" w:rsidR="0099408C" w:rsidRPr="0099408C" w:rsidRDefault="0099408C" w:rsidP="0099408C">
      <w:pPr>
        <w:pStyle w:val="NormalWeb"/>
        <w:jc w:val="both"/>
        <w:rPr>
          <w:sz w:val="28"/>
          <w:szCs w:val="28"/>
        </w:rPr>
      </w:pPr>
      <w:r w:rsidRPr="0099408C">
        <w:rPr>
          <w:sz w:val="28"/>
          <w:szCs w:val="28"/>
        </w:rPr>
        <w:t xml:space="preserve">“A voluntary transfer of property without consideration conferring immediate proprietary rights upon the </w:t>
      </w:r>
      <w:proofErr w:type="spellStart"/>
      <w:r w:rsidRPr="0099408C">
        <w:rPr>
          <w:sz w:val="28"/>
          <w:szCs w:val="28"/>
        </w:rPr>
        <w:t>donee</w:t>
      </w:r>
      <w:proofErr w:type="spellEnd"/>
      <w:r w:rsidRPr="0099408C">
        <w:rPr>
          <w:sz w:val="28"/>
          <w:szCs w:val="28"/>
        </w:rPr>
        <w:t>.”</w:t>
      </w:r>
    </w:p>
    <w:p w14:paraId="1B90735A" w14:textId="77777777" w:rsidR="0099408C" w:rsidRPr="0099408C" w:rsidRDefault="0099408C" w:rsidP="0099408C">
      <w:pPr>
        <w:pStyle w:val="NormalWeb"/>
        <w:jc w:val="both"/>
        <w:rPr>
          <w:sz w:val="28"/>
          <w:szCs w:val="28"/>
        </w:rPr>
      </w:pPr>
      <w:r w:rsidRPr="0099408C">
        <w:rPr>
          <w:sz w:val="28"/>
          <w:szCs w:val="28"/>
        </w:rPr>
        <w:t xml:space="preserve">The essential feature of </w:t>
      </w:r>
      <w:proofErr w:type="spellStart"/>
      <w:r w:rsidRPr="0099408C">
        <w:rPr>
          <w:sz w:val="28"/>
          <w:szCs w:val="28"/>
        </w:rPr>
        <w:t>hiba</w:t>
      </w:r>
      <w:proofErr w:type="spellEnd"/>
      <w:r w:rsidRPr="0099408C">
        <w:rPr>
          <w:sz w:val="28"/>
          <w:szCs w:val="28"/>
        </w:rPr>
        <w:t xml:space="preserve"> is that ownership passes instantly and absolutely from the donor to the </w:t>
      </w:r>
      <w:proofErr w:type="spellStart"/>
      <w:r w:rsidRPr="0099408C">
        <w:rPr>
          <w:sz w:val="28"/>
          <w:szCs w:val="28"/>
        </w:rPr>
        <w:t>donee</w:t>
      </w:r>
      <w:proofErr w:type="spellEnd"/>
      <w:r w:rsidRPr="0099408C">
        <w:rPr>
          <w:sz w:val="28"/>
          <w:szCs w:val="28"/>
        </w:rPr>
        <w:t xml:space="preserve"> without any monetary consideration. Since Muslim law treats marriage and property transactions as civil contracts, </w:t>
      </w:r>
      <w:proofErr w:type="spellStart"/>
      <w:r w:rsidRPr="0099408C">
        <w:rPr>
          <w:sz w:val="28"/>
          <w:szCs w:val="28"/>
        </w:rPr>
        <w:t>hiba</w:t>
      </w:r>
      <w:proofErr w:type="spellEnd"/>
      <w:r w:rsidRPr="0099408C">
        <w:rPr>
          <w:sz w:val="28"/>
          <w:szCs w:val="28"/>
        </w:rPr>
        <w:t xml:space="preserve"> is also regarded as a contractual relationship requiring offer, acceptance, and transfer of possession.</w:t>
      </w:r>
    </w:p>
    <w:p w14:paraId="0FA600C4" w14:textId="77777777" w:rsidR="0099408C" w:rsidRPr="0099408C" w:rsidRDefault="0099408C" w:rsidP="0099408C">
      <w:pPr>
        <w:jc w:val="both"/>
        <w:rPr>
          <w:rFonts w:ascii="Times New Roman" w:hAnsi="Times New Roman" w:cs="Times New Roman"/>
          <w:sz w:val="28"/>
          <w:szCs w:val="28"/>
        </w:rPr>
      </w:pPr>
    </w:p>
    <w:p w14:paraId="6E78141A"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Nature and Characteristics of Hiba</w:t>
      </w:r>
    </w:p>
    <w:p w14:paraId="0FA80C6E" w14:textId="77777777" w:rsidR="0099408C" w:rsidRPr="0099408C" w:rsidRDefault="0099408C" w:rsidP="0099408C">
      <w:pPr>
        <w:pStyle w:val="NormalWeb"/>
        <w:jc w:val="both"/>
        <w:rPr>
          <w:sz w:val="28"/>
          <w:szCs w:val="28"/>
        </w:rPr>
      </w:pPr>
      <w:r w:rsidRPr="0099408C">
        <w:rPr>
          <w:sz w:val="28"/>
          <w:szCs w:val="28"/>
        </w:rPr>
        <w:t>Hiba possesses several important characteristics that distinguish it from other forms of transfer such as sale, inheritance, or will.</w:t>
      </w:r>
    </w:p>
    <w:p w14:paraId="3CF1897D" w14:textId="77777777" w:rsidR="0099408C" w:rsidRPr="0099408C" w:rsidRDefault="0099408C" w:rsidP="0099408C">
      <w:pPr>
        <w:pStyle w:val="NormalWeb"/>
        <w:jc w:val="both"/>
        <w:rPr>
          <w:sz w:val="28"/>
          <w:szCs w:val="28"/>
        </w:rPr>
      </w:pPr>
      <w:r w:rsidRPr="0099408C">
        <w:rPr>
          <w:sz w:val="28"/>
          <w:szCs w:val="28"/>
        </w:rPr>
        <w:t xml:space="preserve">Firstly, </w:t>
      </w:r>
      <w:proofErr w:type="spellStart"/>
      <w:r w:rsidRPr="0099408C">
        <w:rPr>
          <w:sz w:val="28"/>
          <w:szCs w:val="28"/>
        </w:rPr>
        <w:t>hiba</w:t>
      </w:r>
      <w:proofErr w:type="spellEnd"/>
      <w:r w:rsidRPr="0099408C">
        <w:rPr>
          <w:sz w:val="28"/>
          <w:szCs w:val="28"/>
        </w:rPr>
        <w:t xml:space="preserve"> is a transfer </w:t>
      </w:r>
      <w:r w:rsidRPr="0099408C">
        <w:rPr>
          <w:rStyle w:val="Emphasis"/>
          <w:sz w:val="28"/>
          <w:szCs w:val="28"/>
        </w:rPr>
        <w:t xml:space="preserve">inter </w:t>
      </w:r>
      <w:proofErr w:type="spellStart"/>
      <w:r w:rsidRPr="0099408C">
        <w:rPr>
          <w:rStyle w:val="Emphasis"/>
          <w:sz w:val="28"/>
          <w:szCs w:val="28"/>
        </w:rPr>
        <w:t>vivos</w:t>
      </w:r>
      <w:proofErr w:type="spellEnd"/>
      <w:r w:rsidRPr="0099408C">
        <w:rPr>
          <w:sz w:val="28"/>
          <w:szCs w:val="28"/>
        </w:rPr>
        <w:t>, meaning it takes effect during the lifetime of the donor. Secondly, it is gratuitous because no consideration is involved. Thirdly, it results in immediate transfer of ownership and possession. Fourthly, Muslim law does not ordinarily require written documentation for a valid gift, unlike the general law relating to immovable property.</w:t>
      </w:r>
    </w:p>
    <w:p w14:paraId="19345CB9" w14:textId="77777777" w:rsidR="0099408C" w:rsidRPr="0099408C" w:rsidRDefault="0099408C" w:rsidP="0099408C">
      <w:pPr>
        <w:pStyle w:val="NormalWeb"/>
        <w:jc w:val="both"/>
        <w:rPr>
          <w:sz w:val="28"/>
          <w:szCs w:val="28"/>
        </w:rPr>
      </w:pPr>
      <w:r w:rsidRPr="0099408C">
        <w:rPr>
          <w:sz w:val="28"/>
          <w:szCs w:val="28"/>
        </w:rPr>
        <w:t xml:space="preserve">A </w:t>
      </w:r>
      <w:proofErr w:type="spellStart"/>
      <w:r w:rsidRPr="0099408C">
        <w:rPr>
          <w:sz w:val="28"/>
          <w:szCs w:val="28"/>
        </w:rPr>
        <w:t>hiba</w:t>
      </w:r>
      <w:proofErr w:type="spellEnd"/>
      <w:r w:rsidRPr="0099408C">
        <w:rPr>
          <w:sz w:val="28"/>
          <w:szCs w:val="28"/>
        </w:rPr>
        <w:t xml:space="preserve"> may relate to both movable and immovable property. The donor must possess complete ownership over the subject matter of the gift and must voluntarily divest himself of all proprietary rights.</w:t>
      </w:r>
    </w:p>
    <w:p w14:paraId="08D5F6A8" w14:textId="77777777" w:rsidR="0099408C" w:rsidRPr="0099408C" w:rsidRDefault="0099408C" w:rsidP="0099408C">
      <w:pPr>
        <w:pStyle w:val="NormalWeb"/>
        <w:jc w:val="both"/>
        <w:rPr>
          <w:sz w:val="28"/>
          <w:szCs w:val="28"/>
        </w:rPr>
      </w:pPr>
      <w:r w:rsidRPr="0099408C">
        <w:rPr>
          <w:sz w:val="28"/>
          <w:szCs w:val="28"/>
        </w:rPr>
        <w:lastRenderedPageBreak/>
        <w:t>In Mahboob Sahab v. Syed Ismail, the Supreme Court observed that the essence of Muslim gift lies in a complete transfer of ownership accompanied by delivery of possession.</w:t>
      </w:r>
    </w:p>
    <w:p w14:paraId="13644F85" w14:textId="77777777" w:rsidR="0099408C" w:rsidRPr="0099408C" w:rsidRDefault="0099408C" w:rsidP="0099408C">
      <w:pPr>
        <w:jc w:val="both"/>
        <w:rPr>
          <w:rFonts w:ascii="Times New Roman" w:hAnsi="Times New Roman" w:cs="Times New Roman"/>
          <w:sz w:val="28"/>
          <w:szCs w:val="28"/>
        </w:rPr>
      </w:pPr>
    </w:p>
    <w:p w14:paraId="0A4B558C"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Essentials of a Valid Hiba</w:t>
      </w:r>
    </w:p>
    <w:p w14:paraId="071D8021" w14:textId="77777777" w:rsidR="0099408C" w:rsidRPr="0099408C" w:rsidRDefault="0099408C" w:rsidP="0099408C">
      <w:pPr>
        <w:pStyle w:val="NormalWeb"/>
        <w:jc w:val="both"/>
        <w:rPr>
          <w:sz w:val="28"/>
          <w:szCs w:val="28"/>
        </w:rPr>
      </w:pPr>
      <w:r w:rsidRPr="0099408C">
        <w:rPr>
          <w:sz w:val="28"/>
          <w:szCs w:val="28"/>
        </w:rPr>
        <w:t xml:space="preserve">For a </w:t>
      </w:r>
      <w:proofErr w:type="spellStart"/>
      <w:r w:rsidRPr="0099408C">
        <w:rPr>
          <w:sz w:val="28"/>
          <w:szCs w:val="28"/>
        </w:rPr>
        <w:t>hiba</w:t>
      </w:r>
      <w:proofErr w:type="spellEnd"/>
      <w:r w:rsidRPr="0099408C">
        <w:rPr>
          <w:sz w:val="28"/>
          <w:szCs w:val="28"/>
        </w:rPr>
        <w:t xml:space="preserve"> to be legally valid under Muslim law, three essential conditions must be fulfilled:</w:t>
      </w:r>
    </w:p>
    <w:p w14:paraId="11C9222C" w14:textId="77777777" w:rsidR="0099408C" w:rsidRPr="0099408C" w:rsidRDefault="0099408C" w:rsidP="004828F1">
      <w:pPr>
        <w:pStyle w:val="NormalWeb"/>
        <w:numPr>
          <w:ilvl w:val="0"/>
          <w:numId w:val="17"/>
        </w:numPr>
        <w:jc w:val="both"/>
        <w:rPr>
          <w:sz w:val="28"/>
          <w:szCs w:val="28"/>
        </w:rPr>
      </w:pPr>
      <w:r w:rsidRPr="0099408C">
        <w:rPr>
          <w:sz w:val="28"/>
          <w:szCs w:val="28"/>
        </w:rPr>
        <w:t>Declaration of gift by the donor,</w:t>
      </w:r>
    </w:p>
    <w:p w14:paraId="6C309D97" w14:textId="77777777" w:rsidR="0099408C" w:rsidRPr="0099408C" w:rsidRDefault="0099408C" w:rsidP="004828F1">
      <w:pPr>
        <w:pStyle w:val="NormalWeb"/>
        <w:numPr>
          <w:ilvl w:val="0"/>
          <w:numId w:val="17"/>
        </w:numPr>
        <w:jc w:val="both"/>
        <w:rPr>
          <w:sz w:val="28"/>
          <w:szCs w:val="28"/>
        </w:rPr>
      </w:pPr>
      <w:r w:rsidRPr="0099408C">
        <w:rPr>
          <w:sz w:val="28"/>
          <w:szCs w:val="28"/>
        </w:rPr>
        <w:t xml:space="preserve">Acceptance by the </w:t>
      </w:r>
      <w:proofErr w:type="spellStart"/>
      <w:r w:rsidRPr="0099408C">
        <w:rPr>
          <w:sz w:val="28"/>
          <w:szCs w:val="28"/>
        </w:rPr>
        <w:t>donee</w:t>
      </w:r>
      <w:proofErr w:type="spellEnd"/>
      <w:r w:rsidRPr="0099408C">
        <w:rPr>
          <w:sz w:val="28"/>
          <w:szCs w:val="28"/>
        </w:rPr>
        <w:t>, and</w:t>
      </w:r>
    </w:p>
    <w:p w14:paraId="201A9F1F" w14:textId="77777777" w:rsidR="0099408C" w:rsidRPr="0099408C" w:rsidRDefault="0099408C" w:rsidP="004828F1">
      <w:pPr>
        <w:pStyle w:val="NormalWeb"/>
        <w:numPr>
          <w:ilvl w:val="0"/>
          <w:numId w:val="17"/>
        </w:numPr>
        <w:jc w:val="both"/>
        <w:rPr>
          <w:sz w:val="28"/>
          <w:szCs w:val="28"/>
        </w:rPr>
      </w:pPr>
      <w:r w:rsidRPr="0099408C">
        <w:rPr>
          <w:sz w:val="28"/>
          <w:szCs w:val="28"/>
        </w:rPr>
        <w:t>Delivery of possession.</w:t>
      </w:r>
    </w:p>
    <w:p w14:paraId="38572614" w14:textId="77777777" w:rsidR="0099408C" w:rsidRPr="0099408C" w:rsidRDefault="0099408C" w:rsidP="0099408C">
      <w:pPr>
        <w:pStyle w:val="NormalWeb"/>
        <w:jc w:val="both"/>
        <w:rPr>
          <w:sz w:val="28"/>
          <w:szCs w:val="28"/>
        </w:rPr>
      </w:pPr>
      <w:r w:rsidRPr="0099408C">
        <w:rPr>
          <w:sz w:val="28"/>
          <w:szCs w:val="28"/>
        </w:rPr>
        <w:t>Absence of any one of these essentials renders the gift incomplete or invalid.</w:t>
      </w:r>
    </w:p>
    <w:p w14:paraId="025CA17D" w14:textId="77777777" w:rsidR="0099408C" w:rsidRPr="0099408C" w:rsidRDefault="0099408C" w:rsidP="0099408C">
      <w:pPr>
        <w:jc w:val="both"/>
        <w:rPr>
          <w:rFonts w:ascii="Times New Roman" w:hAnsi="Times New Roman" w:cs="Times New Roman"/>
          <w:sz w:val="28"/>
          <w:szCs w:val="28"/>
        </w:rPr>
      </w:pPr>
    </w:p>
    <w:p w14:paraId="36ABF22E"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1. Declaration of Gift by the Donor</w:t>
      </w:r>
    </w:p>
    <w:p w14:paraId="7D76AA46" w14:textId="77777777" w:rsidR="0099408C" w:rsidRPr="0099408C" w:rsidRDefault="0099408C" w:rsidP="0099408C">
      <w:pPr>
        <w:pStyle w:val="NormalWeb"/>
        <w:jc w:val="both"/>
        <w:rPr>
          <w:sz w:val="28"/>
          <w:szCs w:val="28"/>
        </w:rPr>
      </w:pPr>
      <w:r w:rsidRPr="0099408C">
        <w:rPr>
          <w:sz w:val="28"/>
          <w:szCs w:val="28"/>
        </w:rPr>
        <w:t>The first and foremost requirement is a clear declaration of gift by the donor (</w:t>
      </w:r>
      <w:proofErr w:type="spellStart"/>
      <w:r w:rsidRPr="0099408C">
        <w:rPr>
          <w:rStyle w:val="Emphasis"/>
          <w:sz w:val="28"/>
          <w:szCs w:val="28"/>
        </w:rPr>
        <w:t>wahib</w:t>
      </w:r>
      <w:proofErr w:type="spellEnd"/>
      <w:r w:rsidRPr="0099408C">
        <w:rPr>
          <w:sz w:val="28"/>
          <w:szCs w:val="28"/>
        </w:rPr>
        <w:t xml:space="preserve">). The donor must unequivocally express his intention to transfer ownership immediately and absolutely in favour of the </w:t>
      </w:r>
      <w:proofErr w:type="spellStart"/>
      <w:r w:rsidRPr="0099408C">
        <w:rPr>
          <w:sz w:val="28"/>
          <w:szCs w:val="28"/>
        </w:rPr>
        <w:t>donee</w:t>
      </w:r>
      <w:proofErr w:type="spellEnd"/>
      <w:r w:rsidRPr="0099408C">
        <w:rPr>
          <w:sz w:val="28"/>
          <w:szCs w:val="28"/>
        </w:rPr>
        <w:t>.</w:t>
      </w:r>
    </w:p>
    <w:p w14:paraId="4C6F2EEC" w14:textId="77777777" w:rsidR="0099408C" w:rsidRPr="0099408C" w:rsidRDefault="0099408C" w:rsidP="0099408C">
      <w:pPr>
        <w:pStyle w:val="NormalWeb"/>
        <w:jc w:val="both"/>
        <w:rPr>
          <w:sz w:val="28"/>
          <w:szCs w:val="28"/>
        </w:rPr>
      </w:pPr>
      <w:r w:rsidRPr="0099408C">
        <w:rPr>
          <w:sz w:val="28"/>
          <w:szCs w:val="28"/>
        </w:rPr>
        <w:t>The declaration may be oral, written, or even implied through conduct. Muslim law does not insist upon any specific form or technical language. However, the intention to gift must be genuine, voluntary, and free from coercion, fraud, or undue influence.</w:t>
      </w:r>
    </w:p>
    <w:p w14:paraId="6067F85D" w14:textId="77777777" w:rsidR="0099408C" w:rsidRPr="0099408C" w:rsidRDefault="0099408C" w:rsidP="0099408C">
      <w:pPr>
        <w:pStyle w:val="NormalWeb"/>
        <w:jc w:val="both"/>
        <w:rPr>
          <w:sz w:val="28"/>
          <w:szCs w:val="28"/>
        </w:rPr>
      </w:pPr>
      <w:r w:rsidRPr="0099408C">
        <w:rPr>
          <w:sz w:val="28"/>
          <w:szCs w:val="28"/>
        </w:rPr>
        <w:t>The donor must satisfy the following conditions:</w:t>
      </w:r>
    </w:p>
    <w:p w14:paraId="0FAFDF74" w14:textId="77777777" w:rsidR="0099408C" w:rsidRPr="0099408C" w:rsidRDefault="0099408C" w:rsidP="004828F1">
      <w:pPr>
        <w:pStyle w:val="NormalWeb"/>
        <w:numPr>
          <w:ilvl w:val="0"/>
          <w:numId w:val="18"/>
        </w:numPr>
        <w:jc w:val="both"/>
        <w:rPr>
          <w:sz w:val="28"/>
          <w:szCs w:val="28"/>
        </w:rPr>
      </w:pPr>
      <w:r w:rsidRPr="0099408C">
        <w:rPr>
          <w:sz w:val="28"/>
          <w:szCs w:val="28"/>
        </w:rPr>
        <w:t>He must be a Muslim, though a non-Muslim may also make a gift under Muslim law if governed by it.</w:t>
      </w:r>
    </w:p>
    <w:p w14:paraId="691C2C8C" w14:textId="77777777" w:rsidR="0099408C" w:rsidRPr="0099408C" w:rsidRDefault="0099408C" w:rsidP="004828F1">
      <w:pPr>
        <w:pStyle w:val="NormalWeb"/>
        <w:numPr>
          <w:ilvl w:val="0"/>
          <w:numId w:val="18"/>
        </w:numPr>
        <w:jc w:val="both"/>
        <w:rPr>
          <w:sz w:val="28"/>
          <w:szCs w:val="28"/>
        </w:rPr>
      </w:pPr>
      <w:r w:rsidRPr="0099408C">
        <w:rPr>
          <w:sz w:val="28"/>
          <w:szCs w:val="28"/>
        </w:rPr>
        <w:t>He must have attained majority.</w:t>
      </w:r>
    </w:p>
    <w:p w14:paraId="78E5D4AB" w14:textId="77777777" w:rsidR="0099408C" w:rsidRPr="0099408C" w:rsidRDefault="0099408C" w:rsidP="004828F1">
      <w:pPr>
        <w:pStyle w:val="NormalWeb"/>
        <w:numPr>
          <w:ilvl w:val="0"/>
          <w:numId w:val="18"/>
        </w:numPr>
        <w:jc w:val="both"/>
        <w:rPr>
          <w:sz w:val="28"/>
          <w:szCs w:val="28"/>
        </w:rPr>
      </w:pPr>
      <w:r w:rsidRPr="0099408C">
        <w:rPr>
          <w:sz w:val="28"/>
          <w:szCs w:val="28"/>
        </w:rPr>
        <w:t>He must be of sound mind.</w:t>
      </w:r>
    </w:p>
    <w:p w14:paraId="241C8DD9" w14:textId="77777777" w:rsidR="0099408C" w:rsidRPr="0099408C" w:rsidRDefault="0099408C" w:rsidP="004828F1">
      <w:pPr>
        <w:pStyle w:val="NormalWeb"/>
        <w:numPr>
          <w:ilvl w:val="0"/>
          <w:numId w:val="18"/>
        </w:numPr>
        <w:jc w:val="both"/>
        <w:rPr>
          <w:sz w:val="28"/>
          <w:szCs w:val="28"/>
        </w:rPr>
      </w:pPr>
      <w:r w:rsidRPr="0099408C">
        <w:rPr>
          <w:sz w:val="28"/>
          <w:szCs w:val="28"/>
        </w:rPr>
        <w:t>He must be competent to contract.</w:t>
      </w:r>
    </w:p>
    <w:p w14:paraId="767A7CB2" w14:textId="77777777" w:rsidR="0099408C" w:rsidRPr="0099408C" w:rsidRDefault="0099408C" w:rsidP="004828F1">
      <w:pPr>
        <w:pStyle w:val="NormalWeb"/>
        <w:numPr>
          <w:ilvl w:val="0"/>
          <w:numId w:val="18"/>
        </w:numPr>
        <w:jc w:val="both"/>
        <w:rPr>
          <w:sz w:val="28"/>
          <w:szCs w:val="28"/>
        </w:rPr>
      </w:pPr>
      <w:r w:rsidRPr="0099408C">
        <w:rPr>
          <w:sz w:val="28"/>
          <w:szCs w:val="28"/>
        </w:rPr>
        <w:t>He must own the property proposed to be gifted.</w:t>
      </w:r>
    </w:p>
    <w:p w14:paraId="540EA1B6" w14:textId="77777777" w:rsidR="0099408C" w:rsidRPr="0099408C" w:rsidRDefault="0099408C" w:rsidP="0099408C">
      <w:pPr>
        <w:pStyle w:val="NormalWeb"/>
        <w:jc w:val="both"/>
        <w:rPr>
          <w:sz w:val="28"/>
          <w:szCs w:val="28"/>
        </w:rPr>
      </w:pPr>
      <w:r w:rsidRPr="0099408C">
        <w:rPr>
          <w:sz w:val="28"/>
          <w:szCs w:val="28"/>
        </w:rPr>
        <w:lastRenderedPageBreak/>
        <w:t>A donor cannot gift property which he does not own or over which he lacks authority.</w:t>
      </w:r>
    </w:p>
    <w:p w14:paraId="505EB66E" w14:textId="77777777" w:rsidR="0099408C" w:rsidRPr="0099408C" w:rsidRDefault="0099408C" w:rsidP="0099408C">
      <w:pPr>
        <w:pStyle w:val="NormalWeb"/>
        <w:jc w:val="both"/>
        <w:rPr>
          <w:sz w:val="28"/>
          <w:szCs w:val="28"/>
        </w:rPr>
      </w:pPr>
      <w:r w:rsidRPr="0099408C">
        <w:rPr>
          <w:sz w:val="28"/>
          <w:szCs w:val="28"/>
        </w:rPr>
        <w:t>In Mahboob Sahab v. Syed Ismail, the Supreme Court held that a valid declaration is essential to establish the donor’s intention to divest ownership.</w:t>
      </w:r>
    </w:p>
    <w:p w14:paraId="5C8988B4" w14:textId="77777777" w:rsidR="0099408C" w:rsidRPr="0099408C" w:rsidRDefault="0099408C" w:rsidP="0099408C">
      <w:pPr>
        <w:pStyle w:val="NormalWeb"/>
        <w:jc w:val="both"/>
        <w:rPr>
          <w:sz w:val="28"/>
          <w:szCs w:val="28"/>
        </w:rPr>
      </w:pPr>
      <w:r w:rsidRPr="0099408C">
        <w:rPr>
          <w:sz w:val="28"/>
          <w:szCs w:val="28"/>
        </w:rPr>
        <w:t xml:space="preserve">Similarly, in Md. </w:t>
      </w:r>
      <w:proofErr w:type="spellStart"/>
      <w:r w:rsidRPr="0099408C">
        <w:rPr>
          <w:sz w:val="28"/>
          <w:szCs w:val="28"/>
        </w:rPr>
        <w:t>Hesabuddin</w:t>
      </w:r>
      <w:proofErr w:type="spellEnd"/>
      <w:r w:rsidRPr="0099408C">
        <w:rPr>
          <w:sz w:val="28"/>
          <w:szCs w:val="28"/>
        </w:rPr>
        <w:t xml:space="preserve"> v. Md. </w:t>
      </w:r>
      <w:proofErr w:type="spellStart"/>
      <w:r w:rsidRPr="0099408C">
        <w:rPr>
          <w:sz w:val="28"/>
          <w:szCs w:val="28"/>
        </w:rPr>
        <w:t>Hesaruddin</w:t>
      </w:r>
      <w:proofErr w:type="spellEnd"/>
      <w:r w:rsidRPr="0099408C">
        <w:rPr>
          <w:sz w:val="28"/>
          <w:szCs w:val="28"/>
        </w:rPr>
        <w:t>, the court emphasized that declaration must be real and bona fide and not merely a nominal or paper transaction.</w:t>
      </w:r>
    </w:p>
    <w:p w14:paraId="234E4D11" w14:textId="77777777" w:rsidR="0099408C" w:rsidRPr="0099408C" w:rsidRDefault="0099408C" w:rsidP="0099408C">
      <w:pPr>
        <w:jc w:val="both"/>
        <w:rPr>
          <w:rFonts w:ascii="Times New Roman" w:hAnsi="Times New Roman" w:cs="Times New Roman"/>
          <w:sz w:val="28"/>
          <w:szCs w:val="28"/>
        </w:rPr>
      </w:pPr>
    </w:p>
    <w:p w14:paraId="0DEF3954"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Competency of Donor</w:t>
      </w:r>
    </w:p>
    <w:p w14:paraId="2D770F2D" w14:textId="77777777" w:rsidR="0099408C" w:rsidRPr="0099408C" w:rsidRDefault="0099408C" w:rsidP="0099408C">
      <w:pPr>
        <w:pStyle w:val="NormalWeb"/>
        <w:jc w:val="both"/>
        <w:rPr>
          <w:sz w:val="28"/>
          <w:szCs w:val="28"/>
        </w:rPr>
      </w:pPr>
      <w:r w:rsidRPr="0099408C">
        <w:rPr>
          <w:sz w:val="28"/>
          <w:szCs w:val="28"/>
        </w:rPr>
        <w:t xml:space="preserve">A person making </w:t>
      </w:r>
      <w:proofErr w:type="spellStart"/>
      <w:r w:rsidRPr="0099408C">
        <w:rPr>
          <w:sz w:val="28"/>
          <w:szCs w:val="28"/>
        </w:rPr>
        <w:t>hiba</w:t>
      </w:r>
      <w:proofErr w:type="spellEnd"/>
      <w:r w:rsidRPr="0099408C">
        <w:rPr>
          <w:sz w:val="28"/>
          <w:szCs w:val="28"/>
        </w:rPr>
        <w:t xml:space="preserve"> must possess legal capacity. A minor cannot make a valid gift because he lacks contractual competence. Likewise, a person of unsound mind is incapable of understanding the nature of the transaction.</w:t>
      </w:r>
    </w:p>
    <w:p w14:paraId="4B8E0C03" w14:textId="77777777" w:rsidR="0099408C" w:rsidRPr="0099408C" w:rsidRDefault="0099408C" w:rsidP="0099408C">
      <w:pPr>
        <w:pStyle w:val="NormalWeb"/>
        <w:jc w:val="both"/>
        <w:rPr>
          <w:sz w:val="28"/>
          <w:szCs w:val="28"/>
        </w:rPr>
      </w:pPr>
      <w:r w:rsidRPr="0099408C">
        <w:rPr>
          <w:sz w:val="28"/>
          <w:szCs w:val="28"/>
        </w:rPr>
        <w:t xml:space="preserve">However, a gift made during illness is valid subject to restrictions applicable to </w:t>
      </w:r>
      <w:proofErr w:type="spellStart"/>
      <w:r w:rsidRPr="0099408C">
        <w:rPr>
          <w:rStyle w:val="Emphasis"/>
          <w:sz w:val="28"/>
          <w:szCs w:val="28"/>
        </w:rPr>
        <w:t>marz</w:t>
      </w:r>
      <w:proofErr w:type="spellEnd"/>
      <w:r w:rsidRPr="0099408C">
        <w:rPr>
          <w:rStyle w:val="Emphasis"/>
          <w:sz w:val="28"/>
          <w:szCs w:val="28"/>
        </w:rPr>
        <w:t>-ul-</w:t>
      </w:r>
      <w:proofErr w:type="spellStart"/>
      <w:r w:rsidRPr="0099408C">
        <w:rPr>
          <w:rStyle w:val="Emphasis"/>
          <w:sz w:val="28"/>
          <w:szCs w:val="28"/>
        </w:rPr>
        <w:t>maut</w:t>
      </w:r>
      <w:proofErr w:type="spellEnd"/>
      <w:r w:rsidRPr="0099408C">
        <w:rPr>
          <w:sz w:val="28"/>
          <w:szCs w:val="28"/>
        </w:rPr>
        <w:t xml:space="preserve"> (death-bed gifts). A death-bed gift cannot exceed one-third of the estate without consent of legal heirs.</w:t>
      </w:r>
    </w:p>
    <w:p w14:paraId="236FA0B0" w14:textId="77777777" w:rsidR="0099408C" w:rsidRPr="0099408C" w:rsidRDefault="0099408C" w:rsidP="0099408C">
      <w:pPr>
        <w:pStyle w:val="NormalWeb"/>
        <w:jc w:val="both"/>
        <w:rPr>
          <w:sz w:val="28"/>
          <w:szCs w:val="28"/>
        </w:rPr>
      </w:pPr>
      <w:r w:rsidRPr="0099408C">
        <w:rPr>
          <w:sz w:val="28"/>
          <w:szCs w:val="28"/>
        </w:rPr>
        <w:t>In Sheikh Mohammad Mumtaz Ahmed v. Zubaida Jan, the Privy Council recognized the validity of gifts made during death illness subject to limitations protecting heirs.</w:t>
      </w:r>
    </w:p>
    <w:p w14:paraId="0C74525D" w14:textId="77777777" w:rsidR="0099408C" w:rsidRPr="0099408C" w:rsidRDefault="0099408C" w:rsidP="0099408C">
      <w:pPr>
        <w:jc w:val="both"/>
        <w:rPr>
          <w:rFonts w:ascii="Times New Roman" w:hAnsi="Times New Roman" w:cs="Times New Roman"/>
          <w:sz w:val="28"/>
          <w:szCs w:val="28"/>
        </w:rPr>
      </w:pPr>
    </w:p>
    <w:p w14:paraId="658865C4"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 xml:space="preserve">2. Acceptance of Gift by the </w:t>
      </w:r>
      <w:proofErr w:type="spellStart"/>
      <w:r w:rsidRPr="0099408C">
        <w:rPr>
          <w:rFonts w:ascii="Times New Roman" w:hAnsi="Times New Roman" w:cs="Times New Roman"/>
          <w:color w:val="auto"/>
        </w:rPr>
        <w:t>Donee</w:t>
      </w:r>
      <w:proofErr w:type="spellEnd"/>
    </w:p>
    <w:p w14:paraId="3CB501F2" w14:textId="77777777" w:rsidR="0099408C" w:rsidRPr="0099408C" w:rsidRDefault="0099408C" w:rsidP="0099408C">
      <w:pPr>
        <w:pStyle w:val="NormalWeb"/>
        <w:jc w:val="both"/>
        <w:rPr>
          <w:sz w:val="28"/>
          <w:szCs w:val="28"/>
        </w:rPr>
      </w:pPr>
      <w:r w:rsidRPr="0099408C">
        <w:rPr>
          <w:sz w:val="28"/>
          <w:szCs w:val="28"/>
        </w:rPr>
        <w:t xml:space="preserve">The second essential element is acceptance by the </w:t>
      </w:r>
      <w:proofErr w:type="spellStart"/>
      <w:r w:rsidRPr="0099408C">
        <w:rPr>
          <w:sz w:val="28"/>
          <w:szCs w:val="28"/>
        </w:rPr>
        <w:t>donee</w:t>
      </w:r>
      <w:proofErr w:type="spellEnd"/>
      <w:r w:rsidRPr="0099408C">
        <w:rPr>
          <w:sz w:val="28"/>
          <w:szCs w:val="28"/>
        </w:rPr>
        <w:t xml:space="preserve"> (</w:t>
      </w:r>
      <w:proofErr w:type="spellStart"/>
      <w:r w:rsidRPr="0099408C">
        <w:rPr>
          <w:rStyle w:val="Emphasis"/>
          <w:sz w:val="28"/>
          <w:szCs w:val="28"/>
        </w:rPr>
        <w:t>mauhub</w:t>
      </w:r>
      <w:proofErr w:type="spellEnd"/>
      <w:r w:rsidRPr="0099408C">
        <w:rPr>
          <w:rStyle w:val="Emphasis"/>
          <w:sz w:val="28"/>
          <w:szCs w:val="28"/>
        </w:rPr>
        <w:t xml:space="preserve"> </w:t>
      </w:r>
      <w:proofErr w:type="spellStart"/>
      <w:r w:rsidRPr="0099408C">
        <w:rPr>
          <w:rStyle w:val="Emphasis"/>
          <w:sz w:val="28"/>
          <w:szCs w:val="28"/>
        </w:rPr>
        <w:t>lahu</w:t>
      </w:r>
      <w:proofErr w:type="spellEnd"/>
      <w:r w:rsidRPr="0099408C">
        <w:rPr>
          <w:sz w:val="28"/>
          <w:szCs w:val="28"/>
        </w:rPr>
        <w:t xml:space="preserve">). No gift can be completed unless the </w:t>
      </w:r>
      <w:proofErr w:type="spellStart"/>
      <w:r w:rsidRPr="0099408C">
        <w:rPr>
          <w:sz w:val="28"/>
          <w:szCs w:val="28"/>
        </w:rPr>
        <w:t>donee</w:t>
      </w:r>
      <w:proofErr w:type="spellEnd"/>
      <w:r w:rsidRPr="0099408C">
        <w:rPr>
          <w:sz w:val="28"/>
          <w:szCs w:val="28"/>
        </w:rPr>
        <w:t xml:space="preserve"> accepts it expressly or impliedly.</w:t>
      </w:r>
    </w:p>
    <w:p w14:paraId="0718706B" w14:textId="77777777" w:rsidR="0099408C" w:rsidRPr="0099408C" w:rsidRDefault="0099408C" w:rsidP="0099408C">
      <w:pPr>
        <w:pStyle w:val="NormalWeb"/>
        <w:jc w:val="both"/>
        <w:rPr>
          <w:sz w:val="28"/>
          <w:szCs w:val="28"/>
        </w:rPr>
      </w:pPr>
      <w:r w:rsidRPr="0099408C">
        <w:rPr>
          <w:sz w:val="28"/>
          <w:szCs w:val="28"/>
        </w:rPr>
        <w:t xml:space="preserve">Acceptance must occur during the lifetime of both donor and </w:t>
      </w:r>
      <w:proofErr w:type="spellStart"/>
      <w:r w:rsidRPr="0099408C">
        <w:rPr>
          <w:sz w:val="28"/>
          <w:szCs w:val="28"/>
        </w:rPr>
        <w:t>donee</w:t>
      </w:r>
      <w:proofErr w:type="spellEnd"/>
      <w:r w:rsidRPr="0099408C">
        <w:rPr>
          <w:sz w:val="28"/>
          <w:szCs w:val="28"/>
        </w:rPr>
        <w:t xml:space="preserve">. If the </w:t>
      </w:r>
      <w:proofErr w:type="spellStart"/>
      <w:r w:rsidRPr="0099408C">
        <w:rPr>
          <w:sz w:val="28"/>
          <w:szCs w:val="28"/>
        </w:rPr>
        <w:t>donee</w:t>
      </w:r>
      <w:proofErr w:type="spellEnd"/>
      <w:r w:rsidRPr="0099408C">
        <w:rPr>
          <w:sz w:val="28"/>
          <w:szCs w:val="28"/>
        </w:rPr>
        <w:t xml:space="preserve"> dies before acceptance, the gift becomes void.</w:t>
      </w:r>
    </w:p>
    <w:p w14:paraId="4F9D61A2" w14:textId="77777777" w:rsidR="0099408C" w:rsidRPr="0099408C" w:rsidRDefault="0099408C" w:rsidP="0099408C">
      <w:pPr>
        <w:pStyle w:val="NormalWeb"/>
        <w:jc w:val="both"/>
        <w:rPr>
          <w:sz w:val="28"/>
          <w:szCs w:val="28"/>
        </w:rPr>
      </w:pPr>
      <w:r w:rsidRPr="0099408C">
        <w:rPr>
          <w:sz w:val="28"/>
          <w:szCs w:val="28"/>
        </w:rPr>
        <w:t>Acceptance may be:</w:t>
      </w:r>
    </w:p>
    <w:p w14:paraId="63B7567F" w14:textId="77777777" w:rsidR="0099408C" w:rsidRPr="0099408C" w:rsidRDefault="0099408C" w:rsidP="004828F1">
      <w:pPr>
        <w:pStyle w:val="NormalWeb"/>
        <w:numPr>
          <w:ilvl w:val="0"/>
          <w:numId w:val="19"/>
        </w:numPr>
        <w:jc w:val="both"/>
        <w:rPr>
          <w:sz w:val="28"/>
          <w:szCs w:val="28"/>
        </w:rPr>
      </w:pPr>
      <w:r w:rsidRPr="0099408C">
        <w:rPr>
          <w:sz w:val="28"/>
          <w:szCs w:val="28"/>
        </w:rPr>
        <w:t>express through words,</w:t>
      </w:r>
    </w:p>
    <w:p w14:paraId="0B7E2D64" w14:textId="77777777" w:rsidR="0099408C" w:rsidRPr="0099408C" w:rsidRDefault="0099408C" w:rsidP="004828F1">
      <w:pPr>
        <w:pStyle w:val="NormalWeb"/>
        <w:numPr>
          <w:ilvl w:val="0"/>
          <w:numId w:val="19"/>
        </w:numPr>
        <w:jc w:val="both"/>
        <w:rPr>
          <w:sz w:val="28"/>
          <w:szCs w:val="28"/>
        </w:rPr>
      </w:pPr>
      <w:r w:rsidRPr="0099408C">
        <w:rPr>
          <w:sz w:val="28"/>
          <w:szCs w:val="28"/>
        </w:rPr>
        <w:t>implied through conduct, or</w:t>
      </w:r>
    </w:p>
    <w:p w14:paraId="02A01459" w14:textId="77777777" w:rsidR="0099408C" w:rsidRPr="0099408C" w:rsidRDefault="0099408C" w:rsidP="004828F1">
      <w:pPr>
        <w:pStyle w:val="NormalWeb"/>
        <w:numPr>
          <w:ilvl w:val="0"/>
          <w:numId w:val="19"/>
        </w:numPr>
        <w:jc w:val="both"/>
        <w:rPr>
          <w:sz w:val="28"/>
          <w:szCs w:val="28"/>
        </w:rPr>
      </w:pPr>
      <w:r w:rsidRPr="0099408C">
        <w:rPr>
          <w:sz w:val="28"/>
          <w:szCs w:val="28"/>
        </w:rPr>
        <w:lastRenderedPageBreak/>
        <w:t>constructive through guardians.</w:t>
      </w:r>
    </w:p>
    <w:p w14:paraId="52394497" w14:textId="77777777" w:rsidR="0099408C" w:rsidRPr="0099408C" w:rsidRDefault="0099408C" w:rsidP="0099408C">
      <w:pPr>
        <w:pStyle w:val="NormalWeb"/>
        <w:jc w:val="both"/>
        <w:rPr>
          <w:sz w:val="28"/>
          <w:szCs w:val="28"/>
        </w:rPr>
      </w:pPr>
      <w:r w:rsidRPr="0099408C">
        <w:rPr>
          <w:sz w:val="28"/>
          <w:szCs w:val="28"/>
        </w:rPr>
        <w:t xml:space="preserve">Where the </w:t>
      </w:r>
      <w:proofErr w:type="spellStart"/>
      <w:r w:rsidRPr="0099408C">
        <w:rPr>
          <w:sz w:val="28"/>
          <w:szCs w:val="28"/>
        </w:rPr>
        <w:t>donee</w:t>
      </w:r>
      <w:proofErr w:type="spellEnd"/>
      <w:r w:rsidRPr="0099408C">
        <w:rPr>
          <w:sz w:val="28"/>
          <w:szCs w:val="28"/>
        </w:rPr>
        <w:t xml:space="preserve"> is a minor or mentally incapable, acceptance may be made by:</w:t>
      </w:r>
    </w:p>
    <w:p w14:paraId="7A093FC7" w14:textId="77777777" w:rsidR="0099408C" w:rsidRPr="0099408C" w:rsidRDefault="0099408C" w:rsidP="004828F1">
      <w:pPr>
        <w:pStyle w:val="NormalWeb"/>
        <w:numPr>
          <w:ilvl w:val="0"/>
          <w:numId w:val="20"/>
        </w:numPr>
        <w:jc w:val="both"/>
        <w:rPr>
          <w:sz w:val="28"/>
          <w:szCs w:val="28"/>
        </w:rPr>
      </w:pPr>
      <w:r w:rsidRPr="0099408C">
        <w:rPr>
          <w:sz w:val="28"/>
          <w:szCs w:val="28"/>
        </w:rPr>
        <w:t>father,</w:t>
      </w:r>
    </w:p>
    <w:p w14:paraId="4FE0ADDA" w14:textId="77777777" w:rsidR="0099408C" w:rsidRPr="0099408C" w:rsidRDefault="0099408C" w:rsidP="004828F1">
      <w:pPr>
        <w:pStyle w:val="NormalWeb"/>
        <w:numPr>
          <w:ilvl w:val="0"/>
          <w:numId w:val="20"/>
        </w:numPr>
        <w:jc w:val="both"/>
        <w:rPr>
          <w:sz w:val="28"/>
          <w:szCs w:val="28"/>
        </w:rPr>
      </w:pPr>
      <w:r w:rsidRPr="0099408C">
        <w:rPr>
          <w:sz w:val="28"/>
          <w:szCs w:val="28"/>
        </w:rPr>
        <w:t>legal guardian,</w:t>
      </w:r>
    </w:p>
    <w:p w14:paraId="797A6812" w14:textId="77777777" w:rsidR="0099408C" w:rsidRPr="0099408C" w:rsidRDefault="0099408C" w:rsidP="004828F1">
      <w:pPr>
        <w:pStyle w:val="NormalWeb"/>
        <w:numPr>
          <w:ilvl w:val="0"/>
          <w:numId w:val="20"/>
        </w:numPr>
        <w:jc w:val="both"/>
        <w:rPr>
          <w:sz w:val="28"/>
          <w:szCs w:val="28"/>
        </w:rPr>
      </w:pPr>
      <w:r w:rsidRPr="0099408C">
        <w:rPr>
          <w:sz w:val="28"/>
          <w:szCs w:val="28"/>
        </w:rPr>
        <w:t>executor, or</w:t>
      </w:r>
    </w:p>
    <w:p w14:paraId="67F77F9C" w14:textId="77777777" w:rsidR="0099408C" w:rsidRPr="0099408C" w:rsidRDefault="0099408C" w:rsidP="004828F1">
      <w:pPr>
        <w:pStyle w:val="NormalWeb"/>
        <w:numPr>
          <w:ilvl w:val="0"/>
          <w:numId w:val="20"/>
        </w:numPr>
        <w:jc w:val="both"/>
        <w:rPr>
          <w:sz w:val="28"/>
          <w:szCs w:val="28"/>
        </w:rPr>
      </w:pPr>
      <w:r w:rsidRPr="0099408C">
        <w:rPr>
          <w:sz w:val="28"/>
          <w:szCs w:val="28"/>
        </w:rPr>
        <w:t>any person having custody of the minor.</w:t>
      </w:r>
    </w:p>
    <w:p w14:paraId="1CE7744B" w14:textId="77777777" w:rsidR="0099408C" w:rsidRPr="0099408C" w:rsidRDefault="0099408C" w:rsidP="0099408C">
      <w:pPr>
        <w:pStyle w:val="NormalWeb"/>
        <w:jc w:val="both"/>
        <w:rPr>
          <w:sz w:val="28"/>
          <w:szCs w:val="28"/>
        </w:rPr>
      </w:pPr>
      <w:r w:rsidRPr="0099408C">
        <w:rPr>
          <w:sz w:val="28"/>
          <w:szCs w:val="28"/>
        </w:rPr>
        <w:t>The rationale behind requiring acceptance is that ownership cannot be forced upon an unwilling person.</w:t>
      </w:r>
    </w:p>
    <w:p w14:paraId="766514F2" w14:textId="77777777" w:rsidR="0099408C" w:rsidRPr="0099408C" w:rsidRDefault="0099408C" w:rsidP="0099408C">
      <w:pPr>
        <w:pStyle w:val="NormalWeb"/>
        <w:jc w:val="both"/>
        <w:rPr>
          <w:sz w:val="28"/>
          <w:szCs w:val="28"/>
        </w:rPr>
      </w:pPr>
      <w:r w:rsidRPr="0099408C">
        <w:rPr>
          <w:sz w:val="28"/>
          <w:szCs w:val="28"/>
        </w:rPr>
        <w:t xml:space="preserve">In Abdul Rahim v. Sk. Abdul Zabar, the Supreme Court reiterated that acceptance is indispensable for completion of </w:t>
      </w:r>
      <w:proofErr w:type="spellStart"/>
      <w:r w:rsidRPr="0099408C">
        <w:rPr>
          <w:sz w:val="28"/>
          <w:szCs w:val="28"/>
        </w:rPr>
        <w:t>hiba</w:t>
      </w:r>
      <w:proofErr w:type="spellEnd"/>
      <w:r w:rsidRPr="0099408C">
        <w:rPr>
          <w:sz w:val="28"/>
          <w:szCs w:val="28"/>
        </w:rPr>
        <w:t>.</w:t>
      </w:r>
    </w:p>
    <w:p w14:paraId="1EE16E7E" w14:textId="77777777" w:rsidR="0099408C" w:rsidRPr="0099408C" w:rsidRDefault="0099408C" w:rsidP="0099408C">
      <w:pPr>
        <w:pStyle w:val="NormalWeb"/>
        <w:jc w:val="both"/>
        <w:rPr>
          <w:sz w:val="28"/>
          <w:szCs w:val="28"/>
        </w:rPr>
      </w:pPr>
      <w:r w:rsidRPr="0099408C">
        <w:rPr>
          <w:sz w:val="28"/>
          <w:szCs w:val="28"/>
        </w:rPr>
        <w:t>Similarly, in Mohd. Abdul Ghani v. Fakhr Jahan Begum, the Privy Council held that acceptance may be inferred from surrounding circumstances and conduct of parties.</w:t>
      </w:r>
    </w:p>
    <w:p w14:paraId="4958A4E0" w14:textId="77777777" w:rsidR="0099408C" w:rsidRPr="0099408C" w:rsidRDefault="0099408C" w:rsidP="0099408C">
      <w:pPr>
        <w:jc w:val="both"/>
        <w:rPr>
          <w:rFonts w:ascii="Times New Roman" w:hAnsi="Times New Roman" w:cs="Times New Roman"/>
          <w:sz w:val="28"/>
          <w:szCs w:val="28"/>
        </w:rPr>
      </w:pPr>
    </w:p>
    <w:p w14:paraId="68B9FBB1"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3. Delivery of Possession</w:t>
      </w:r>
    </w:p>
    <w:p w14:paraId="41F998BB" w14:textId="77777777" w:rsidR="0099408C" w:rsidRPr="0099408C" w:rsidRDefault="0099408C" w:rsidP="0099408C">
      <w:pPr>
        <w:pStyle w:val="NormalWeb"/>
        <w:jc w:val="both"/>
        <w:rPr>
          <w:sz w:val="28"/>
          <w:szCs w:val="28"/>
        </w:rPr>
      </w:pPr>
      <w:r w:rsidRPr="0099408C">
        <w:rPr>
          <w:sz w:val="28"/>
          <w:szCs w:val="28"/>
        </w:rPr>
        <w:t xml:space="preserve">Delivery of possession is the most crucial requirement of a valid </w:t>
      </w:r>
      <w:proofErr w:type="spellStart"/>
      <w:r w:rsidRPr="0099408C">
        <w:rPr>
          <w:sz w:val="28"/>
          <w:szCs w:val="28"/>
        </w:rPr>
        <w:t>hiba</w:t>
      </w:r>
      <w:proofErr w:type="spellEnd"/>
      <w:r w:rsidRPr="0099408C">
        <w:rPr>
          <w:sz w:val="28"/>
          <w:szCs w:val="28"/>
        </w:rPr>
        <w:t xml:space="preserve">. Mere declaration and acceptance are insufficient unless possession of the gifted property is transferred to the </w:t>
      </w:r>
      <w:proofErr w:type="spellStart"/>
      <w:r w:rsidRPr="0099408C">
        <w:rPr>
          <w:sz w:val="28"/>
          <w:szCs w:val="28"/>
        </w:rPr>
        <w:t>donee</w:t>
      </w:r>
      <w:proofErr w:type="spellEnd"/>
      <w:r w:rsidRPr="0099408C">
        <w:rPr>
          <w:sz w:val="28"/>
          <w:szCs w:val="28"/>
        </w:rPr>
        <w:t>.</w:t>
      </w:r>
    </w:p>
    <w:p w14:paraId="1F651933" w14:textId="77777777" w:rsidR="0099408C" w:rsidRPr="0099408C" w:rsidRDefault="0099408C" w:rsidP="0099408C">
      <w:pPr>
        <w:pStyle w:val="NormalWeb"/>
        <w:jc w:val="both"/>
        <w:rPr>
          <w:sz w:val="28"/>
          <w:szCs w:val="28"/>
        </w:rPr>
      </w:pPr>
      <w:r w:rsidRPr="0099408C">
        <w:rPr>
          <w:sz w:val="28"/>
          <w:szCs w:val="28"/>
        </w:rPr>
        <w:t>The object of this rule is to ensure that the donor completely relinquishes dominion and control over the property.</w:t>
      </w:r>
    </w:p>
    <w:p w14:paraId="04847626" w14:textId="77777777" w:rsidR="0099408C" w:rsidRPr="0099408C" w:rsidRDefault="0099408C" w:rsidP="0099408C">
      <w:pPr>
        <w:pStyle w:val="NormalWeb"/>
        <w:jc w:val="both"/>
        <w:rPr>
          <w:sz w:val="28"/>
          <w:szCs w:val="28"/>
        </w:rPr>
      </w:pPr>
      <w:r w:rsidRPr="0099408C">
        <w:rPr>
          <w:sz w:val="28"/>
          <w:szCs w:val="28"/>
        </w:rPr>
        <w:t>Delivery may be:</w:t>
      </w:r>
    </w:p>
    <w:p w14:paraId="68B54141" w14:textId="77777777" w:rsidR="0099408C" w:rsidRPr="0099408C" w:rsidRDefault="0099408C" w:rsidP="004828F1">
      <w:pPr>
        <w:pStyle w:val="NormalWeb"/>
        <w:numPr>
          <w:ilvl w:val="0"/>
          <w:numId w:val="21"/>
        </w:numPr>
        <w:jc w:val="both"/>
        <w:rPr>
          <w:sz w:val="28"/>
          <w:szCs w:val="28"/>
        </w:rPr>
      </w:pPr>
      <w:r w:rsidRPr="0099408C">
        <w:rPr>
          <w:sz w:val="28"/>
          <w:szCs w:val="28"/>
        </w:rPr>
        <w:t>actual,</w:t>
      </w:r>
    </w:p>
    <w:p w14:paraId="0C955653" w14:textId="77777777" w:rsidR="0099408C" w:rsidRPr="0099408C" w:rsidRDefault="0099408C" w:rsidP="004828F1">
      <w:pPr>
        <w:pStyle w:val="NormalWeb"/>
        <w:numPr>
          <w:ilvl w:val="0"/>
          <w:numId w:val="21"/>
        </w:numPr>
        <w:jc w:val="both"/>
        <w:rPr>
          <w:sz w:val="28"/>
          <w:szCs w:val="28"/>
        </w:rPr>
      </w:pPr>
      <w:r w:rsidRPr="0099408C">
        <w:rPr>
          <w:sz w:val="28"/>
          <w:szCs w:val="28"/>
        </w:rPr>
        <w:t>constructive, or</w:t>
      </w:r>
    </w:p>
    <w:p w14:paraId="581D5D5B" w14:textId="77777777" w:rsidR="0099408C" w:rsidRPr="0099408C" w:rsidRDefault="0099408C" w:rsidP="004828F1">
      <w:pPr>
        <w:pStyle w:val="NormalWeb"/>
        <w:numPr>
          <w:ilvl w:val="0"/>
          <w:numId w:val="21"/>
        </w:numPr>
        <w:jc w:val="both"/>
        <w:rPr>
          <w:sz w:val="28"/>
          <w:szCs w:val="28"/>
        </w:rPr>
      </w:pPr>
      <w:r w:rsidRPr="0099408C">
        <w:rPr>
          <w:sz w:val="28"/>
          <w:szCs w:val="28"/>
        </w:rPr>
        <w:t>symbolic.</w:t>
      </w:r>
    </w:p>
    <w:p w14:paraId="79935687" w14:textId="77777777" w:rsidR="0099408C" w:rsidRPr="0099408C" w:rsidRDefault="0099408C" w:rsidP="0099408C">
      <w:pPr>
        <w:pStyle w:val="Heading2"/>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Actual Delivery</w:t>
      </w:r>
    </w:p>
    <w:p w14:paraId="246B7D85" w14:textId="77777777" w:rsidR="0099408C" w:rsidRPr="0099408C" w:rsidRDefault="0099408C" w:rsidP="0099408C">
      <w:pPr>
        <w:pStyle w:val="NormalWeb"/>
        <w:jc w:val="both"/>
        <w:rPr>
          <w:sz w:val="28"/>
          <w:szCs w:val="28"/>
        </w:rPr>
      </w:pPr>
      <w:r w:rsidRPr="0099408C">
        <w:rPr>
          <w:sz w:val="28"/>
          <w:szCs w:val="28"/>
        </w:rPr>
        <w:t xml:space="preserve">Actual delivery occurs when physical possession is handed over directly to the </w:t>
      </w:r>
      <w:proofErr w:type="spellStart"/>
      <w:r w:rsidRPr="0099408C">
        <w:rPr>
          <w:sz w:val="28"/>
          <w:szCs w:val="28"/>
        </w:rPr>
        <w:t>donee</w:t>
      </w:r>
      <w:proofErr w:type="spellEnd"/>
      <w:r w:rsidRPr="0099408C">
        <w:rPr>
          <w:sz w:val="28"/>
          <w:szCs w:val="28"/>
        </w:rPr>
        <w:t>. For movable property, this may involve handing over the object itself.</w:t>
      </w:r>
    </w:p>
    <w:p w14:paraId="4ABB1030" w14:textId="77777777" w:rsidR="0099408C" w:rsidRPr="0099408C" w:rsidRDefault="0099408C" w:rsidP="0099408C">
      <w:pPr>
        <w:pStyle w:val="NormalWeb"/>
        <w:jc w:val="both"/>
        <w:rPr>
          <w:sz w:val="28"/>
          <w:szCs w:val="28"/>
        </w:rPr>
      </w:pPr>
      <w:r w:rsidRPr="0099408C">
        <w:rPr>
          <w:sz w:val="28"/>
          <w:szCs w:val="28"/>
        </w:rPr>
        <w:lastRenderedPageBreak/>
        <w:t>Example: Delivery of jewellery, money, or vehicle keys.</w:t>
      </w:r>
    </w:p>
    <w:p w14:paraId="0568D61C" w14:textId="77777777" w:rsidR="0099408C" w:rsidRPr="0099408C" w:rsidRDefault="0099408C" w:rsidP="0099408C">
      <w:pPr>
        <w:jc w:val="both"/>
        <w:rPr>
          <w:rFonts w:ascii="Times New Roman" w:hAnsi="Times New Roman" w:cs="Times New Roman"/>
          <w:sz w:val="28"/>
          <w:szCs w:val="28"/>
        </w:rPr>
      </w:pPr>
    </w:p>
    <w:p w14:paraId="21EAAD64" w14:textId="77777777" w:rsidR="0099408C" w:rsidRPr="0099408C" w:rsidRDefault="0099408C" w:rsidP="0099408C">
      <w:pPr>
        <w:pStyle w:val="Heading2"/>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Constructive Delivery</w:t>
      </w:r>
    </w:p>
    <w:p w14:paraId="430A982A" w14:textId="77777777" w:rsidR="0099408C" w:rsidRPr="0099408C" w:rsidRDefault="0099408C" w:rsidP="0099408C">
      <w:pPr>
        <w:pStyle w:val="NormalWeb"/>
        <w:jc w:val="both"/>
        <w:rPr>
          <w:sz w:val="28"/>
          <w:szCs w:val="28"/>
        </w:rPr>
      </w:pPr>
      <w:r w:rsidRPr="0099408C">
        <w:rPr>
          <w:sz w:val="28"/>
          <w:szCs w:val="28"/>
        </w:rPr>
        <w:t>Constructive delivery occurs where physical transfer is impracticable due to the nature of the property. Transfer of title deeds, documents, or control may amount to constructive possession.</w:t>
      </w:r>
    </w:p>
    <w:p w14:paraId="087C5E00" w14:textId="77777777" w:rsidR="0099408C" w:rsidRPr="0099408C" w:rsidRDefault="0099408C" w:rsidP="0099408C">
      <w:pPr>
        <w:pStyle w:val="NormalWeb"/>
        <w:jc w:val="both"/>
        <w:rPr>
          <w:sz w:val="28"/>
          <w:szCs w:val="28"/>
        </w:rPr>
      </w:pPr>
      <w:r w:rsidRPr="0099408C">
        <w:rPr>
          <w:sz w:val="28"/>
          <w:szCs w:val="28"/>
        </w:rPr>
        <w:t>Example: Handing over keys of a house or ownership documents.</w:t>
      </w:r>
    </w:p>
    <w:p w14:paraId="262ED834" w14:textId="77777777" w:rsidR="0099408C" w:rsidRPr="0099408C" w:rsidRDefault="0099408C" w:rsidP="0099408C">
      <w:pPr>
        <w:jc w:val="both"/>
        <w:rPr>
          <w:rFonts w:ascii="Times New Roman" w:hAnsi="Times New Roman" w:cs="Times New Roman"/>
          <w:sz w:val="28"/>
          <w:szCs w:val="28"/>
        </w:rPr>
      </w:pPr>
    </w:p>
    <w:p w14:paraId="6E291130" w14:textId="77777777" w:rsidR="0099408C" w:rsidRPr="0099408C" w:rsidRDefault="0099408C" w:rsidP="0099408C">
      <w:pPr>
        <w:pStyle w:val="Heading2"/>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Symbolic Delivery</w:t>
      </w:r>
    </w:p>
    <w:p w14:paraId="38855786" w14:textId="77777777" w:rsidR="0099408C" w:rsidRPr="0099408C" w:rsidRDefault="0099408C" w:rsidP="0099408C">
      <w:pPr>
        <w:pStyle w:val="NormalWeb"/>
        <w:jc w:val="both"/>
        <w:rPr>
          <w:sz w:val="28"/>
          <w:szCs w:val="28"/>
        </w:rPr>
      </w:pPr>
      <w:r w:rsidRPr="0099408C">
        <w:rPr>
          <w:sz w:val="28"/>
          <w:szCs w:val="28"/>
        </w:rPr>
        <w:t>Symbolic delivery is recognized where neither actual nor constructive delivery is possible. Certain acts symbolizing transfer of control may suffice.</w:t>
      </w:r>
    </w:p>
    <w:p w14:paraId="6E7B7789" w14:textId="77777777" w:rsidR="0099408C" w:rsidRPr="0099408C" w:rsidRDefault="0099408C" w:rsidP="0099408C">
      <w:pPr>
        <w:pStyle w:val="NormalWeb"/>
        <w:jc w:val="both"/>
        <w:rPr>
          <w:sz w:val="28"/>
          <w:szCs w:val="28"/>
        </w:rPr>
      </w:pPr>
      <w:r w:rsidRPr="0099408C">
        <w:rPr>
          <w:sz w:val="28"/>
          <w:szCs w:val="28"/>
        </w:rPr>
        <w:t>Example: Public declaration granting authority over agricultural land.</w:t>
      </w:r>
    </w:p>
    <w:p w14:paraId="11A5A408" w14:textId="77777777" w:rsidR="0099408C" w:rsidRPr="0099408C" w:rsidRDefault="0099408C" w:rsidP="0099408C">
      <w:pPr>
        <w:jc w:val="both"/>
        <w:rPr>
          <w:rFonts w:ascii="Times New Roman" w:hAnsi="Times New Roman" w:cs="Times New Roman"/>
          <w:sz w:val="28"/>
          <w:szCs w:val="28"/>
        </w:rPr>
      </w:pPr>
    </w:p>
    <w:p w14:paraId="1A9271B1"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Exceptions to Strict Delivery of Possession</w:t>
      </w:r>
    </w:p>
    <w:p w14:paraId="7F206246" w14:textId="77777777" w:rsidR="0099408C" w:rsidRPr="0099408C" w:rsidRDefault="0099408C" w:rsidP="0099408C">
      <w:pPr>
        <w:pStyle w:val="NormalWeb"/>
        <w:jc w:val="both"/>
        <w:rPr>
          <w:sz w:val="28"/>
          <w:szCs w:val="28"/>
        </w:rPr>
      </w:pPr>
      <w:r w:rsidRPr="0099408C">
        <w:rPr>
          <w:sz w:val="28"/>
          <w:szCs w:val="28"/>
        </w:rPr>
        <w:t>Muslim law recognizes certain exceptions where strict physical delivery is unnecessary.</w:t>
      </w:r>
    </w:p>
    <w:p w14:paraId="18670281" w14:textId="77777777" w:rsidR="0099408C" w:rsidRPr="0099408C" w:rsidRDefault="0099408C" w:rsidP="0099408C">
      <w:pPr>
        <w:pStyle w:val="Heading2"/>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A. Gift between Husband and Wife</w:t>
      </w:r>
    </w:p>
    <w:p w14:paraId="42D7D812" w14:textId="77777777" w:rsidR="0099408C" w:rsidRPr="0099408C" w:rsidRDefault="0099408C" w:rsidP="0099408C">
      <w:pPr>
        <w:pStyle w:val="NormalWeb"/>
        <w:jc w:val="both"/>
        <w:rPr>
          <w:sz w:val="28"/>
          <w:szCs w:val="28"/>
        </w:rPr>
      </w:pPr>
      <w:r w:rsidRPr="0099408C">
        <w:rPr>
          <w:sz w:val="28"/>
          <w:szCs w:val="28"/>
        </w:rPr>
        <w:t>Where spouses reside together, formal delivery is not always required because joint residence itself indicates transfer of possession.</w:t>
      </w:r>
    </w:p>
    <w:p w14:paraId="6D88EFC5" w14:textId="77777777" w:rsidR="0099408C" w:rsidRPr="0099408C" w:rsidRDefault="0099408C" w:rsidP="0099408C">
      <w:pPr>
        <w:pStyle w:val="Heading2"/>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B. Gift by Father to Minor Child</w:t>
      </w:r>
    </w:p>
    <w:p w14:paraId="3963527A" w14:textId="77777777" w:rsidR="0099408C" w:rsidRPr="0099408C" w:rsidRDefault="0099408C" w:rsidP="0099408C">
      <w:pPr>
        <w:pStyle w:val="NormalWeb"/>
        <w:jc w:val="both"/>
        <w:rPr>
          <w:sz w:val="28"/>
          <w:szCs w:val="28"/>
        </w:rPr>
      </w:pPr>
      <w:r w:rsidRPr="0099408C">
        <w:rPr>
          <w:sz w:val="28"/>
          <w:szCs w:val="28"/>
        </w:rPr>
        <w:t>Where a father gifts property to his minor child, no physical transfer is necessary because the father himself acts as guardian.</w:t>
      </w:r>
    </w:p>
    <w:p w14:paraId="325FDA2D" w14:textId="77777777" w:rsidR="0099408C" w:rsidRPr="0099408C" w:rsidRDefault="0099408C" w:rsidP="0099408C">
      <w:pPr>
        <w:pStyle w:val="Heading2"/>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lastRenderedPageBreak/>
        <w:t>C. Joint Possession</w:t>
      </w:r>
    </w:p>
    <w:p w14:paraId="2241D19B" w14:textId="77777777" w:rsidR="0099408C" w:rsidRPr="0099408C" w:rsidRDefault="0099408C" w:rsidP="0099408C">
      <w:pPr>
        <w:pStyle w:val="NormalWeb"/>
        <w:jc w:val="both"/>
        <w:rPr>
          <w:sz w:val="28"/>
          <w:szCs w:val="28"/>
        </w:rPr>
      </w:pPr>
      <w:r w:rsidRPr="0099408C">
        <w:rPr>
          <w:sz w:val="28"/>
          <w:szCs w:val="28"/>
        </w:rPr>
        <w:t xml:space="preserve">Where donor and </w:t>
      </w:r>
      <w:proofErr w:type="spellStart"/>
      <w:r w:rsidRPr="0099408C">
        <w:rPr>
          <w:sz w:val="28"/>
          <w:szCs w:val="28"/>
        </w:rPr>
        <w:t>donee</w:t>
      </w:r>
      <w:proofErr w:type="spellEnd"/>
      <w:r w:rsidRPr="0099408C">
        <w:rPr>
          <w:sz w:val="28"/>
          <w:szCs w:val="28"/>
        </w:rPr>
        <w:t xml:space="preserve"> jointly occupy property, slight acts indicating transfer may suffice.</w:t>
      </w:r>
    </w:p>
    <w:p w14:paraId="5212F84E" w14:textId="77777777" w:rsidR="0099408C" w:rsidRPr="0099408C" w:rsidRDefault="0099408C" w:rsidP="0099408C">
      <w:pPr>
        <w:pStyle w:val="NormalWeb"/>
        <w:jc w:val="both"/>
        <w:rPr>
          <w:sz w:val="28"/>
          <w:szCs w:val="28"/>
        </w:rPr>
      </w:pPr>
      <w:r w:rsidRPr="0099408C">
        <w:rPr>
          <w:sz w:val="28"/>
          <w:szCs w:val="28"/>
        </w:rPr>
        <w:t xml:space="preserve">In Noorjahan v. </w:t>
      </w:r>
      <w:proofErr w:type="spellStart"/>
      <w:r w:rsidRPr="0099408C">
        <w:rPr>
          <w:sz w:val="28"/>
          <w:szCs w:val="28"/>
        </w:rPr>
        <w:t>Muftakhar</w:t>
      </w:r>
      <w:proofErr w:type="spellEnd"/>
      <w:r w:rsidRPr="0099408C">
        <w:rPr>
          <w:sz w:val="28"/>
          <w:szCs w:val="28"/>
        </w:rPr>
        <w:t>, the court recognized constructive delivery in cases involving family possession arrangements.</w:t>
      </w:r>
    </w:p>
    <w:p w14:paraId="3CCCAFBD" w14:textId="77777777" w:rsidR="0099408C" w:rsidRPr="0099408C" w:rsidRDefault="0099408C" w:rsidP="0099408C">
      <w:pPr>
        <w:jc w:val="both"/>
        <w:rPr>
          <w:rFonts w:ascii="Times New Roman" w:hAnsi="Times New Roman" w:cs="Times New Roman"/>
          <w:sz w:val="28"/>
          <w:szCs w:val="28"/>
        </w:rPr>
      </w:pPr>
    </w:p>
    <w:p w14:paraId="137EB29D"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Oral Hiba and Registration</w:t>
      </w:r>
    </w:p>
    <w:p w14:paraId="7E96F96A" w14:textId="77777777" w:rsidR="0099408C" w:rsidRPr="0099408C" w:rsidRDefault="0099408C" w:rsidP="0099408C">
      <w:pPr>
        <w:pStyle w:val="NormalWeb"/>
        <w:jc w:val="both"/>
        <w:rPr>
          <w:sz w:val="28"/>
          <w:szCs w:val="28"/>
        </w:rPr>
      </w:pPr>
      <w:r w:rsidRPr="0099408C">
        <w:rPr>
          <w:sz w:val="28"/>
          <w:szCs w:val="28"/>
        </w:rPr>
        <w:t xml:space="preserve">One of the distinctive features of Muslim law is recognition of oral gifts. Unlike general property law, a written document is not essential for validity if the essential ingredients of </w:t>
      </w:r>
      <w:proofErr w:type="spellStart"/>
      <w:r w:rsidRPr="0099408C">
        <w:rPr>
          <w:sz w:val="28"/>
          <w:szCs w:val="28"/>
        </w:rPr>
        <w:t>hiba</w:t>
      </w:r>
      <w:proofErr w:type="spellEnd"/>
      <w:r w:rsidRPr="0099408C">
        <w:rPr>
          <w:sz w:val="28"/>
          <w:szCs w:val="28"/>
        </w:rPr>
        <w:t xml:space="preserve"> are proved.</w:t>
      </w:r>
    </w:p>
    <w:p w14:paraId="00EB432F" w14:textId="77777777" w:rsidR="0099408C" w:rsidRPr="0099408C" w:rsidRDefault="0099408C" w:rsidP="0099408C">
      <w:pPr>
        <w:pStyle w:val="NormalWeb"/>
        <w:jc w:val="both"/>
        <w:rPr>
          <w:sz w:val="28"/>
          <w:szCs w:val="28"/>
        </w:rPr>
      </w:pPr>
      <w:r w:rsidRPr="0099408C">
        <w:rPr>
          <w:sz w:val="28"/>
          <w:szCs w:val="28"/>
        </w:rPr>
        <w:t>In Hafeeza Bibi v. Shaikh Farid, the Supreme Court held that an oral gift under Muslim law is valid even without registration, provided declaration, acceptance, and delivery of possession are established.</w:t>
      </w:r>
    </w:p>
    <w:p w14:paraId="5C7D164C" w14:textId="77777777" w:rsidR="0099408C" w:rsidRPr="0099408C" w:rsidRDefault="0099408C" w:rsidP="0099408C">
      <w:pPr>
        <w:pStyle w:val="NormalWeb"/>
        <w:jc w:val="both"/>
        <w:rPr>
          <w:sz w:val="28"/>
          <w:szCs w:val="28"/>
        </w:rPr>
      </w:pPr>
      <w:r w:rsidRPr="0099408C">
        <w:rPr>
          <w:sz w:val="28"/>
          <w:szCs w:val="28"/>
        </w:rPr>
        <w:t>Similarly, in Nasib Ali v. Wajed Ali, the court upheld validity of an oral gift supported by evidence of possession.</w:t>
      </w:r>
    </w:p>
    <w:p w14:paraId="45CD529A" w14:textId="77777777" w:rsidR="0099408C" w:rsidRPr="0099408C" w:rsidRDefault="0099408C" w:rsidP="0099408C">
      <w:pPr>
        <w:pStyle w:val="NormalWeb"/>
        <w:jc w:val="both"/>
        <w:rPr>
          <w:sz w:val="28"/>
          <w:szCs w:val="28"/>
        </w:rPr>
      </w:pPr>
      <w:r w:rsidRPr="0099408C">
        <w:rPr>
          <w:sz w:val="28"/>
          <w:szCs w:val="28"/>
        </w:rPr>
        <w:t>However, if a written gift deed itself creates or completes the transfer, registration may become compulsory under the Registration Act, 1908.</w:t>
      </w:r>
    </w:p>
    <w:p w14:paraId="70E6BFF3" w14:textId="77777777" w:rsidR="0099408C" w:rsidRPr="0099408C" w:rsidRDefault="0099408C" w:rsidP="0099408C">
      <w:pPr>
        <w:jc w:val="both"/>
        <w:rPr>
          <w:rFonts w:ascii="Times New Roman" w:hAnsi="Times New Roman" w:cs="Times New Roman"/>
          <w:sz w:val="28"/>
          <w:szCs w:val="28"/>
        </w:rPr>
      </w:pPr>
    </w:p>
    <w:p w14:paraId="5F5EBD98"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Subject Matter of Hiba</w:t>
      </w:r>
    </w:p>
    <w:p w14:paraId="509C54D9" w14:textId="77777777" w:rsidR="0099408C" w:rsidRPr="0099408C" w:rsidRDefault="0099408C" w:rsidP="0099408C">
      <w:pPr>
        <w:pStyle w:val="NormalWeb"/>
        <w:jc w:val="both"/>
        <w:rPr>
          <w:sz w:val="28"/>
          <w:szCs w:val="28"/>
        </w:rPr>
      </w:pPr>
      <w:r w:rsidRPr="0099408C">
        <w:rPr>
          <w:sz w:val="28"/>
          <w:szCs w:val="28"/>
        </w:rPr>
        <w:t>The property gifted must be:</w:t>
      </w:r>
    </w:p>
    <w:p w14:paraId="186FE080" w14:textId="77777777" w:rsidR="0099408C" w:rsidRPr="0099408C" w:rsidRDefault="0099408C" w:rsidP="004828F1">
      <w:pPr>
        <w:pStyle w:val="NormalWeb"/>
        <w:numPr>
          <w:ilvl w:val="0"/>
          <w:numId w:val="22"/>
        </w:numPr>
        <w:jc w:val="both"/>
        <w:rPr>
          <w:sz w:val="28"/>
          <w:szCs w:val="28"/>
        </w:rPr>
      </w:pPr>
      <w:r w:rsidRPr="0099408C">
        <w:rPr>
          <w:sz w:val="28"/>
          <w:szCs w:val="28"/>
        </w:rPr>
        <w:t>in existence,</w:t>
      </w:r>
    </w:p>
    <w:p w14:paraId="170455E9" w14:textId="77777777" w:rsidR="0099408C" w:rsidRPr="0099408C" w:rsidRDefault="0099408C" w:rsidP="004828F1">
      <w:pPr>
        <w:pStyle w:val="NormalWeb"/>
        <w:numPr>
          <w:ilvl w:val="0"/>
          <w:numId w:val="22"/>
        </w:numPr>
        <w:jc w:val="both"/>
        <w:rPr>
          <w:sz w:val="28"/>
          <w:szCs w:val="28"/>
        </w:rPr>
      </w:pPr>
      <w:r w:rsidRPr="0099408C">
        <w:rPr>
          <w:sz w:val="28"/>
          <w:szCs w:val="28"/>
        </w:rPr>
        <w:t>transferable,</w:t>
      </w:r>
    </w:p>
    <w:p w14:paraId="1C608318" w14:textId="77777777" w:rsidR="0099408C" w:rsidRPr="0099408C" w:rsidRDefault="0099408C" w:rsidP="004828F1">
      <w:pPr>
        <w:pStyle w:val="NormalWeb"/>
        <w:numPr>
          <w:ilvl w:val="0"/>
          <w:numId w:val="22"/>
        </w:numPr>
        <w:jc w:val="both"/>
        <w:rPr>
          <w:sz w:val="28"/>
          <w:szCs w:val="28"/>
        </w:rPr>
      </w:pPr>
      <w:r w:rsidRPr="0099408C">
        <w:rPr>
          <w:sz w:val="28"/>
          <w:szCs w:val="28"/>
        </w:rPr>
        <w:t>valuable, and</w:t>
      </w:r>
    </w:p>
    <w:p w14:paraId="3D91F314" w14:textId="77777777" w:rsidR="0099408C" w:rsidRPr="0099408C" w:rsidRDefault="0099408C" w:rsidP="004828F1">
      <w:pPr>
        <w:pStyle w:val="NormalWeb"/>
        <w:numPr>
          <w:ilvl w:val="0"/>
          <w:numId w:val="22"/>
        </w:numPr>
        <w:jc w:val="both"/>
        <w:rPr>
          <w:sz w:val="28"/>
          <w:szCs w:val="28"/>
        </w:rPr>
      </w:pPr>
      <w:r w:rsidRPr="0099408C">
        <w:rPr>
          <w:sz w:val="28"/>
          <w:szCs w:val="28"/>
        </w:rPr>
        <w:t>owned by the donor.</w:t>
      </w:r>
    </w:p>
    <w:p w14:paraId="23272B6C" w14:textId="77777777" w:rsidR="0099408C" w:rsidRPr="0099408C" w:rsidRDefault="0099408C" w:rsidP="0099408C">
      <w:pPr>
        <w:pStyle w:val="NormalWeb"/>
        <w:jc w:val="both"/>
        <w:rPr>
          <w:sz w:val="28"/>
          <w:szCs w:val="28"/>
        </w:rPr>
      </w:pPr>
      <w:r w:rsidRPr="0099408C">
        <w:rPr>
          <w:sz w:val="28"/>
          <w:szCs w:val="28"/>
        </w:rPr>
        <w:t xml:space="preserve">Both movable and immovable properties may be gifted. Future property cannot ordinarily be the subject of </w:t>
      </w:r>
      <w:proofErr w:type="spellStart"/>
      <w:r w:rsidRPr="0099408C">
        <w:rPr>
          <w:sz w:val="28"/>
          <w:szCs w:val="28"/>
        </w:rPr>
        <w:t>hiba</w:t>
      </w:r>
      <w:proofErr w:type="spellEnd"/>
      <w:r w:rsidRPr="0099408C">
        <w:rPr>
          <w:sz w:val="28"/>
          <w:szCs w:val="28"/>
        </w:rPr>
        <w:t xml:space="preserve"> because ownership must transfer immediately.</w:t>
      </w:r>
    </w:p>
    <w:p w14:paraId="30B989F4" w14:textId="77777777" w:rsidR="0099408C" w:rsidRPr="0099408C" w:rsidRDefault="0099408C" w:rsidP="0099408C">
      <w:pPr>
        <w:pStyle w:val="NormalWeb"/>
        <w:jc w:val="both"/>
        <w:rPr>
          <w:sz w:val="28"/>
          <w:szCs w:val="28"/>
        </w:rPr>
      </w:pPr>
      <w:r w:rsidRPr="0099408C">
        <w:rPr>
          <w:sz w:val="28"/>
          <w:szCs w:val="28"/>
        </w:rPr>
        <w:lastRenderedPageBreak/>
        <w:t>A gift of uncertain or speculative property is void.</w:t>
      </w:r>
    </w:p>
    <w:p w14:paraId="58EE2690" w14:textId="77777777" w:rsidR="0099408C" w:rsidRPr="0099408C" w:rsidRDefault="0099408C" w:rsidP="0099408C">
      <w:pPr>
        <w:pStyle w:val="NormalWeb"/>
        <w:jc w:val="both"/>
        <w:rPr>
          <w:sz w:val="28"/>
          <w:szCs w:val="28"/>
        </w:rPr>
      </w:pPr>
      <w:r w:rsidRPr="0099408C">
        <w:rPr>
          <w:sz w:val="28"/>
          <w:szCs w:val="28"/>
        </w:rPr>
        <w:t>Example:</w:t>
      </w:r>
    </w:p>
    <w:p w14:paraId="434A42BF" w14:textId="77777777" w:rsidR="0099408C" w:rsidRPr="0099408C" w:rsidRDefault="0099408C" w:rsidP="004828F1">
      <w:pPr>
        <w:pStyle w:val="NormalWeb"/>
        <w:numPr>
          <w:ilvl w:val="0"/>
          <w:numId w:val="23"/>
        </w:numPr>
        <w:jc w:val="both"/>
        <w:rPr>
          <w:sz w:val="28"/>
          <w:szCs w:val="28"/>
        </w:rPr>
      </w:pPr>
      <w:r w:rsidRPr="0099408C">
        <w:rPr>
          <w:sz w:val="28"/>
          <w:szCs w:val="28"/>
        </w:rPr>
        <w:t>Valid: land, house, jewellery, money.</w:t>
      </w:r>
    </w:p>
    <w:p w14:paraId="12EF6A76" w14:textId="77777777" w:rsidR="0099408C" w:rsidRPr="0099408C" w:rsidRDefault="0099408C" w:rsidP="004828F1">
      <w:pPr>
        <w:pStyle w:val="NormalWeb"/>
        <w:numPr>
          <w:ilvl w:val="0"/>
          <w:numId w:val="23"/>
        </w:numPr>
        <w:jc w:val="both"/>
        <w:rPr>
          <w:sz w:val="28"/>
          <w:szCs w:val="28"/>
        </w:rPr>
      </w:pPr>
      <w:r w:rsidRPr="0099408C">
        <w:rPr>
          <w:sz w:val="28"/>
          <w:szCs w:val="28"/>
        </w:rPr>
        <w:t>Invalid: future inheritance or unascertained property.</w:t>
      </w:r>
    </w:p>
    <w:p w14:paraId="05D3F8E1" w14:textId="77777777" w:rsidR="0099408C" w:rsidRPr="0099408C" w:rsidRDefault="0099408C" w:rsidP="0099408C">
      <w:pPr>
        <w:jc w:val="both"/>
        <w:rPr>
          <w:rFonts w:ascii="Times New Roman" w:hAnsi="Times New Roman" w:cs="Times New Roman"/>
          <w:sz w:val="28"/>
          <w:szCs w:val="28"/>
        </w:rPr>
      </w:pPr>
    </w:p>
    <w:p w14:paraId="2FFF7235"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Kinds of Hiba</w:t>
      </w:r>
    </w:p>
    <w:p w14:paraId="75CD2402" w14:textId="77777777" w:rsidR="0099408C" w:rsidRPr="0099408C" w:rsidRDefault="0099408C" w:rsidP="0099408C">
      <w:pPr>
        <w:pStyle w:val="NormalWeb"/>
        <w:jc w:val="both"/>
        <w:rPr>
          <w:sz w:val="28"/>
          <w:szCs w:val="28"/>
        </w:rPr>
      </w:pPr>
      <w:r w:rsidRPr="0099408C">
        <w:rPr>
          <w:sz w:val="28"/>
          <w:szCs w:val="28"/>
        </w:rPr>
        <w:t>Muslim law recognizes different kinds of gifts depending upon their nature and purpose.</w:t>
      </w:r>
    </w:p>
    <w:p w14:paraId="59EB48E0" w14:textId="77777777" w:rsidR="0099408C" w:rsidRPr="0099408C" w:rsidRDefault="0099408C" w:rsidP="0099408C">
      <w:pPr>
        <w:jc w:val="both"/>
        <w:rPr>
          <w:rFonts w:ascii="Times New Roman" w:hAnsi="Times New Roman" w:cs="Times New Roman"/>
          <w:sz w:val="28"/>
          <w:szCs w:val="28"/>
        </w:rPr>
      </w:pPr>
    </w:p>
    <w:p w14:paraId="3257A5CC"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1. Simple Hiba</w:t>
      </w:r>
    </w:p>
    <w:p w14:paraId="67805694" w14:textId="77777777" w:rsidR="0099408C" w:rsidRPr="0099408C" w:rsidRDefault="0099408C" w:rsidP="0099408C">
      <w:pPr>
        <w:pStyle w:val="NormalWeb"/>
        <w:jc w:val="both"/>
        <w:rPr>
          <w:sz w:val="28"/>
          <w:szCs w:val="28"/>
        </w:rPr>
      </w:pPr>
      <w:r w:rsidRPr="0099408C">
        <w:rPr>
          <w:sz w:val="28"/>
          <w:szCs w:val="28"/>
        </w:rPr>
        <w:t>This is the ordinary form of gift involving unconditional transfer without consideration.</w:t>
      </w:r>
    </w:p>
    <w:p w14:paraId="418652F1" w14:textId="77777777" w:rsidR="0099408C" w:rsidRPr="0099408C" w:rsidRDefault="0099408C" w:rsidP="0099408C">
      <w:pPr>
        <w:pStyle w:val="NormalWeb"/>
        <w:jc w:val="both"/>
        <w:rPr>
          <w:sz w:val="28"/>
          <w:szCs w:val="28"/>
        </w:rPr>
      </w:pPr>
      <w:r w:rsidRPr="0099408C">
        <w:rPr>
          <w:sz w:val="28"/>
          <w:szCs w:val="28"/>
        </w:rPr>
        <w:t xml:space="preserve">The donor permanently transfers ownership and possession to the </w:t>
      </w:r>
      <w:proofErr w:type="spellStart"/>
      <w:r w:rsidRPr="0099408C">
        <w:rPr>
          <w:sz w:val="28"/>
          <w:szCs w:val="28"/>
        </w:rPr>
        <w:t>donee</w:t>
      </w:r>
      <w:proofErr w:type="spellEnd"/>
      <w:r w:rsidRPr="0099408C">
        <w:rPr>
          <w:sz w:val="28"/>
          <w:szCs w:val="28"/>
        </w:rPr>
        <w:t xml:space="preserve"> voluntarily.</w:t>
      </w:r>
    </w:p>
    <w:p w14:paraId="5928C5F6" w14:textId="77777777" w:rsidR="0099408C" w:rsidRPr="0099408C" w:rsidRDefault="0099408C" w:rsidP="0099408C">
      <w:pPr>
        <w:pStyle w:val="NormalWeb"/>
        <w:jc w:val="both"/>
        <w:rPr>
          <w:sz w:val="28"/>
          <w:szCs w:val="28"/>
        </w:rPr>
      </w:pPr>
      <w:r w:rsidRPr="0099408C">
        <w:rPr>
          <w:sz w:val="28"/>
          <w:szCs w:val="28"/>
        </w:rPr>
        <w:t>Example: A gifts his house to his daughter out of affection.</w:t>
      </w:r>
    </w:p>
    <w:p w14:paraId="0C3F431D" w14:textId="77777777" w:rsidR="0099408C" w:rsidRPr="0099408C" w:rsidRDefault="0099408C" w:rsidP="0099408C">
      <w:pPr>
        <w:jc w:val="both"/>
        <w:rPr>
          <w:rFonts w:ascii="Times New Roman" w:hAnsi="Times New Roman" w:cs="Times New Roman"/>
          <w:sz w:val="28"/>
          <w:szCs w:val="28"/>
        </w:rPr>
      </w:pPr>
    </w:p>
    <w:p w14:paraId="71FE73B8"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2. Hiba-</w:t>
      </w:r>
      <w:proofErr w:type="spellStart"/>
      <w:r w:rsidRPr="0099408C">
        <w:rPr>
          <w:rFonts w:ascii="Times New Roman" w:hAnsi="Times New Roman" w:cs="Times New Roman"/>
          <w:color w:val="auto"/>
        </w:rPr>
        <w:t>bil</w:t>
      </w:r>
      <w:proofErr w:type="spellEnd"/>
      <w:r w:rsidRPr="0099408C">
        <w:rPr>
          <w:rFonts w:ascii="Times New Roman" w:hAnsi="Times New Roman" w:cs="Times New Roman"/>
          <w:color w:val="auto"/>
        </w:rPr>
        <w:t>-Iwaz</w:t>
      </w:r>
    </w:p>
    <w:p w14:paraId="49AA3EEC" w14:textId="77777777" w:rsidR="0099408C" w:rsidRPr="0099408C" w:rsidRDefault="0099408C" w:rsidP="0099408C">
      <w:pPr>
        <w:pStyle w:val="NormalWeb"/>
        <w:jc w:val="both"/>
        <w:rPr>
          <w:sz w:val="28"/>
          <w:szCs w:val="28"/>
        </w:rPr>
      </w:pPr>
      <w:r w:rsidRPr="0099408C">
        <w:rPr>
          <w:rStyle w:val="Emphasis"/>
          <w:sz w:val="28"/>
          <w:szCs w:val="28"/>
        </w:rPr>
        <w:t>Hiba-</w:t>
      </w:r>
      <w:proofErr w:type="spellStart"/>
      <w:r w:rsidRPr="0099408C">
        <w:rPr>
          <w:rStyle w:val="Emphasis"/>
          <w:sz w:val="28"/>
          <w:szCs w:val="28"/>
        </w:rPr>
        <w:t>bil</w:t>
      </w:r>
      <w:proofErr w:type="spellEnd"/>
      <w:r w:rsidRPr="0099408C">
        <w:rPr>
          <w:rStyle w:val="Emphasis"/>
          <w:sz w:val="28"/>
          <w:szCs w:val="28"/>
        </w:rPr>
        <w:t>-Iwaz</w:t>
      </w:r>
      <w:r w:rsidRPr="0099408C">
        <w:rPr>
          <w:sz w:val="28"/>
          <w:szCs w:val="28"/>
        </w:rPr>
        <w:t xml:space="preserve"> means gift for consideration. It resembles a sale because something is received in return.</w:t>
      </w:r>
    </w:p>
    <w:p w14:paraId="233CBEED" w14:textId="77777777" w:rsidR="0099408C" w:rsidRPr="0099408C" w:rsidRDefault="0099408C" w:rsidP="0099408C">
      <w:pPr>
        <w:pStyle w:val="NormalWeb"/>
        <w:jc w:val="both"/>
        <w:rPr>
          <w:sz w:val="28"/>
          <w:szCs w:val="28"/>
        </w:rPr>
      </w:pPr>
      <w:r w:rsidRPr="0099408C">
        <w:rPr>
          <w:sz w:val="28"/>
          <w:szCs w:val="28"/>
        </w:rPr>
        <w:t>There are two reciprocal transfers:</w:t>
      </w:r>
    </w:p>
    <w:p w14:paraId="6C753FBE" w14:textId="77777777" w:rsidR="0099408C" w:rsidRPr="0099408C" w:rsidRDefault="0099408C" w:rsidP="004828F1">
      <w:pPr>
        <w:pStyle w:val="NormalWeb"/>
        <w:numPr>
          <w:ilvl w:val="0"/>
          <w:numId w:val="24"/>
        </w:numPr>
        <w:jc w:val="both"/>
        <w:rPr>
          <w:sz w:val="28"/>
          <w:szCs w:val="28"/>
        </w:rPr>
      </w:pPr>
      <w:r w:rsidRPr="0099408C">
        <w:rPr>
          <w:sz w:val="28"/>
          <w:szCs w:val="28"/>
        </w:rPr>
        <w:t>Gift by one party, and</w:t>
      </w:r>
    </w:p>
    <w:p w14:paraId="691B5E52" w14:textId="77777777" w:rsidR="0099408C" w:rsidRPr="0099408C" w:rsidRDefault="0099408C" w:rsidP="004828F1">
      <w:pPr>
        <w:pStyle w:val="NormalWeb"/>
        <w:numPr>
          <w:ilvl w:val="0"/>
          <w:numId w:val="24"/>
        </w:numPr>
        <w:jc w:val="both"/>
        <w:rPr>
          <w:sz w:val="28"/>
          <w:szCs w:val="28"/>
        </w:rPr>
      </w:pPr>
      <w:r w:rsidRPr="0099408C">
        <w:rPr>
          <w:sz w:val="28"/>
          <w:szCs w:val="28"/>
        </w:rPr>
        <w:t>Return consideration by the other.</w:t>
      </w:r>
    </w:p>
    <w:p w14:paraId="59FE6B32" w14:textId="77777777" w:rsidR="0099408C" w:rsidRPr="0099408C" w:rsidRDefault="0099408C" w:rsidP="0099408C">
      <w:pPr>
        <w:pStyle w:val="NormalWeb"/>
        <w:jc w:val="both"/>
        <w:rPr>
          <w:sz w:val="28"/>
          <w:szCs w:val="28"/>
        </w:rPr>
      </w:pPr>
      <w:r w:rsidRPr="0099408C">
        <w:rPr>
          <w:sz w:val="28"/>
          <w:szCs w:val="28"/>
        </w:rPr>
        <w:t>Once consideration is paid, the transaction becomes irrevocable.</w:t>
      </w:r>
    </w:p>
    <w:p w14:paraId="10633D3A" w14:textId="77777777" w:rsidR="0099408C" w:rsidRPr="0099408C" w:rsidRDefault="0099408C" w:rsidP="0099408C">
      <w:pPr>
        <w:pStyle w:val="NormalWeb"/>
        <w:jc w:val="both"/>
        <w:rPr>
          <w:sz w:val="28"/>
          <w:szCs w:val="28"/>
        </w:rPr>
      </w:pPr>
      <w:r w:rsidRPr="0099408C">
        <w:rPr>
          <w:sz w:val="28"/>
          <w:szCs w:val="28"/>
        </w:rPr>
        <w:lastRenderedPageBreak/>
        <w:t xml:space="preserve">In </w:t>
      </w:r>
      <w:proofErr w:type="spellStart"/>
      <w:r w:rsidRPr="0099408C">
        <w:rPr>
          <w:sz w:val="28"/>
          <w:szCs w:val="28"/>
        </w:rPr>
        <w:t>Khajoorunissa</w:t>
      </w:r>
      <w:proofErr w:type="spellEnd"/>
      <w:r w:rsidRPr="0099408C">
        <w:rPr>
          <w:sz w:val="28"/>
          <w:szCs w:val="28"/>
        </w:rPr>
        <w:t xml:space="preserve"> v. Raushan Begam, the Privy Council observed that </w:t>
      </w:r>
      <w:proofErr w:type="spellStart"/>
      <w:r w:rsidRPr="0099408C">
        <w:rPr>
          <w:sz w:val="28"/>
          <w:szCs w:val="28"/>
        </w:rPr>
        <w:t>hiba-bil-iwaz</w:t>
      </w:r>
      <w:proofErr w:type="spellEnd"/>
      <w:r w:rsidRPr="0099408C">
        <w:rPr>
          <w:sz w:val="28"/>
          <w:szCs w:val="28"/>
        </w:rPr>
        <w:t xml:space="preserve"> closely resembles a sale transaction.</w:t>
      </w:r>
    </w:p>
    <w:p w14:paraId="4A30884D" w14:textId="77777777" w:rsidR="0099408C" w:rsidRPr="0099408C" w:rsidRDefault="0099408C" w:rsidP="0099408C">
      <w:pPr>
        <w:jc w:val="both"/>
        <w:rPr>
          <w:rFonts w:ascii="Times New Roman" w:hAnsi="Times New Roman" w:cs="Times New Roman"/>
          <w:sz w:val="28"/>
          <w:szCs w:val="28"/>
        </w:rPr>
      </w:pPr>
    </w:p>
    <w:p w14:paraId="42E9CE96"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3. Hiba-</w:t>
      </w:r>
      <w:proofErr w:type="spellStart"/>
      <w:r w:rsidRPr="0099408C">
        <w:rPr>
          <w:rFonts w:ascii="Times New Roman" w:hAnsi="Times New Roman" w:cs="Times New Roman"/>
          <w:color w:val="auto"/>
        </w:rPr>
        <w:t>ba</w:t>
      </w:r>
      <w:proofErr w:type="spellEnd"/>
      <w:r w:rsidRPr="0099408C">
        <w:rPr>
          <w:rFonts w:ascii="Times New Roman" w:hAnsi="Times New Roman" w:cs="Times New Roman"/>
          <w:color w:val="auto"/>
        </w:rPr>
        <w:t>-</w:t>
      </w:r>
      <w:proofErr w:type="spellStart"/>
      <w:r w:rsidRPr="0099408C">
        <w:rPr>
          <w:rFonts w:ascii="Times New Roman" w:hAnsi="Times New Roman" w:cs="Times New Roman"/>
          <w:color w:val="auto"/>
        </w:rPr>
        <w:t>Shart</w:t>
      </w:r>
      <w:proofErr w:type="spellEnd"/>
      <w:r w:rsidRPr="0099408C">
        <w:rPr>
          <w:rFonts w:ascii="Times New Roman" w:hAnsi="Times New Roman" w:cs="Times New Roman"/>
          <w:color w:val="auto"/>
        </w:rPr>
        <w:t>-ul-Iwaz</w:t>
      </w:r>
    </w:p>
    <w:p w14:paraId="1EA71774" w14:textId="77777777" w:rsidR="0099408C" w:rsidRPr="0099408C" w:rsidRDefault="0099408C" w:rsidP="0099408C">
      <w:pPr>
        <w:pStyle w:val="NormalWeb"/>
        <w:jc w:val="both"/>
        <w:rPr>
          <w:sz w:val="28"/>
          <w:szCs w:val="28"/>
        </w:rPr>
      </w:pPr>
      <w:r w:rsidRPr="0099408C">
        <w:rPr>
          <w:sz w:val="28"/>
          <w:szCs w:val="28"/>
        </w:rPr>
        <w:t xml:space="preserve">This is a gift made with a condition of return. The donor stipulates at the time of gift that the </w:t>
      </w:r>
      <w:proofErr w:type="spellStart"/>
      <w:r w:rsidRPr="0099408C">
        <w:rPr>
          <w:sz w:val="28"/>
          <w:szCs w:val="28"/>
        </w:rPr>
        <w:t>donee</w:t>
      </w:r>
      <w:proofErr w:type="spellEnd"/>
      <w:r w:rsidRPr="0099408C">
        <w:rPr>
          <w:sz w:val="28"/>
          <w:szCs w:val="28"/>
        </w:rPr>
        <w:t xml:space="preserve"> shall provide consideration later.</w:t>
      </w:r>
    </w:p>
    <w:p w14:paraId="0B3B7125" w14:textId="77777777" w:rsidR="0099408C" w:rsidRPr="0099408C" w:rsidRDefault="0099408C" w:rsidP="0099408C">
      <w:pPr>
        <w:pStyle w:val="NormalWeb"/>
        <w:jc w:val="both"/>
        <w:rPr>
          <w:sz w:val="28"/>
          <w:szCs w:val="28"/>
        </w:rPr>
      </w:pPr>
      <w:r w:rsidRPr="0099408C">
        <w:rPr>
          <w:sz w:val="28"/>
          <w:szCs w:val="28"/>
        </w:rPr>
        <w:t>Initially revocable, it becomes irrevocable after payment of consideration.</w:t>
      </w:r>
    </w:p>
    <w:p w14:paraId="02704E2B" w14:textId="77777777" w:rsidR="0099408C" w:rsidRPr="0099408C" w:rsidRDefault="0099408C" w:rsidP="0099408C">
      <w:pPr>
        <w:pStyle w:val="NormalWeb"/>
        <w:jc w:val="both"/>
        <w:rPr>
          <w:sz w:val="28"/>
          <w:szCs w:val="28"/>
        </w:rPr>
      </w:pPr>
      <w:r w:rsidRPr="0099408C">
        <w:rPr>
          <w:sz w:val="28"/>
          <w:szCs w:val="28"/>
        </w:rPr>
        <w:t>Example: Transfer of land in return for maintenance.</w:t>
      </w:r>
    </w:p>
    <w:p w14:paraId="2973842A" w14:textId="77777777" w:rsidR="0099408C" w:rsidRPr="0099408C" w:rsidRDefault="0099408C" w:rsidP="0099408C">
      <w:pPr>
        <w:jc w:val="both"/>
        <w:rPr>
          <w:rFonts w:ascii="Times New Roman" w:hAnsi="Times New Roman" w:cs="Times New Roman"/>
          <w:sz w:val="28"/>
          <w:szCs w:val="28"/>
        </w:rPr>
      </w:pPr>
    </w:p>
    <w:p w14:paraId="4FA2101B"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4. Sadaqah</w:t>
      </w:r>
    </w:p>
    <w:p w14:paraId="1750CC47" w14:textId="77777777" w:rsidR="0099408C" w:rsidRPr="0099408C" w:rsidRDefault="0099408C" w:rsidP="0099408C">
      <w:pPr>
        <w:pStyle w:val="NormalWeb"/>
        <w:jc w:val="both"/>
        <w:rPr>
          <w:sz w:val="28"/>
          <w:szCs w:val="28"/>
        </w:rPr>
      </w:pPr>
      <w:r w:rsidRPr="0099408C">
        <w:rPr>
          <w:rStyle w:val="Emphasis"/>
          <w:sz w:val="28"/>
          <w:szCs w:val="28"/>
        </w:rPr>
        <w:t>Sadaqah</w:t>
      </w:r>
      <w:r w:rsidRPr="0099408C">
        <w:rPr>
          <w:sz w:val="28"/>
          <w:szCs w:val="28"/>
        </w:rPr>
        <w:t xml:space="preserve"> refers to charitable or religious gifts made for spiritual benefit. Unlike ordinary gifts, the motive is religious merit rather than personal affection.</w:t>
      </w:r>
    </w:p>
    <w:p w14:paraId="11B98BEC" w14:textId="77777777" w:rsidR="0099408C" w:rsidRPr="0099408C" w:rsidRDefault="0099408C" w:rsidP="0099408C">
      <w:pPr>
        <w:pStyle w:val="NormalWeb"/>
        <w:jc w:val="both"/>
        <w:rPr>
          <w:sz w:val="28"/>
          <w:szCs w:val="28"/>
        </w:rPr>
      </w:pPr>
      <w:r w:rsidRPr="0099408C">
        <w:rPr>
          <w:sz w:val="28"/>
          <w:szCs w:val="28"/>
        </w:rPr>
        <w:t>It is irrevocable once completed.</w:t>
      </w:r>
    </w:p>
    <w:p w14:paraId="1639A531" w14:textId="77777777" w:rsidR="0099408C" w:rsidRPr="0099408C" w:rsidRDefault="0099408C" w:rsidP="0099408C">
      <w:pPr>
        <w:pStyle w:val="NormalWeb"/>
        <w:jc w:val="both"/>
        <w:rPr>
          <w:sz w:val="28"/>
          <w:szCs w:val="28"/>
        </w:rPr>
      </w:pPr>
      <w:r w:rsidRPr="0099408C">
        <w:rPr>
          <w:sz w:val="28"/>
          <w:szCs w:val="28"/>
        </w:rPr>
        <w:t>Example: Donation to a mosque, orphanage, or poor persons.</w:t>
      </w:r>
    </w:p>
    <w:p w14:paraId="3C831514" w14:textId="77777777" w:rsidR="0099408C" w:rsidRPr="0099408C" w:rsidRDefault="0099408C" w:rsidP="0099408C">
      <w:pPr>
        <w:jc w:val="both"/>
        <w:rPr>
          <w:rFonts w:ascii="Times New Roman" w:hAnsi="Times New Roman" w:cs="Times New Roman"/>
          <w:sz w:val="28"/>
          <w:szCs w:val="28"/>
        </w:rPr>
      </w:pPr>
    </w:p>
    <w:p w14:paraId="0BCC76A9"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 xml:space="preserve">5. </w:t>
      </w:r>
      <w:proofErr w:type="spellStart"/>
      <w:r w:rsidRPr="0099408C">
        <w:rPr>
          <w:rFonts w:ascii="Times New Roman" w:hAnsi="Times New Roman" w:cs="Times New Roman"/>
          <w:color w:val="auto"/>
        </w:rPr>
        <w:t>Ariyat</w:t>
      </w:r>
      <w:proofErr w:type="spellEnd"/>
    </w:p>
    <w:p w14:paraId="3DF0F56E" w14:textId="77777777" w:rsidR="0099408C" w:rsidRPr="0099408C" w:rsidRDefault="0099408C" w:rsidP="0099408C">
      <w:pPr>
        <w:pStyle w:val="NormalWeb"/>
        <w:jc w:val="both"/>
        <w:rPr>
          <w:sz w:val="28"/>
          <w:szCs w:val="28"/>
        </w:rPr>
      </w:pPr>
      <w:proofErr w:type="spellStart"/>
      <w:r w:rsidRPr="0099408C">
        <w:rPr>
          <w:rStyle w:val="Emphasis"/>
          <w:sz w:val="28"/>
          <w:szCs w:val="28"/>
        </w:rPr>
        <w:t>Ariyat</w:t>
      </w:r>
      <w:proofErr w:type="spellEnd"/>
      <w:r w:rsidRPr="0099408C">
        <w:rPr>
          <w:sz w:val="28"/>
          <w:szCs w:val="28"/>
        </w:rPr>
        <w:t xml:space="preserve"> means grant of usufruct or right to use property without transfer of ownership.</w:t>
      </w:r>
    </w:p>
    <w:p w14:paraId="6004541A" w14:textId="77777777" w:rsidR="0099408C" w:rsidRPr="0099408C" w:rsidRDefault="0099408C" w:rsidP="0099408C">
      <w:pPr>
        <w:pStyle w:val="NormalWeb"/>
        <w:jc w:val="both"/>
        <w:rPr>
          <w:sz w:val="28"/>
          <w:szCs w:val="28"/>
        </w:rPr>
      </w:pPr>
      <w:r w:rsidRPr="0099408C">
        <w:rPr>
          <w:sz w:val="28"/>
          <w:szCs w:val="28"/>
        </w:rPr>
        <w:t>It is merely a license to enjoy benefits temporarily and remains revocable.</w:t>
      </w:r>
    </w:p>
    <w:p w14:paraId="211B4CCD" w14:textId="77777777" w:rsidR="0099408C" w:rsidRPr="0099408C" w:rsidRDefault="0099408C" w:rsidP="0099408C">
      <w:pPr>
        <w:pStyle w:val="NormalWeb"/>
        <w:jc w:val="both"/>
        <w:rPr>
          <w:sz w:val="28"/>
          <w:szCs w:val="28"/>
        </w:rPr>
      </w:pPr>
      <w:r w:rsidRPr="0099408C">
        <w:rPr>
          <w:sz w:val="28"/>
          <w:szCs w:val="28"/>
        </w:rPr>
        <w:t>Example: Lending a house or books without rent.</w:t>
      </w:r>
    </w:p>
    <w:p w14:paraId="2F5E28C5" w14:textId="77777777" w:rsidR="0099408C" w:rsidRPr="0099408C" w:rsidRDefault="0099408C" w:rsidP="0099408C">
      <w:pPr>
        <w:jc w:val="both"/>
        <w:rPr>
          <w:rFonts w:ascii="Times New Roman" w:hAnsi="Times New Roman" w:cs="Times New Roman"/>
          <w:sz w:val="28"/>
          <w:szCs w:val="28"/>
        </w:rPr>
      </w:pPr>
    </w:p>
    <w:p w14:paraId="4A4ECE4E"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lastRenderedPageBreak/>
        <w:t>Revocation of Hiba</w:t>
      </w:r>
    </w:p>
    <w:p w14:paraId="4C4D5DC7" w14:textId="77777777" w:rsidR="0099408C" w:rsidRPr="0099408C" w:rsidRDefault="0099408C" w:rsidP="0099408C">
      <w:pPr>
        <w:pStyle w:val="NormalWeb"/>
        <w:jc w:val="both"/>
        <w:rPr>
          <w:sz w:val="28"/>
          <w:szCs w:val="28"/>
        </w:rPr>
      </w:pPr>
      <w:r w:rsidRPr="0099408C">
        <w:rPr>
          <w:sz w:val="28"/>
          <w:szCs w:val="28"/>
        </w:rPr>
        <w:t xml:space="preserve">Under Muslim law, </w:t>
      </w:r>
      <w:proofErr w:type="spellStart"/>
      <w:r w:rsidRPr="0099408C">
        <w:rPr>
          <w:sz w:val="28"/>
          <w:szCs w:val="28"/>
        </w:rPr>
        <w:t>hiba</w:t>
      </w:r>
      <w:proofErr w:type="spellEnd"/>
      <w:r w:rsidRPr="0099408C">
        <w:rPr>
          <w:sz w:val="28"/>
          <w:szCs w:val="28"/>
        </w:rPr>
        <w:t xml:space="preserve"> may be revoked before delivery of possession because ownership is not complete until possession passes.</w:t>
      </w:r>
    </w:p>
    <w:p w14:paraId="4F137428" w14:textId="77777777" w:rsidR="0099408C" w:rsidRPr="0099408C" w:rsidRDefault="0099408C" w:rsidP="0099408C">
      <w:pPr>
        <w:pStyle w:val="NormalWeb"/>
        <w:jc w:val="both"/>
        <w:rPr>
          <w:sz w:val="28"/>
          <w:szCs w:val="28"/>
        </w:rPr>
      </w:pPr>
      <w:r w:rsidRPr="0099408C">
        <w:rPr>
          <w:sz w:val="28"/>
          <w:szCs w:val="28"/>
        </w:rPr>
        <w:t>After delivery, revocation generally requires:</w:t>
      </w:r>
    </w:p>
    <w:p w14:paraId="385C0CB5" w14:textId="77777777" w:rsidR="0099408C" w:rsidRPr="0099408C" w:rsidRDefault="0099408C" w:rsidP="004828F1">
      <w:pPr>
        <w:pStyle w:val="NormalWeb"/>
        <w:numPr>
          <w:ilvl w:val="0"/>
          <w:numId w:val="25"/>
        </w:numPr>
        <w:jc w:val="both"/>
        <w:rPr>
          <w:sz w:val="28"/>
          <w:szCs w:val="28"/>
        </w:rPr>
      </w:pPr>
      <w:r w:rsidRPr="0099408C">
        <w:rPr>
          <w:sz w:val="28"/>
          <w:szCs w:val="28"/>
        </w:rPr>
        <w:t xml:space="preserve">consent of the </w:t>
      </w:r>
      <w:proofErr w:type="spellStart"/>
      <w:r w:rsidRPr="0099408C">
        <w:rPr>
          <w:sz w:val="28"/>
          <w:szCs w:val="28"/>
        </w:rPr>
        <w:t>donee</w:t>
      </w:r>
      <w:proofErr w:type="spellEnd"/>
      <w:r w:rsidRPr="0099408C">
        <w:rPr>
          <w:sz w:val="28"/>
          <w:szCs w:val="28"/>
        </w:rPr>
        <w:t>, or</w:t>
      </w:r>
    </w:p>
    <w:p w14:paraId="3E603DFE" w14:textId="77777777" w:rsidR="0099408C" w:rsidRPr="0099408C" w:rsidRDefault="0099408C" w:rsidP="004828F1">
      <w:pPr>
        <w:pStyle w:val="NormalWeb"/>
        <w:numPr>
          <w:ilvl w:val="0"/>
          <w:numId w:val="25"/>
        </w:numPr>
        <w:jc w:val="both"/>
        <w:rPr>
          <w:sz w:val="28"/>
          <w:szCs w:val="28"/>
        </w:rPr>
      </w:pPr>
      <w:r w:rsidRPr="0099408C">
        <w:rPr>
          <w:sz w:val="28"/>
          <w:szCs w:val="28"/>
        </w:rPr>
        <w:t>decree of the court.</w:t>
      </w:r>
    </w:p>
    <w:p w14:paraId="0D3702A2" w14:textId="77777777" w:rsidR="0099408C" w:rsidRPr="0099408C" w:rsidRDefault="0099408C" w:rsidP="0099408C">
      <w:pPr>
        <w:pStyle w:val="NormalWeb"/>
        <w:jc w:val="both"/>
        <w:rPr>
          <w:sz w:val="28"/>
          <w:szCs w:val="28"/>
        </w:rPr>
      </w:pPr>
      <w:r w:rsidRPr="0099408C">
        <w:rPr>
          <w:sz w:val="28"/>
          <w:szCs w:val="28"/>
        </w:rPr>
        <w:t>Certain gifts are absolutely irrevocable, including:</w:t>
      </w:r>
    </w:p>
    <w:p w14:paraId="126CADA9" w14:textId="77777777" w:rsidR="0099408C" w:rsidRPr="0099408C" w:rsidRDefault="0099408C" w:rsidP="004828F1">
      <w:pPr>
        <w:pStyle w:val="NormalWeb"/>
        <w:numPr>
          <w:ilvl w:val="0"/>
          <w:numId w:val="26"/>
        </w:numPr>
        <w:jc w:val="both"/>
        <w:rPr>
          <w:sz w:val="28"/>
          <w:szCs w:val="28"/>
        </w:rPr>
      </w:pPr>
      <w:r w:rsidRPr="0099408C">
        <w:rPr>
          <w:sz w:val="28"/>
          <w:szCs w:val="28"/>
        </w:rPr>
        <w:t>gifts between spouses,</w:t>
      </w:r>
    </w:p>
    <w:p w14:paraId="6E4EF7B2" w14:textId="77777777" w:rsidR="0099408C" w:rsidRPr="0099408C" w:rsidRDefault="0099408C" w:rsidP="004828F1">
      <w:pPr>
        <w:pStyle w:val="NormalWeb"/>
        <w:numPr>
          <w:ilvl w:val="0"/>
          <w:numId w:val="26"/>
        </w:numPr>
        <w:jc w:val="both"/>
        <w:rPr>
          <w:sz w:val="28"/>
          <w:szCs w:val="28"/>
        </w:rPr>
      </w:pPr>
      <w:r w:rsidRPr="0099408C">
        <w:rPr>
          <w:sz w:val="28"/>
          <w:szCs w:val="28"/>
        </w:rPr>
        <w:t>gifts to relatives within prohibited degrees,</w:t>
      </w:r>
    </w:p>
    <w:p w14:paraId="6681568E" w14:textId="77777777" w:rsidR="0099408C" w:rsidRPr="0099408C" w:rsidRDefault="0099408C" w:rsidP="004828F1">
      <w:pPr>
        <w:pStyle w:val="NormalWeb"/>
        <w:numPr>
          <w:ilvl w:val="0"/>
          <w:numId w:val="26"/>
        </w:numPr>
        <w:jc w:val="both"/>
        <w:rPr>
          <w:sz w:val="28"/>
          <w:szCs w:val="28"/>
        </w:rPr>
      </w:pPr>
      <w:proofErr w:type="spellStart"/>
      <w:r w:rsidRPr="0099408C">
        <w:rPr>
          <w:sz w:val="28"/>
          <w:szCs w:val="28"/>
        </w:rPr>
        <w:t>sadaqah</w:t>
      </w:r>
      <w:proofErr w:type="spellEnd"/>
      <w:r w:rsidRPr="0099408C">
        <w:rPr>
          <w:sz w:val="28"/>
          <w:szCs w:val="28"/>
        </w:rPr>
        <w:t>,</w:t>
      </w:r>
    </w:p>
    <w:p w14:paraId="0AE27F33" w14:textId="77777777" w:rsidR="0099408C" w:rsidRPr="0099408C" w:rsidRDefault="0099408C" w:rsidP="004828F1">
      <w:pPr>
        <w:pStyle w:val="NormalWeb"/>
        <w:numPr>
          <w:ilvl w:val="0"/>
          <w:numId w:val="26"/>
        </w:numPr>
        <w:jc w:val="both"/>
        <w:rPr>
          <w:sz w:val="28"/>
          <w:szCs w:val="28"/>
        </w:rPr>
      </w:pPr>
      <w:r w:rsidRPr="0099408C">
        <w:rPr>
          <w:sz w:val="28"/>
          <w:szCs w:val="28"/>
        </w:rPr>
        <w:t>gifts accompanied by consideration,</w:t>
      </w:r>
    </w:p>
    <w:p w14:paraId="2E367370" w14:textId="77777777" w:rsidR="0099408C" w:rsidRPr="0099408C" w:rsidRDefault="0099408C" w:rsidP="004828F1">
      <w:pPr>
        <w:pStyle w:val="NormalWeb"/>
        <w:numPr>
          <w:ilvl w:val="0"/>
          <w:numId w:val="26"/>
        </w:numPr>
        <w:jc w:val="both"/>
        <w:rPr>
          <w:sz w:val="28"/>
          <w:szCs w:val="28"/>
        </w:rPr>
      </w:pPr>
      <w:r w:rsidRPr="0099408C">
        <w:rPr>
          <w:sz w:val="28"/>
          <w:szCs w:val="28"/>
        </w:rPr>
        <w:t>gifts where the property has been transferred further.</w:t>
      </w:r>
    </w:p>
    <w:p w14:paraId="79F75418" w14:textId="77777777" w:rsidR="0099408C" w:rsidRPr="0099408C" w:rsidRDefault="0099408C" w:rsidP="0099408C">
      <w:pPr>
        <w:pStyle w:val="NormalWeb"/>
        <w:jc w:val="both"/>
        <w:rPr>
          <w:sz w:val="28"/>
          <w:szCs w:val="28"/>
        </w:rPr>
      </w:pPr>
      <w:r w:rsidRPr="0099408C">
        <w:rPr>
          <w:sz w:val="28"/>
          <w:szCs w:val="28"/>
        </w:rPr>
        <w:t>In Gulam Abbas v. Razia Begum, the court explained the principles governing revocation of gifts.</w:t>
      </w:r>
    </w:p>
    <w:p w14:paraId="206216B4" w14:textId="77777777" w:rsidR="0099408C" w:rsidRPr="0099408C" w:rsidRDefault="0099408C" w:rsidP="0099408C">
      <w:pPr>
        <w:jc w:val="both"/>
        <w:rPr>
          <w:rFonts w:ascii="Times New Roman" w:hAnsi="Times New Roman" w:cs="Times New Roman"/>
          <w:sz w:val="28"/>
          <w:szCs w:val="28"/>
        </w:rPr>
      </w:pPr>
    </w:p>
    <w:p w14:paraId="6E0DC623" w14:textId="77777777" w:rsidR="0099408C" w:rsidRPr="0099408C" w:rsidRDefault="0099408C" w:rsidP="0099408C">
      <w:pPr>
        <w:pStyle w:val="Heading1"/>
        <w:jc w:val="both"/>
        <w:rPr>
          <w:rFonts w:ascii="Times New Roman" w:hAnsi="Times New Roman" w:cs="Times New Roman"/>
          <w:color w:val="auto"/>
        </w:rPr>
      </w:pPr>
      <w:r w:rsidRPr="0099408C">
        <w:rPr>
          <w:rFonts w:ascii="Times New Roman" w:hAnsi="Times New Roman" w:cs="Times New Roman"/>
          <w:color w:val="auto"/>
        </w:rPr>
        <w:t>Conclusion</w:t>
      </w:r>
    </w:p>
    <w:p w14:paraId="2177293F" w14:textId="77777777" w:rsidR="0099408C" w:rsidRPr="0099408C" w:rsidRDefault="0099408C" w:rsidP="0099408C">
      <w:pPr>
        <w:pStyle w:val="NormalWeb"/>
        <w:jc w:val="both"/>
        <w:rPr>
          <w:sz w:val="28"/>
          <w:szCs w:val="28"/>
        </w:rPr>
      </w:pPr>
      <w:r w:rsidRPr="0099408C">
        <w:rPr>
          <w:sz w:val="28"/>
          <w:szCs w:val="28"/>
        </w:rPr>
        <w:t xml:space="preserve">Hiba is a significant institution under Muslim law embodying principles of generosity, affection, and voluntary transfer of wealth. A valid </w:t>
      </w:r>
      <w:proofErr w:type="spellStart"/>
      <w:r w:rsidRPr="0099408C">
        <w:rPr>
          <w:sz w:val="28"/>
          <w:szCs w:val="28"/>
        </w:rPr>
        <w:t>hiba</w:t>
      </w:r>
      <w:proofErr w:type="spellEnd"/>
      <w:r w:rsidRPr="0099408C">
        <w:rPr>
          <w:sz w:val="28"/>
          <w:szCs w:val="28"/>
        </w:rPr>
        <w:t xml:space="preserve"> requires declaration, acceptance, and delivery of possession. Muslim law recognizes both oral and written gifts and permits transfer of movable as well as immovable property. Various forms such as simple </w:t>
      </w:r>
      <w:proofErr w:type="spellStart"/>
      <w:r w:rsidRPr="0099408C">
        <w:rPr>
          <w:sz w:val="28"/>
          <w:szCs w:val="28"/>
        </w:rPr>
        <w:t>hiba</w:t>
      </w:r>
      <w:proofErr w:type="spellEnd"/>
      <w:r w:rsidRPr="0099408C">
        <w:rPr>
          <w:sz w:val="28"/>
          <w:szCs w:val="28"/>
        </w:rPr>
        <w:t xml:space="preserve">, </w:t>
      </w:r>
      <w:proofErr w:type="spellStart"/>
      <w:r w:rsidRPr="0099408C">
        <w:rPr>
          <w:sz w:val="28"/>
          <w:szCs w:val="28"/>
        </w:rPr>
        <w:t>hiba-bil-iwaz</w:t>
      </w:r>
      <w:proofErr w:type="spellEnd"/>
      <w:r w:rsidRPr="0099408C">
        <w:rPr>
          <w:sz w:val="28"/>
          <w:szCs w:val="28"/>
        </w:rPr>
        <w:t xml:space="preserve">, </w:t>
      </w:r>
      <w:proofErr w:type="spellStart"/>
      <w:r w:rsidRPr="0099408C">
        <w:rPr>
          <w:sz w:val="28"/>
          <w:szCs w:val="28"/>
        </w:rPr>
        <w:t>hiba</w:t>
      </w:r>
      <w:proofErr w:type="spellEnd"/>
      <w:r w:rsidRPr="0099408C">
        <w:rPr>
          <w:sz w:val="28"/>
          <w:szCs w:val="28"/>
        </w:rPr>
        <w:t>-</w:t>
      </w:r>
      <w:proofErr w:type="spellStart"/>
      <w:r w:rsidRPr="0099408C">
        <w:rPr>
          <w:sz w:val="28"/>
          <w:szCs w:val="28"/>
        </w:rPr>
        <w:t>ba</w:t>
      </w:r>
      <w:proofErr w:type="spellEnd"/>
      <w:r w:rsidRPr="0099408C">
        <w:rPr>
          <w:sz w:val="28"/>
          <w:szCs w:val="28"/>
        </w:rPr>
        <w:t>-</w:t>
      </w:r>
      <w:proofErr w:type="spellStart"/>
      <w:r w:rsidRPr="0099408C">
        <w:rPr>
          <w:sz w:val="28"/>
          <w:szCs w:val="28"/>
        </w:rPr>
        <w:t>shart</w:t>
      </w:r>
      <w:proofErr w:type="spellEnd"/>
      <w:r w:rsidRPr="0099408C">
        <w:rPr>
          <w:sz w:val="28"/>
          <w:szCs w:val="28"/>
        </w:rPr>
        <w:t>-ul-</w:t>
      </w:r>
      <w:proofErr w:type="spellStart"/>
      <w:r w:rsidRPr="0099408C">
        <w:rPr>
          <w:sz w:val="28"/>
          <w:szCs w:val="28"/>
        </w:rPr>
        <w:t>iwaz</w:t>
      </w:r>
      <w:proofErr w:type="spellEnd"/>
      <w:r w:rsidRPr="0099408C">
        <w:rPr>
          <w:sz w:val="28"/>
          <w:szCs w:val="28"/>
        </w:rPr>
        <w:t xml:space="preserve">, </w:t>
      </w:r>
      <w:proofErr w:type="spellStart"/>
      <w:r w:rsidRPr="0099408C">
        <w:rPr>
          <w:sz w:val="28"/>
          <w:szCs w:val="28"/>
        </w:rPr>
        <w:t>sadaqah</w:t>
      </w:r>
      <w:proofErr w:type="spellEnd"/>
      <w:r w:rsidRPr="0099408C">
        <w:rPr>
          <w:sz w:val="28"/>
          <w:szCs w:val="28"/>
        </w:rPr>
        <w:t xml:space="preserve">, and </w:t>
      </w:r>
      <w:proofErr w:type="spellStart"/>
      <w:r w:rsidRPr="0099408C">
        <w:rPr>
          <w:sz w:val="28"/>
          <w:szCs w:val="28"/>
        </w:rPr>
        <w:t>ariyat</w:t>
      </w:r>
      <w:proofErr w:type="spellEnd"/>
      <w:r w:rsidRPr="0099408C">
        <w:rPr>
          <w:sz w:val="28"/>
          <w:szCs w:val="28"/>
        </w:rPr>
        <w:t xml:space="preserve"> reflect the flexibility and diversity of Islamic jurisprudence concerning gifts. Judicial decisions such as Hafeeza Bibi v. Shaikh Farid, Mahboob Sahab v. Syed Ismail, and Abdul Rahim v. Sk. Abdul Zabar have clarified and strengthened the principles governing </w:t>
      </w:r>
      <w:proofErr w:type="spellStart"/>
      <w:r w:rsidRPr="0099408C">
        <w:rPr>
          <w:sz w:val="28"/>
          <w:szCs w:val="28"/>
        </w:rPr>
        <w:t>hiba</w:t>
      </w:r>
      <w:proofErr w:type="spellEnd"/>
      <w:r w:rsidRPr="0099408C">
        <w:rPr>
          <w:sz w:val="28"/>
          <w:szCs w:val="28"/>
        </w:rPr>
        <w:t xml:space="preserve"> under Indian Muslim law.</w:t>
      </w:r>
    </w:p>
    <w:p w14:paraId="73762B87" w14:textId="77777777" w:rsidR="006E1F40" w:rsidRPr="0099408C" w:rsidRDefault="006E1F40" w:rsidP="0099408C">
      <w:pPr>
        <w:spacing w:line="360" w:lineRule="auto"/>
        <w:jc w:val="both"/>
        <w:rPr>
          <w:rFonts w:ascii="Times New Roman" w:hAnsi="Times New Roman" w:cs="Times New Roman"/>
          <w:sz w:val="28"/>
          <w:szCs w:val="28"/>
        </w:rPr>
      </w:pPr>
    </w:p>
    <w:p w14:paraId="1770CB7D" w14:textId="77777777" w:rsidR="006E1F40" w:rsidRPr="00CD0A4C" w:rsidRDefault="006E1F40" w:rsidP="006E1F40">
      <w:pPr>
        <w:spacing w:line="360" w:lineRule="auto"/>
        <w:jc w:val="both"/>
        <w:rPr>
          <w:rFonts w:ascii="Times New Roman" w:hAnsi="Times New Roman" w:cs="Times New Roman"/>
          <w:b/>
          <w:sz w:val="28"/>
          <w:szCs w:val="28"/>
        </w:rPr>
      </w:pPr>
      <w:r w:rsidRPr="00CD0A4C">
        <w:rPr>
          <w:rFonts w:ascii="Times New Roman" w:hAnsi="Times New Roman" w:cs="Times New Roman"/>
          <w:b/>
          <w:sz w:val="28"/>
          <w:szCs w:val="28"/>
        </w:rPr>
        <w:t>Q 4.  Explain the law relating to guardianship of property under Mohammad law.</w:t>
      </w:r>
    </w:p>
    <w:p w14:paraId="5D3B2E2F" w14:textId="77777777" w:rsidR="006E1F40" w:rsidRDefault="006E1F40" w:rsidP="006E1F40">
      <w:pPr>
        <w:spacing w:line="360" w:lineRule="auto"/>
        <w:jc w:val="both"/>
        <w:rPr>
          <w:rFonts w:ascii="Times New Roman" w:hAnsi="Times New Roman" w:cs="Times New Roman"/>
          <w:b/>
          <w:sz w:val="32"/>
          <w:szCs w:val="32"/>
        </w:rPr>
      </w:pPr>
      <w:r>
        <w:rPr>
          <w:rFonts w:ascii="Times New Roman" w:hAnsi="Times New Roman" w:cs="Times New Roman"/>
          <w:sz w:val="32"/>
          <w:szCs w:val="32"/>
        </w:rPr>
        <w:lastRenderedPageBreak/>
        <w:t xml:space="preserve">A minor is a person who has no capacity to protect his or her own interest. Law therefore requires that some adult person must safeguard the minors’ person or property &amp; do everything on his or her own behalf because such a minor person is legally incompetent. A person, who is authorized under the law to protect the person or property of a minor, is called as a guardian. Under Muslim law guardians are required for the purpose of marriage, for protecting a minor person &amp; for protecting the minors’ property. </w:t>
      </w:r>
    </w:p>
    <w:p w14:paraId="4267AE9F"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powers &amp; functions of the guardians of minors’ person &amp; property are different. Under the personal law the following persons are recognized as legal guardian of the minor’s property, </w:t>
      </w:r>
    </w:p>
    <w:p w14:paraId="1EA2D2AB" w14:textId="77777777" w:rsidR="006E1F40" w:rsidRDefault="006E1F40" w:rsidP="004828F1">
      <w:pPr>
        <w:pStyle w:val="ListParagraph"/>
        <w:numPr>
          <w:ilvl w:val="0"/>
          <w:numId w:val="1"/>
        </w:numPr>
        <w:spacing w:line="360" w:lineRule="auto"/>
        <w:jc w:val="both"/>
        <w:rPr>
          <w:rFonts w:ascii="Times New Roman" w:hAnsi="Times New Roman" w:cs="Times New Roman"/>
          <w:b/>
          <w:sz w:val="32"/>
          <w:szCs w:val="32"/>
        </w:rPr>
      </w:pPr>
      <w:r>
        <w:rPr>
          <w:rFonts w:ascii="Times New Roman" w:hAnsi="Times New Roman" w:cs="Times New Roman"/>
          <w:sz w:val="32"/>
          <w:szCs w:val="32"/>
        </w:rPr>
        <w:t xml:space="preserve">Father </w:t>
      </w:r>
    </w:p>
    <w:p w14:paraId="6778B9D8" w14:textId="77777777" w:rsidR="006E1F40" w:rsidRDefault="006E1F40" w:rsidP="004828F1">
      <w:pPr>
        <w:pStyle w:val="ListParagraph"/>
        <w:numPr>
          <w:ilvl w:val="0"/>
          <w:numId w:val="1"/>
        </w:numPr>
        <w:spacing w:line="360" w:lineRule="auto"/>
        <w:jc w:val="both"/>
        <w:rPr>
          <w:rFonts w:ascii="Times New Roman" w:hAnsi="Times New Roman" w:cs="Times New Roman"/>
          <w:b/>
          <w:sz w:val="32"/>
          <w:szCs w:val="32"/>
        </w:rPr>
      </w:pPr>
      <w:r>
        <w:rPr>
          <w:rFonts w:ascii="Times New Roman" w:hAnsi="Times New Roman" w:cs="Times New Roman"/>
          <w:sz w:val="32"/>
          <w:szCs w:val="32"/>
        </w:rPr>
        <w:t xml:space="preserve">Executer appointed by the father in his will </w:t>
      </w:r>
    </w:p>
    <w:p w14:paraId="1D7E7780" w14:textId="77777777" w:rsidR="006E1F40" w:rsidRDefault="006E1F40" w:rsidP="004828F1">
      <w:pPr>
        <w:pStyle w:val="ListParagraph"/>
        <w:numPr>
          <w:ilvl w:val="0"/>
          <w:numId w:val="1"/>
        </w:numPr>
        <w:spacing w:line="360" w:lineRule="auto"/>
        <w:jc w:val="both"/>
        <w:rPr>
          <w:rFonts w:ascii="Times New Roman" w:hAnsi="Times New Roman" w:cs="Times New Roman"/>
          <w:b/>
          <w:sz w:val="32"/>
          <w:szCs w:val="32"/>
        </w:rPr>
      </w:pPr>
      <w:r>
        <w:rPr>
          <w:rFonts w:ascii="Times New Roman" w:hAnsi="Times New Roman" w:cs="Times New Roman"/>
          <w:sz w:val="32"/>
          <w:szCs w:val="32"/>
        </w:rPr>
        <w:t xml:space="preserve">Paternal Grand father </w:t>
      </w:r>
    </w:p>
    <w:p w14:paraId="17BB2FC9" w14:textId="77777777" w:rsidR="006E1F40" w:rsidRDefault="006E1F40" w:rsidP="004828F1">
      <w:pPr>
        <w:pStyle w:val="ListParagraph"/>
        <w:numPr>
          <w:ilvl w:val="0"/>
          <w:numId w:val="1"/>
        </w:numPr>
        <w:spacing w:line="360" w:lineRule="auto"/>
        <w:jc w:val="both"/>
        <w:rPr>
          <w:rFonts w:ascii="Times New Roman" w:hAnsi="Times New Roman" w:cs="Times New Roman"/>
          <w:b/>
          <w:sz w:val="32"/>
          <w:szCs w:val="32"/>
        </w:rPr>
      </w:pPr>
      <w:r>
        <w:rPr>
          <w:rFonts w:ascii="Times New Roman" w:hAnsi="Times New Roman" w:cs="Times New Roman"/>
          <w:sz w:val="32"/>
          <w:szCs w:val="32"/>
        </w:rPr>
        <w:t xml:space="preserve"> Executor appointed by the executor of the Grand Father</w:t>
      </w:r>
      <w:r>
        <w:rPr>
          <w:rFonts w:ascii="Times New Roman" w:hAnsi="Times New Roman" w:cs="Times New Roman"/>
          <w:b/>
          <w:sz w:val="32"/>
          <w:szCs w:val="32"/>
        </w:rPr>
        <w:t>.</w:t>
      </w:r>
    </w:p>
    <w:p w14:paraId="0324F409"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guardianship of a minor’s property belongs to the father who is a natural guardian, after his death it belongs to the executor appointed by the father under a will. Such </w:t>
      </w:r>
      <w:proofErr w:type="spellStart"/>
      <w:proofErr w:type="gramStart"/>
      <w:r>
        <w:rPr>
          <w:rFonts w:ascii="Times New Roman" w:hAnsi="Times New Roman" w:cs="Times New Roman"/>
          <w:sz w:val="32"/>
          <w:szCs w:val="32"/>
        </w:rPr>
        <w:t>a</w:t>
      </w:r>
      <w:proofErr w:type="spellEnd"/>
      <w:proofErr w:type="gramEnd"/>
      <w:r>
        <w:rPr>
          <w:rFonts w:ascii="Times New Roman" w:hAnsi="Times New Roman" w:cs="Times New Roman"/>
          <w:sz w:val="32"/>
          <w:szCs w:val="32"/>
        </w:rPr>
        <w:t xml:space="preserve"> executor under the authority of the fathers will, acts as a legal guardian of the </w:t>
      </w:r>
      <w:proofErr w:type="gramStart"/>
      <w:r>
        <w:rPr>
          <w:rFonts w:ascii="Times New Roman" w:hAnsi="Times New Roman" w:cs="Times New Roman"/>
          <w:sz w:val="32"/>
          <w:szCs w:val="32"/>
        </w:rPr>
        <w:t>minors</w:t>
      </w:r>
      <w:proofErr w:type="gramEnd"/>
      <w:r>
        <w:rPr>
          <w:rFonts w:ascii="Times New Roman" w:hAnsi="Times New Roman" w:cs="Times New Roman"/>
          <w:sz w:val="32"/>
          <w:szCs w:val="32"/>
        </w:rPr>
        <w:t xml:space="preserve"> property executor-guardian is also called as a testamentary guardian because he is appointed under the fathers will. Where there is no will appointing any person as an executer then after his father’s death then the paternal grandfather is entitled to be </w:t>
      </w:r>
      <w:r>
        <w:rPr>
          <w:rFonts w:ascii="Times New Roman" w:hAnsi="Times New Roman" w:cs="Times New Roman"/>
          <w:sz w:val="32"/>
          <w:szCs w:val="32"/>
        </w:rPr>
        <w:lastRenderedPageBreak/>
        <w:t xml:space="preserve">the guardian of minors’ property as a legal guardian. After the death of the paternal grandfather his executer if any acts as a guardian of the minor’s property. In absence of all these than the court appoints a guardian of a </w:t>
      </w:r>
      <w:proofErr w:type="gramStart"/>
      <w:r>
        <w:rPr>
          <w:rFonts w:ascii="Times New Roman" w:hAnsi="Times New Roman" w:cs="Times New Roman"/>
          <w:sz w:val="32"/>
          <w:szCs w:val="32"/>
        </w:rPr>
        <w:t>minors</w:t>
      </w:r>
      <w:proofErr w:type="gramEnd"/>
      <w:r>
        <w:rPr>
          <w:rFonts w:ascii="Times New Roman" w:hAnsi="Times New Roman" w:cs="Times New Roman"/>
          <w:sz w:val="32"/>
          <w:szCs w:val="32"/>
        </w:rPr>
        <w:t xml:space="preserve"> property under the Guardian &amp; Wards Act 1890. Under the Muslim law the only relative who could act as the guardians of the minors’ property is the father &amp; the grandfather.</w:t>
      </w:r>
    </w:p>
    <w:p w14:paraId="3BB2B1B8"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No others could act as the guardian of the minor’s property. Mother, Uncles &amp; aunts could not as guardian to the property of the Minor unless they have been appointed through the will. </w:t>
      </w:r>
    </w:p>
    <w:p w14:paraId="5158BF61"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In the year 1994 the SC of India passed a decision, In Mehaboob Sahib V/S Syed Ismail, in this case the SC held that, although the mother is the nearest relationship of her child, she is not regarded as the guardian of the child, also she is not regarded as the guardian of the minor Childs property. </w:t>
      </w:r>
    </w:p>
    <w:p w14:paraId="54B2CD6B"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Earlier to the decision of the SC in the year 1994, in the year 1979, In </w:t>
      </w:r>
      <w:proofErr w:type="spellStart"/>
      <w:r>
        <w:rPr>
          <w:rFonts w:ascii="Times New Roman" w:hAnsi="Times New Roman" w:cs="Times New Roman"/>
          <w:sz w:val="32"/>
          <w:szCs w:val="32"/>
        </w:rPr>
        <w:t>Gurubax</w:t>
      </w:r>
      <w:proofErr w:type="spellEnd"/>
      <w:r>
        <w:rPr>
          <w:rFonts w:ascii="Times New Roman" w:hAnsi="Times New Roman" w:cs="Times New Roman"/>
          <w:sz w:val="32"/>
          <w:szCs w:val="32"/>
        </w:rPr>
        <w:t xml:space="preserve"> Singh V/S begum </w:t>
      </w:r>
      <w:proofErr w:type="gramStart"/>
      <w:r>
        <w:rPr>
          <w:rFonts w:ascii="Times New Roman" w:hAnsi="Times New Roman" w:cs="Times New Roman"/>
          <w:sz w:val="32"/>
          <w:szCs w:val="32"/>
        </w:rPr>
        <w:t>Rafiya ,</w:t>
      </w:r>
      <w:proofErr w:type="gramEnd"/>
      <w:r>
        <w:rPr>
          <w:rFonts w:ascii="Times New Roman" w:hAnsi="Times New Roman" w:cs="Times New Roman"/>
          <w:sz w:val="32"/>
          <w:szCs w:val="32"/>
        </w:rPr>
        <w:t xml:space="preserve"> the validity of sale of agriculture land by a minor Muslim entered into by his mother was in </w:t>
      </w:r>
      <w:proofErr w:type="gramStart"/>
      <w:r>
        <w:rPr>
          <w:rFonts w:ascii="Times New Roman" w:hAnsi="Times New Roman" w:cs="Times New Roman"/>
          <w:sz w:val="32"/>
          <w:szCs w:val="32"/>
        </w:rPr>
        <w:t>question .</w:t>
      </w:r>
      <w:proofErr w:type="gramEnd"/>
      <w:r>
        <w:rPr>
          <w:rFonts w:ascii="Times New Roman" w:hAnsi="Times New Roman" w:cs="Times New Roman"/>
          <w:sz w:val="32"/>
          <w:szCs w:val="32"/>
        </w:rPr>
        <w:t xml:space="preserve"> The Madhya Pradesh HC held that, the agreement cannot be enforced because it was made by a minor &amp; his mother was not entitled to enter into the terms of transaction on behalf of the guardian. Further the court held that the mother cannot be a legal guardian to the property of the minor. </w:t>
      </w:r>
    </w:p>
    <w:p w14:paraId="6A7F7243"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Powers of guardians for property of the minors , the guardian of the property of a ward is bound to deal with it very carefully as a man of ordinary prudence , subject to the Guardianship &amp; wards Act 1890 , he may perform &amp;do all reasonable &amp; proper acts for the realization protection of the minors property .</w:t>
      </w:r>
    </w:p>
    <w:p w14:paraId="364F5FDD"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legal guardian to deal with the properties of the minor depends on the nature of the property i.e. whether the property is movable or immovable. It also depends on the nature of the transfer of the property by such guardian i.e. whether it is a sale, mortgagee or lease etc in Muslim la the transfer of movable property is very wider compared to that of the immovable property, which is very limited. </w:t>
      </w:r>
    </w:p>
    <w:p w14:paraId="1E1D6DDD"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According to the Muslim personal law &amp; the provisions of the Guardianship &amp; wards Act 1890, the court in India has a specific rules relating to guardians power over the minors immovable properties. They are defined limits to the legal guardian’s powers of the disposition of the properties; in case of sale, mortgage, and lease of the property of the minor. A legal guardian has no authority to sell the immovable property of his ward. But only in certain exceptional cases he has the authority to sell the property. The guardian’s power to sell is very limited. The minor’s property can be sold only if there is absolute necessary or is manifestly advantageous. </w:t>
      </w:r>
    </w:p>
    <w:p w14:paraId="6A0C832F"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The legal guardian’s right to mortgage the minor’s properties is the same as that of the sale.</w:t>
      </w:r>
    </w:p>
    <w:p w14:paraId="7D11A259"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In case of lease also the minor’s property is subjected to conditions, it must be for the advantage of the minor or is otherwise urgently required. The legal guardian is entitled to lease out the property only if it is beneficial to the ward.</w:t>
      </w:r>
    </w:p>
    <w:p w14:paraId="288E2F56"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Under the Muslim law the guardian is entitled to sell, mortgage, and pawn etc the movable property of his ward, provided it is urgent in the need of the minor.</w:t>
      </w:r>
    </w:p>
    <w:p w14:paraId="71BACB95"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The testamentary guardian has the same power as that of the legal guardian, as for the property of the minor is concerned the testamentary guardian has the same powers as that of the father or the grandfather. As the matter of fact the testamentary guardian are supposed to be the substitutes of the natural guardian.</w:t>
      </w:r>
    </w:p>
    <w:p w14:paraId="26210F10" w14:textId="77777777" w:rsidR="006E1F40" w:rsidRDefault="006E1F40" w:rsidP="006E1F40">
      <w:pPr>
        <w:spacing w:line="360" w:lineRule="auto"/>
        <w:jc w:val="both"/>
        <w:rPr>
          <w:rFonts w:ascii="Times New Roman" w:hAnsi="Times New Roman" w:cs="Times New Roman"/>
          <w:b/>
          <w:sz w:val="32"/>
          <w:szCs w:val="32"/>
        </w:rPr>
      </w:pPr>
      <w:r>
        <w:rPr>
          <w:rFonts w:ascii="Times New Roman" w:hAnsi="Times New Roman" w:cs="Times New Roman"/>
          <w:b/>
          <w:sz w:val="32"/>
          <w:szCs w:val="32"/>
        </w:rPr>
        <w:t>Q5. Define is domicile &amp; explain the different types of domicile under Indian Succession Act 1924.</w:t>
      </w:r>
    </w:p>
    <w:p w14:paraId="5D4B9D12"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Domicile</w:t>
      </w:r>
    </w:p>
    <w:p w14:paraId="38D5A796"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Introduction</w:t>
      </w:r>
    </w:p>
    <w:p w14:paraId="778AFC7B" w14:textId="77777777" w:rsidR="0099408C" w:rsidRPr="0099408C" w:rsidRDefault="0099408C" w:rsidP="0099408C">
      <w:pPr>
        <w:pStyle w:val="NormalWeb"/>
        <w:spacing w:line="360" w:lineRule="auto"/>
        <w:jc w:val="both"/>
        <w:rPr>
          <w:sz w:val="28"/>
          <w:szCs w:val="28"/>
        </w:rPr>
      </w:pPr>
      <w:r w:rsidRPr="0099408C">
        <w:rPr>
          <w:sz w:val="28"/>
          <w:szCs w:val="28"/>
        </w:rPr>
        <w:t xml:space="preserve">The concept of domicile is an important branch of Private International Law and determines the legal relationship between an individual and a particular legal system. It identifies the country or territory which a person regards as his </w:t>
      </w:r>
      <w:r w:rsidRPr="0099408C">
        <w:rPr>
          <w:sz w:val="28"/>
          <w:szCs w:val="28"/>
        </w:rPr>
        <w:lastRenderedPageBreak/>
        <w:t>permanent home and with which he has the closest legal connection. Questions relating to marriage, divorce, succession, legitimacy, guardianship, and taxation are often decided according to the law of domicile.</w:t>
      </w:r>
    </w:p>
    <w:p w14:paraId="2A04F677" w14:textId="77777777" w:rsidR="0099408C" w:rsidRPr="0099408C" w:rsidRDefault="0099408C" w:rsidP="0099408C">
      <w:pPr>
        <w:pStyle w:val="NormalWeb"/>
        <w:spacing w:line="360" w:lineRule="auto"/>
        <w:jc w:val="both"/>
        <w:rPr>
          <w:sz w:val="28"/>
          <w:szCs w:val="28"/>
        </w:rPr>
      </w:pPr>
      <w:r w:rsidRPr="0099408C">
        <w:rPr>
          <w:sz w:val="28"/>
          <w:szCs w:val="28"/>
        </w:rPr>
        <w:t>Domicile differs from nationality and residence. A person may reside in several places and may even possess multiple nationalities, but at a given time he can have only one domicile. The law attributes domicile to every person because no individual can be without a domicile.</w:t>
      </w:r>
    </w:p>
    <w:p w14:paraId="1B700FC5" w14:textId="77777777" w:rsidR="0099408C" w:rsidRPr="0099408C" w:rsidRDefault="0099408C" w:rsidP="0099408C">
      <w:pPr>
        <w:spacing w:line="360" w:lineRule="auto"/>
        <w:jc w:val="both"/>
        <w:rPr>
          <w:rFonts w:ascii="Times New Roman" w:hAnsi="Times New Roman" w:cs="Times New Roman"/>
          <w:sz w:val="28"/>
          <w:szCs w:val="28"/>
        </w:rPr>
      </w:pPr>
    </w:p>
    <w:p w14:paraId="3519B88E"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Meaning and Definition of Domicile</w:t>
      </w:r>
    </w:p>
    <w:p w14:paraId="36C9FE12" w14:textId="77777777" w:rsidR="0099408C" w:rsidRPr="0099408C" w:rsidRDefault="0099408C" w:rsidP="0099408C">
      <w:pPr>
        <w:pStyle w:val="NormalWeb"/>
        <w:spacing w:line="360" w:lineRule="auto"/>
        <w:jc w:val="both"/>
        <w:rPr>
          <w:sz w:val="28"/>
          <w:szCs w:val="28"/>
        </w:rPr>
      </w:pPr>
      <w:r w:rsidRPr="0099408C">
        <w:rPr>
          <w:sz w:val="28"/>
          <w:szCs w:val="28"/>
        </w:rPr>
        <w:t xml:space="preserve">The term “domicile” is derived from the Latin word </w:t>
      </w:r>
      <w:proofErr w:type="spellStart"/>
      <w:r w:rsidRPr="0099408C">
        <w:rPr>
          <w:rStyle w:val="Emphasis"/>
          <w:sz w:val="28"/>
          <w:szCs w:val="28"/>
        </w:rPr>
        <w:t>domicilium</w:t>
      </w:r>
      <w:proofErr w:type="spellEnd"/>
      <w:r w:rsidRPr="0099408C">
        <w:rPr>
          <w:sz w:val="28"/>
          <w:szCs w:val="28"/>
        </w:rPr>
        <w:t>, meaning permanent home. In legal sense, domicile refers to the place where a person has his true, fixed, permanent home and principal establishment, and to which he intends to return whenever absent.</w:t>
      </w:r>
    </w:p>
    <w:p w14:paraId="7E24D43F" w14:textId="77777777" w:rsidR="0099408C" w:rsidRPr="0099408C" w:rsidRDefault="0099408C" w:rsidP="0099408C">
      <w:pPr>
        <w:pStyle w:val="NormalWeb"/>
        <w:spacing w:line="360" w:lineRule="auto"/>
        <w:jc w:val="both"/>
        <w:rPr>
          <w:sz w:val="28"/>
          <w:szCs w:val="28"/>
        </w:rPr>
      </w:pPr>
      <w:r w:rsidRPr="0099408C">
        <w:rPr>
          <w:sz w:val="28"/>
          <w:szCs w:val="28"/>
        </w:rPr>
        <w:t>According to Dicey:</w:t>
      </w:r>
    </w:p>
    <w:p w14:paraId="65EF81AD" w14:textId="77777777" w:rsidR="0099408C" w:rsidRPr="0099408C" w:rsidRDefault="0099408C" w:rsidP="0099408C">
      <w:pPr>
        <w:pStyle w:val="NormalWeb"/>
        <w:spacing w:line="360" w:lineRule="auto"/>
        <w:jc w:val="both"/>
        <w:rPr>
          <w:sz w:val="28"/>
          <w:szCs w:val="28"/>
        </w:rPr>
      </w:pPr>
      <w:r w:rsidRPr="0099408C">
        <w:rPr>
          <w:sz w:val="28"/>
          <w:szCs w:val="28"/>
        </w:rPr>
        <w:t>“Domicile means a person’s fixed, permanent and principal home to which he intends to return.”</w:t>
      </w:r>
    </w:p>
    <w:p w14:paraId="304EAF60" w14:textId="77777777" w:rsidR="0099408C" w:rsidRPr="0099408C" w:rsidRDefault="0099408C" w:rsidP="0099408C">
      <w:pPr>
        <w:pStyle w:val="NormalWeb"/>
        <w:spacing w:line="360" w:lineRule="auto"/>
        <w:jc w:val="both"/>
        <w:rPr>
          <w:sz w:val="28"/>
          <w:szCs w:val="28"/>
        </w:rPr>
      </w:pPr>
      <w:r w:rsidRPr="0099408C">
        <w:rPr>
          <w:sz w:val="28"/>
          <w:szCs w:val="28"/>
        </w:rPr>
        <w:t>Similarly, Westlake defined domicile as:</w:t>
      </w:r>
    </w:p>
    <w:p w14:paraId="55AAD46F" w14:textId="77777777" w:rsidR="0099408C" w:rsidRPr="0099408C" w:rsidRDefault="0099408C" w:rsidP="0099408C">
      <w:pPr>
        <w:pStyle w:val="NormalWeb"/>
        <w:spacing w:line="360" w:lineRule="auto"/>
        <w:jc w:val="both"/>
        <w:rPr>
          <w:sz w:val="28"/>
          <w:szCs w:val="28"/>
        </w:rPr>
      </w:pPr>
      <w:r w:rsidRPr="0099408C">
        <w:rPr>
          <w:sz w:val="28"/>
          <w:szCs w:val="28"/>
        </w:rPr>
        <w:t>“The legal relation between an individual and a territory with a distinctive legal system which invokes that system as his personal law.”</w:t>
      </w:r>
    </w:p>
    <w:p w14:paraId="15A48902" w14:textId="77777777" w:rsidR="0099408C" w:rsidRPr="0099408C" w:rsidRDefault="0099408C" w:rsidP="0099408C">
      <w:pPr>
        <w:pStyle w:val="NormalWeb"/>
        <w:spacing w:line="360" w:lineRule="auto"/>
        <w:jc w:val="both"/>
        <w:rPr>
          <w:sz w:val="28"/>
          <w:szCs w:val="28"/>
        </w:rPr>
      </w:pPr>
      <w:r w:rsidRPr="0099408C">
        <w:rPr>
          <w:sz w:val="28"/>
          <w:szCs w:val="28"/>
        </w:rPr>
        <w:t>The essential elements of domicile are:</w:t>
      </w:r>
    </w:p>
    <w:p w14:paraId="6428CDAB" w14:textId="77777777" w:rsidR="0099408C" w:rsidRPr="0099408C" w:rsidRDefault="0099408C" w:rsidP="004828F1">
      <w:pPr>
        <w:pStyle w:val="NormalWeb"/>
        <w:numPr>
          <w:ilvl w:val="0"/>
          <w:numId w:val="27"/>
        </w:numPr>
        <w:spacing w:line="360" w:lineRule="auto"/>
        <w:jc w:val="both"/>
        <w:rPr>
          <w:sz w:val="28"/>
          <w:szCs w:val="28"/>
        </w:rPr>
      </w:pPr>
      <w:r w:rsidRPr="0099408C">
        <w:rPr>
          <w:sz w:val="28"/>
          <w:szCs w:val="28"/>
        </w:rPr>
        <w:lastRenderedPageBreak/>
        <w:t>Residence in a place, and</w:t>
      </w:r>
    </w:p>
    <w:p w14:paraId="0C66FEF4" w14:textId="77777777" w:rsidR="0099408C" w:rsidRPr="0099408C" w:rsidRDefault="0099408C" w:rsidP="004828F1">
      <w:pPr>
        <w:pStyle w:val="NormalWeb"/>
        <w:numPr>
          <w:ilvl w:val="0"/>
          <w:numId w:val="27"/>
        </w:numPr>
        <w:spacing w:line="360" w:lineRule="auto"/>
        <w:jc w:val="both"/>
        <w:rPr>
          <w:sz w:val="28"/>
          <w:szCs w:val="28"/>
        </w:rPr>
      </w:pPr>
      <w:r w:rsidRPr="0099408C">
        <w:rPr>
          <w:sz w:val="28"/>
          <w:szCs w:val="28"/>
        </w:rPr>
        <w:t>Intention to remain there permanently or indefinitely.</w:t>
      </w:r>
    </w:p>
    <w:p w14:paraId="664F8458" w14:textId="77777777" w:rsidR="0099408C" w:rsidRPr="0099408C" w:rsidRDefault="0099408C" w:rsidP="0099408C">
      <w:pPr>
        <w:pStyle w:val="NormalWeb"/>
        <w:spacing w:line="360" w:lineRule="auto"/>
        <w:jc w:val="both"/>
        <w:rPr>
          <w:sz w:val="28"/>
          <w:szCs w:val="28"/>
        </w:rPr>
      </w:pPr>
      <w:r w:rsidRPr="0099408C">
        <w:rPr>
          <w:sz w:val="28"/>
          <w:szCs w:val="28"/>
        </w:rPr>
        <w:t>Thus, mere physical presence is not sufficient; intention (</w:t>
      </w:r>
      <w:r w:rsidRPr="0099408C">
        <w:rPr>
          <w:rStyle w:val="Emphasis"/>
          <w:sz w:val="28"/>
          <w:szCs w:val="28"/>
        </w:rPr>
        <w:t xml:space="preserve">animus </w:t>
      </w:r>
      <w:proofErr w:type="spellStart"/>
      <w:r w:rsidRPr="0099408C">
        <w:rPr>
          <w:rStyle w:val="Emphasis"/>
          <w:sz w:val="28"/>
          <w:szCs w:val="28"/>
        </w:rPr>
        <w:t>manendi</w:t>
      </w:r>
      <w:proofErr w:type="spellEnd"/>
      <w:r w:rsidRPr="0099408C">
        <w:rPr>
          <w:sz w:val="28"/>
          <w:szCs w:val="28"/>
        </w:rPr>
        <w:t>) is equally important.</w:t>
      </w:r>
    </w:p>
    <w:p w14:paraId="13951C88" w14:textId="77777777" w:rsidR="0099408C" w:rsidRPr="0099408C" w:rsidRDefault="0099408C" w:rsidP="0099408C">
      <w:pPr>
        <w:spacing w:line="360" w:lineRule="auto"/>
        <w:jc w:val="both"/>
        <w:rPr>
          <w:rFonts w:ascii="Times New Roman" w:hAnsi="Times New Roman" w:cs="Times New Roman"/>
          <w:sz w:val="28"/>
          <w:szCs w:val="28"/>
        </w:rPr>
      </w:pPr>
    </w:p>
    <w:p w14:paraId="5A744AD9"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Importance of Domicile</w:t>
      </w:r>
    </w:p>
    <w:p w14:paraId="3A683E93" w14:textId="77777777" w:rsidR="0099408C" w:rsidRPr="0099408C" w:rsidRDefault="0099408C" w:rsidP="0099408C">
      <w:pPr>
        <w:pStyle w:val="NormalWeb"/>
        <w:spacing w:line="360" w:lineRule="auto"/>
        <w:jc w:val="both"/>
        <w:rPr>
          <w:sz w:val="28"/>
          <w:szCs w:val="28"/>
        </w:rPr>
      </w:pPr>
      <w:r w:rsidRPr="0099408C">
        <w:rPr>
          <w:sz w:val="28"/>
          <w:szCs w:val="28"/>
        </w:rPr>
        <w:t>Domicile plays a significant role in determining personal status and legal rights. It is used in matters concerning:</w:t>
      </w:r>
    </w:p>
    <w:p w14:paraId="4C355BC7" w14:textId="77777777" w:rsidR="0099408C" w:rsidRPr="0099408C" w:rsidRDefault="0099408C" w:rsidP="004828F1">
      <w:pPr>
        <w:pStyle w:val="NormalWeb"/>
        <w:numPr>
          <w:ilvl w:val="0"/>
          <w:numId w:val="28"/>
        </w:numPr>
        <w:spacing w:line="360" w:lineRule="auto"/>
        <w:jc w:val="both"/>
        <w:rPr>
          <w:sz w:val="28"/>
          <w:szCs w:val="28"/>
        </w:rPr>
      </w:pPr>
      <w:r w:rsidRPr="0099408C">
        <w:rPr>
          <w:sz w:val="28"/>
          <w:szCs w:val="28"/>
        </w:rPr>
        <w:t>succession and inheritance,</w:t>
      </w:r>
    </w:p>
    <w:p w14:paraId="360EBAFC" w14:textId="77777777" w:rsidR="0099408C" w:rsidRPr="0099408C" w:rsidRDefault="0099408C" w:rsidP="004828F1">
      <w:pPr>
        <w:pStyle w:val="NormalWeb"/>
        <w:numPr>
          <w:ilvl w:val="0"/>
          <w:numId w:val="28"/>
        </w:numPr>
        <w:spacing w:line="360" w:lineRule="auto"/>
        <w:jc w:val="both"/>
        <w:rPr>
          <w:sz w:val="28"/>
          <w:szCs w:val="28"/>
        </w:rPr>
      </w:pPr>
      <w:r w:rsidRPr="0099408C">
        <w:rPr>
          <w:sz w:val="28"/>
          <w:szCs w:val="28"/>
        </w:rPr>
        <w:t>marriage and divorce,</w:t>
      </w:r>
    </w:p>
    <w:p w14:paraId="6E281948" w14:textId="77777777" w:rsidR="0099408C" w:rsidRPr="0099408C" w:rsidRDefault="0099408C" w:rsidP="004828F1">
      <w:pPr>
        <w:pStyle w:val="NormalWeb"/>
        <w:numPr>
          <w:ilvl w:val="0"/>
          <w:numId w:val="28"/>
        </w:numPr>
        <w:spacing w:line="360" w:lineRule="auto"/>
        <w:jc w:val="both"/>
        <w:rPr>
          <w:sz w:val="28"/>
          <w:szCs w:val="28"/>
        </w:rPr>
      </w:pPr>
      <w:r w:rsidRPr="0099408C">
        <w:rPr>
          <w:sz w:val="28"/>
          <w:szCs w:val="28"/>
        </w:rPr>
        <w:t>legitimacy and adoption,</w:t>
      </w:r>
    </w:p>
    <w:p w14:paraId="135EC0CA" w14:textId="77777777" w:rsidR="0099408C" w:rsidRPr="0099408C" w:rsidRDefault="0099408C" w:rsidP="004828F1">
      <w:pPr>
        <w:pStyle w:val="NormalWeb"/>
        <w:numPr>
          <w:ilvl w:val="0"/>
          <w:numId w:val="28"/>
        </w:numPr>
        <w:spacing w:line="360" w:lineRule="auto"/>
        <w:jc w:val="both"/>
        <w:rPr>
          <w:sz w:val="28"/>
          <w:szCs w:val="28"/>
        </w:rPr>
      </w:pPr>
      <w:r w:rsidRPr="0099408C">
        <w:rPr>
          <w:sz w:val="28"/>
          <w:szCs w:val="28"/>
        </w:rPr>
        <w:t>guardianship,</w:t>
      </w:r>
    </w:p>
    <w:p w14:paraId="3516D2EF" w14:textId="77777777" w:rsidR="0099408C" w:rsidRPr="0099408C" w:rsidRDefault="0099408C" w:rsidP="004828F1">
      <w:pPr>
        <w:pStyle w:val="NormalWeb"/>
        <w:numPr>
          <w:ilvl w:val="0"/>
          <w:numId w:val="28"/>
        </w:numPr>
        <w:spacing w:line="360" w:lineRule="auto"/>
        <w:jc w:val="both"/>
        <w:rPr>
          <w:sz w:val="28"/>
          <w:szCs w:val="28"/>
        </w:rPr>
      </w:pPr>
      <w:r w:rsidRPr="0099408C">
        <w:rPr>
          <w:sz w:val="28"/>
          <w:szCs w:val="28"/>
        </w:rPr>
        <w:t>taxation,</w:t>
      </w:r>
    </w:p>
    <w:p w14:paraId="47A6F497" w14:textId="77777777" w:rsidR="0099408C" w:rsidRPr="0099408C" w:rsidRDefault="0099408C" w:rsidP="004828F1">
      <w:pPr>
        <w:pStyle w:val="NormalWeb"/>
        <w:numPr>
          <w:ilvl w:val="0"/>
          <w:numId w:val="28"/>
        </w:numPr>
        <w:spacing w:line="360" w:lineRule="auto"/>
        <w:jc w:val="both"/>
        <w:rPr>
          <w:sz w:val="28"/>
          <w:szCs w:val="28"/>
        </w:rPr>
      </w:pPr>
      <w:r w:rsidRPr="0099408C">
        <w:rPr>
          <w:sz w:val="28"/>
          <w:szCs w:val="28"/>
        </w:rPr>
        <w:t>jurisdiction of courts.</w:t>
      </w:r>
    </w:p>
    <w:p w14:paraId="6B020F8F" w14:textId="77777777" w:rsidR="0099408C" w:rsidRPr="0099408C" w:rsidRDefault="0099408C" w:rsidP="0099408C">
      <w:pPr>
        <w:pStyle w:val="NormalWeb"/>
        <w:spacing w:line="360" w:lineRule="auto"/>
        <w:jc w:val="both"/>
        <w:rPr>
          <w:sz w:val="28"/>
          <w:szCs w:val="28"/>
        </w:rPr>
      </w:pPr>
      <w:r w:rsidRPr="0099408C">
        <w:rPr>
          <w:sz w:val="28"/>
          <w:szCs w:val="28"/>
        </w:rPr>
        <w:t>For example, succession to movable property is generally governed by the law of the deceased person’s domicile.</w:t>
      </w:r>
    </w:p>
    <w:p w14:paraId="491BBE76" w14:textId="77777777" w:rsidR="0099408C" w:rsidRPr="0099408C" w:rsidRDefault="0099408C" w:rsidP="0099408C">
      <w:pPr>
        <w:pStyle w:val="NormalWeb"/>
        <w:spacing w:line="360" w:lineRule="auto"/>
        <w:jc w:val="both"/>
        <w:rPr>
          <w:sz w:val="28"/>
          <w:szCs w:val="28"/>
        </w:rPr>
      </w:pPr>
      <w:r w:rsidRPr="0099408C">
        <w:rPr>
          <w:sz w:val="28"/>
          <w:szCs w:val="28"/>
        </w:rPr>
        <w:t>In Udny v. Udny, domicile was described as the legal relation between an individual and a legal system governing his personal status.</w:t>
      </w:r>
    </w:p>
    <w:p w14:paraId="486682B8" w14:textId="77777777" w:rsidR="0099408C" w:rsidRPr="0099408C" w:rsidRDefault="0099408C" w:rsidP="0099408C">
      <w:pPr>
        <w:spacing w:line="360" w:lineRule="auto"/>
        <w:jc w:val="both"/>
        <w:rPr>
          <w:rFonts w:ascii="Times New Roman" w:hAnsi="Times New Roman" w:cs="Times New Roman"/>
          <w:sz w:val="28"/>
          <w:szCs w:val="28"/>
        </w:rPr>
      </w:pPr>
    </w:p>
    <w:p w14:paraId="1FB19C1F"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lastRenderedPageBreak/>
        <w:t>Essential Elements of Domicile</w:t>
      </w:r>
    </w:p>
    <w:p w14:paraId="7BBF0B7A"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1. Residence</w:t>
      </w:r>
    </w:p>
    <w:p w14:paraId="6B284CB1" w14:textId="77777777" w:rsidR="0099408C" w:rsidRPr="0099408C" w:rsidRDefault="0099408C" w:rsidP="0099408C">
      <w:pPr>
        <w:pStyle w:val="NormalWeb"/>
        <w:spacing w:line="360" w:lineRule="auto"/>
        <w:jc w:val="both"/>
        <w:rPr>
          <w:sz w:val="28"/>
          <w:szCs w:val="28"/>
        </w:rPr>
      </w:pPr>
      <w:r w:rsidRPr="0099408C">
        <w:rPr>
          <w:sz w:val="28"/>
          <w:szCs w:val="28"/>
        </w:rPr>
        <w:t>There must be actual residence in a particular country or place. Temporary or casual stay is insufficient.</w:t>
      </w:r>
    </w:p>
    <w:p w14:paraId="0413086F"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2. Intention to Remain Permanently</w:t>
      </w:r>
    </w:p>
    <w:p w14:paraId="69372D9D" w14:textId="77777777" w:rsidR="0099408C" w:rsidRPr="0099408C" w:rsidRDefault="0099408C" w:rsidP="0099408C">
      <w:pPr>
        <w:pStyle w:val="NormalWeb"/>
        <w:spacing w:line="360" w:lineRule="auto"/>
        <w:jc w:val="both"/>
        <w:rPr>
          <w:sz w:val="28"/>
          <w:szCs w:val="28"/>
        </w:rPr>
      </w:pPr>
      <w:r w:rsidRPr="0099408C">
        <w:rPr>
          <w:sz w:val="28"/>
          <w:szCs w:val="28"/>
        </w:rPr>
        <w:t>The person must intend to make that place his permanent or indefinite home. This intention distinguishes domicile from mere residence.</w:t>
      </w:r>
    </w:p>
    <w:p w14:paraId="04DDCF15" w14:textId="77777777" w:rsidR="0099408C" w:rsidRPr="0099408C" w:rsidRDefault="0099408C" w:rsidP="0099408C">
      <w:pPr>
        <w:pStyle w:val="NormalWeb"/>
        <w:spacing w:line="360" w:lineRule="auto"/>
        <w:jc w:val="both"/>
        <w:rPr>
          <w:sz w:val="28"/>
          <w:szCs w:val="28"/>
        </w:rPr>
      </w:pPr>
      <w:r w:rsidRPr="0099408C">
        <w:rPr>
          <w:sz w:val="28"/>
          <w:szCs w:val="28"/>
        </w:rPr>
        <w:t>Both elements must coexist to establish domicile.</w:t>
      </w:r>
    </w:p>
    <w:p w14:paraId="4C5E1372" w14:textId="77777777" w:rsidR="0099408C" w:rsidRPr="0099408C" w:rsidRDefault="0099408C" w:rsidP="0099408C">
      <w:pPr>
        <w:spacing w:line="360" w:lineRule="auto"/>
        <w:jc w:val="both"/>
        <w:rPr>
          <w:rFonts w:ascii="Times New Roman" w:hAnsi="Times New Roman" w:cs="Times New Roman"/>
          <w:sz w:val="28"/>
          <w:szCs w:val="28"/>
        </w:rPr>
      </w:pPr>
    </w:p>
    <w:p w14:paraId="501CECCE"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Kinds of Domicile</w:t>
      </w:r>
    </w:p>
    <w:p w14:paraId="00B5865D" w14:textId="77777777" w:rsidR="0099408C" w:rsidRPr="0099408C" w:rsidRDefault="0099408C" w:rsidP="0099408C">
      <w:pPr>
        <w:pStyle w:val="NormalWeb"/>
        <w:spacing w:line="360" w:lineRule="auto"/>
        <w:jc w:val="both"/>
        <w:rPr>
          <w:sz w:val="28"/>
          <w:szCs w:val="28"/>
        </w:rPr>
      </w:pPr>
      <w:r w:rsidRPr="0099408C">
        <w:rPr>
          <w:sz w:val="28"/>
          <w:szCs w:val="28"/>
        </w:rPr>
        <w:t>Domicile is generally classified into:</w:t>
      </w:r>
    </w:p>
    <w:p w14:paraId="4EF043FF" w14:textId="77777777" w:rsidR="0099408C" w:rsidRPr="0099408C" w:rsidRDefault="0099408C" w:rsidP="004828F1">
      <w:pPr>
        <w:pStyle w:val="NormalWeb"/>
        <w:numPr>
          <w:ilvl w:val="0"/>
          <w:numId w:val="29"/>
        </w:numPr>
        <w:spacing w:line="360" w:lineRule="auto"/>
        <w:jc w:val="both"/>
        <w:rPr>
          <w:sz w:val="28"/>
          <w:szCs w:val="28"/>
        </w:rPr>
      </w:pPr>
      <w:r w:rsidRPr="0099408C">
        <w:rPr>
          <w:sz w:val="28"/>
          <w:szCs w:val="28"/>
        </w:rPr>
        <w:t>Domicile of Origin,</w:t>
      </w:r>
    </w:p>
    <w:p w14:paraId="726D7FE7" w14:textId="77777777" w:rsidR="0099408C" w:rsidRPr="0099408C" w:rsidRDefault="0099408C" w:rsidP="004828F1">
      <w:pPr>
        <w:pStyle w:val="NormalWeb"/>
        <w:numPr>
          <w:ilvl w:val="0"/>
          <w:numId w:val="29"/>
        </w:numPr>
        <w:spacing w:line="360" w:lineRule="auto"/>
        <w:jc w:val="both"/>
        <w:rPr>
          <w:sz w:val="28"/>
          <w:szCs w:val="28"/>
        </w:rPr>
      </w:pPr>
      <w:r w:rsidRPr="0099408C">
        <w:rPr>
          <w:sz w:val="28"/>
          <w:szCs w:val="28"/>
        </w:rPr>
        <w:t>Domicile of Choice,</w:t>
      </w:r>
    </w:p>
    <w:p w14:paraId="6DD0A64B" w14:textId="77777777" w:rsidR="0099408C" w:rsidRPr="0099408C" w:rsidRDefault="0099408C" w:rsidP="004828F1">
      <w:pPr>
        <w:pStyle w:val="NormalWeb"/>
        <w:numPr>
          <w:ilvl w:val="0"/>
          <w:numId w:val="29"/>
        </w:numPr>
        <w:spacing w:line="360" w:lineRule="auto"/>
        <w:jc w:val="both"/>
        <w:rPr>
          <w:sz w:val="28"/>
          <w:szCs w:val="28"/>
        </w:rPr>
      </w:pPr>
      <w:r w:rsidRPr="0099408C">
        <w:rPr>
          <w:sz w:val="28"/>
          <w:szCs w:val="28"/>
        </w:rPr>
        <w:t>Domicile by Operation of Law.</w:t>
      </w:r>
    </w:p>
    <w:p w14:paraId="7888824E" w14:textId="77777777" w:rsidR="0099408C" w:rsidRPr="0099408C" w:rsidRDefault="0099408C" w:rsidP="0099408C">
      <w:pPr>
        <w:pStyle w:val="NormalWeb"/>
        <w:spacing w:line="360" w:lineRule="auto"/>
        <w:jc w:val="both"/>
        <w:rPr>
          <w:sz w:val="28"/>
          <w:szCs w:val="28"/>
        </w:rPr>
      </w:pPr>
      <w:r w:rsidRPr="0099408C">
        <w:rPr>
          <w:sz w:val="28"/>
          <w:szCs w:val="28"/>
        </w:rPr>
        <w:t>These represent the various modes through which domicile may be acquired.</w:t>
      </w:r>
    </w:p>
    <w:p w14:paraId="27FBDC4E" w14:textId="77777777" w:rsidR="0099408C" w:rsidRPr="0099408C" w:rsidRDefault="0099408C" w:rsidP="0099408C">
      <w:pPr>
        <w:spacing w:line="360" w:lineRule="auto"/>
        <w:jc w:val="both"/>
        <w:rPr>
          <w:rFonts w:ascii="Times New Roman" w:hAnsi="Times New Roman" w:cs="Times New Roman"/>
          <w:sz w:val="28"/>
          <w:szCs w:val="28"/>
        </w:rPr>
      </w:pPr>
    </w:p>
    <w:p w14:paraId="043F5A75"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lastRenderedPageBreak/>
        <w:t>1. Domicile of Origin</w:t>
      </w:r>
    </w:p>
    <w:p w14:paraId="0D7DDDE0"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Meaning</w:t>
      </w:r>
    </w:p>
    <w:p w14:paraId="30B583A9" w14:textId="77777777" w:rsidR="0099408C" w:rsidRPr="0099408C" w:rsidRDefault="0099408C" w:rsidP="0099408C">
      <w:pPr>
        <w:pStyle w:val="NormalWeb"/>
        <w:spacing w:line="360" w:lineRule="auto"/>
        <w:jc w:val="both"/>
        <w:rPr>
          <w:sz w:val="28"/>
          <w:szCs w:val="28"/>
        </w:rPr>
      </w:pPr>
      <w:r w:rsidRPr="0099408C">
        <w:rPr>
          <w:sz w:val="28"/>
          <w:szCs w:val="28"/>
        </w:rPr>
        <w:t>Domicile of origin is the domicile assigned to a person at birth by operation of law. Every individual acquires a domicile of origin immediately upon birth and it continues until a new domicile is lawfully acquired.</w:t>
      </w:r>
    </w:p>
    <w:p w14:paraId="3E88C775" w14:textId="77777777" w:rsidR="0099408C" w:rsidRPr="0099408C" w:rsidRDefault="0099408C" w:rsidP="0099408C">
      <w:pPr>
        <w:pStyle w:val="NormalWeb"/>
        <w:spacing w:line="360" w:lineRule="auto"/>
        <w:jc w:val="both"/>
        <w:rPr>
          <w:sz w:val="28"/>
          <w:szCs w:val="28"/>
        </w:rPr>
      </w:pPr>
      <w:r w:rsidRPr="0099408C">
        <w:rPr>
          <w:sz w:val="28"/>
          <w:szCs w:val="28"/>
        </w:rPr>
        <w:t>A legitimate child acquires the domicile of his father at the time of birth, while an illegitimate child acquires the domicile of the mother.</w:t>
      </w:r>
    </w:p>
    <w:p w14:paraId="20589DE9" w14:textId="77777777" w:rsidR="0099408C" w:rsidRPr="0099408C" w:rsidRDefault="0099408C" w:rsidP="0099408C">
      <w:pPr>
        <w:pStyle w:val="NormalWeb"/>
        <w:spacing w:line="360" w:lineRule="auto"/>
        <w:jc w:val="both"/>
        <w:rPr>
          <w:sz w:val="28"/>
          <w:szCs w:val="28"/>
        </w:rPr>
      </w:pPr>
      <w:r w:rsidRPr="0099408C">
        <w:rPr>
          <w:sz w:val="28"/>
          <w:szCs w:val="28"/>
        </w:rPr>
        <w:t>This domicile is regarded as more enduring than other forms of domicile and revives whenever a domicile of choice is abandoned without acquisition of another domicile.</w:t>
      </w:r>
    </w:p>
    <w:p w14:paraId="02AEB549" w14:textId="77777777" w:rsidR="0099408C" w:rsidRPr="0099408C" w:rsidRDefault="0099408C" w:rsidP="0099408C">
      <w:pPr>
        <w:pStyle w:val="NormalWeb"/>
        <w:spacing w:line="360" w:lineRule="auto"/>
        <w:jc w:val="both"/>
        <w:rPr>
          <w:sz w:val="28"/>
          <w:szCs w:val="28"/>
        </w:rPr>
      </w:pPr>
      <w:r w:rsidRPr="0099408C">
        <w:rPr>
          <w:sz w:val="28"/>
          <w:szCs w:val="28"/>
        </w:rPr>
        <w:t>In Udny v. Udny, the House of Lords explained that domicile of origin persists unless displaced by a valid domicile of choice.</w:t>
      </w:r>
    </w:p>
    <w:p w14:paraId="036D697F" w14:textId="77777777" w:rsidR="0099408C" w:rsidRPr="0099408C" w:rsidRDefault="0099408C" w:rsidP="0099408C">
      <w:pPr>
        <w:spacing w:line="360" w:lineRule="auto"/>
        <w:jc w:val="both"/>
        <w:rPr>
          <w:rFonts w:ascii="Times New Roman" w:hAnsi="Times New Roman" w:cs="Times New Roman"/>
          <w:sz w:val="28"/>
          <w:szCs w:val="28"/>
        </w:rPr>
      </w:pPr>
    </w:p>
    <w:p w14:paraId="1774D48E"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Characteristics of Domicile of Origin</w:t>
      </w:r>
    </w:p>
    <w:p w14:paraId="780B0485" w14:textId="77777777" w:rsidR="0099408C" w:rsidRPr="0099408C" w:rsidRDefault="0099408C" w:rsidP="004828F1">
      <w:pPr>
        <w:pStyle w:val="NormalWeb"/>
        <w:numPr>
          <w:ilvl w:val="0"/>
          <w:numId w:val="30"/>
        </w:numPr>
        <w:spacing w:line="360" w:lineRule="auto"/>
        <w:jc w:val="both"/>
        <w:rPr>
          <w:sz w:val="28"/>
          <w:szCs w:val="28"/>
        </w:rPr>
      </w:pPr>
      <w:r w:rsidRPr="0099408C">
        <w:rPr>
          <w:sz w:val="28"/>
          <w:szCs w:val="28"/>
        </w:rPr>
        <w:t>It is acquired by birth.</w:t>
      </w:r>
    </w:p>
    <w:p w14:paraId="59B95511" w14:textId="77777777" w:rsidR="0099408C" w:rsidRPr="0099408C" w:rsidRDefault="0099408C" w:rsidP="004828F1">
      <w:pPr>
        <w:pStyle w:val="NormalWeb"/>
        <w:numPr>
          <w:ilvl w:val="0"/>
          <w:numId w:val="30"/>
        </w:numPr>
        <w:spacing w:line="360" w:lineRule="auto"/>
        <w:jc w:val="both"/>
        <w:rPr>
          <w:sz w:val="28"/>
          <w:szCs w:val="28"/>
        </w:rPr>
      </w:pPr>
      <w:r w:rsidRPr="0099408C">
        <w:rPr>
          <w:sz w:val="28"/>
          <w:szCs w:val="28"/>
        </w:rPr>
        <w:t>It is involuntary.</w:t>
      </w:r>
    </w:p>
    <w:p w14:paraId="3601613E" w14:textId="77777777" w:rsidR="0099408C" w:rsidRPr="0099408C" w:rsidRDefault="0099408C" w:rsidP="004828F1">
      <w:pPr>
        <w:pStyle w:val="NormalWeb"/>
        <w:numPr>
          <w:ilvl w:val="0"/>
          <w:numId w:val="30"/>
        </w:numPr>
        <w:spacing w:line="360" w:lineRule="auto"/>
        <w:jc w:val="both"/>
        <w:rPr>
          <w:sz w:val="28"/>
          <w:szCs w:val="28"/>
        </w:rPr>
      </w:pPr>
      <w:r w:rsidRPr="0099408C">
        <w:rPr>
          <w:sz w:val="28"/>
          <w:szCs w:val="28"/>
        </w:rPr>
        <w:t>It cannot easily be displaced.</w:t>
      </w:r>
    </w:p>
    <w:p w14:paraId="6DFC48DC" w14:textId="77777777" w:rsidR="0099408C" w:rsidRPr="0099408C" w:rsidRDefault="0099408C" w:rsidP="004828F1">
      <w:pPr>
        <w:pStyle w:val="NormalWeb"/>
        <w:numPr>
          <w:ilvl w:val="0"/>
          <w:numId w:val="30"/>
        </w:numPr>
        <w:spacing w:line="360" w:lineRule="auto"/>
        <w:jc w:val="both"/>
        <w:rPr>
          <w:sz w:val="28"/>
          <w:szCs w:val="28"/>
        </w:rPr>
      </w:pPr>
      <w:r w:rsidRPr="0099408C">
        <w:rPr>
          <w:sz w:val="28"/>
          <w:szCs w:val="28"/>
        </w:rPr>
        <w:t>It revives automatically when domicile of choice is abandoned.</w:t>
      </w:r>
    </w:p>
    <w:p w14:paraId="028408C0" w14:textId="77777777" w:rsidR="0099408C" w:rsidRPr="0099408C" w:rsidRDefault="0099408C" w:rsidP="0099408C">
      <w:pPr>
        <w:pStyle w:val="NormalWeb"/>
        <w:spacing w:line="360" w:lineRule="auto"/>
        <w:jc w:val="both"/>
        <w:rPr>
          <w:sz w:val="28"/>
          <w:szCs w:val="28"/>
        </w:rPr>
      </w:pPr>
      <w:r w:rsidRPr="0099408C">
        <w:rPr>
          <w:sz w:val="28"/>
          <w:szCs w:val="28"/>
        </w:rPr>
        <w:t>Example:</w:t>
      </w:r>
      <w:r w:rsidRPr="0099408C">
        <w:rPr>
          <w:sz w:val="28"/>
          <w:szCs w:val="28"/>
        </w:rPr>
        <w:br/>
        <w:t>If a child is born in India to a father domiciled in India, the child acquires Indian domicile of origin even if birth occurs abroad.</w:t>
      </w:r>
    </w:p>
    <w:p w14:paraId="1E5065B9" w14:textId="77777777" w:rsidR="0099408C" w:rsidRPr="0099408C" w:rsidRDefault="0099408C" w:rsidP="0099408C">
      <w:pPr>
        <w:spacing w:line="360" w:lineRule="auto"/>
        <w:jc w:val="both"/>
        <w:rPr>
          <w:rFonts w:ascii="Times New Roman" w:hAnsi="Times New Roman" w:cs="Times New Roman"/>
          <w:sz w:val="28"/>
          <w:szCs w:val="28"/>
        </w:rPr>
      </w:pPr>
    </w:p>
    <w:p w14:paraId="0D5B37FD"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2. Domicile of Choice</w:t>
      </w:r>
    </w:p>
    <w:p w14:paraId="7F7F9DDA"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Meaning</w:t>
      </w:r>
    </w:p>
    <w:p w14:paraId="5DD7B632" w14:textId="77777777" w:rsidR="0099408C" w:rsidRPr="0099408C" w:rsidRDefault="0099408C" w:rsidP="0099408C">
      <w:pPr>
        <w:pStyle w:val="NormalWeb"/>
        <w:spacing w:line="360" w:lineRule="auto"/>
        <w:jc w:val="both"/>
        <w:rPr>
          <w:sz w:val="28"/>
          <w:szCs w:val="28"/>
        </w:rPr>
      </w:pPr>
      <w:r w:rsidRPr="0099408C">
        <w:rPr>
          <w:sz w:val="28"/>
          <w:szCs w:val="28"/>
        </w:rPr>
        <w:t>A domicile of choice is acquired by a person by voluntarily residing in a country with the intention of making it his permanent home.</w:t>
      </w:r>
    </w:p>
    <w:p w14:paraId="37757BB3" w14:textId="77777777" w:rsidR="0099408C" w:rsidRPr="0099408C" w:rsidRDefault="0099408C" w:rsidP="0099408C">
      <w:pPr>
        <w:pStyle w:val="NormalWeb"/>
        <w:spacing w:line="360" w:lineRule="auto"/>
        <w:jc w:val="both"/>
        <w:rPr>
          <w:sz w:val="28"/>
          <w:szCs w:val="28"/>
        </w:rPr>
      </w:pPr>
      <w:r w:rsidRPr="0099408C">
        <w:rPr>
          <w:sz w:val="28"/>
          <w:szCs w:val="28"/>
        </w:rPr>
        <w:t>To acquire domicile of choice, two conditions are necessary:</w:t>
      </w:r>
    </w:p>
    <w:p w14:paraId="31174C35" w14:textId="77777777" w:rsidR="0099408C" w:rsidRPr="0099408C" w:rsidRDefault="0099408C" w:rsidP="004828F1">
      <w:pPr>
        <w:pStyle w:val="NormalWeb"/>
        <w:numPr>
          <w:ilvl w:val="0"/>
          <w:numId w:val="31"/>
        </w:numPr>
        <w:spacing w:line="360" w:lineRule="auto"/>
        <w:jc w:val="both"/>
        <w:rPr>
          <w:sz w:val="28"/>
          <w:szCs w:val="28"/>
        </w:rPr>
      </w:pPr>
      <w:r w:rsidRPr="0099408C">
        <w:rPr>
          <w:sz w:val="28"/>
          <w:szCs w:val="28"/>
        </w:rPr>
        <w:t>Actual residence in the new country, and</w:t>
      </w:r>
    </w:p>
    <w:p w14:paraId="65D36059" w14:textId="77777777" w:rsidR="0099408C" w:rsidRPr="0099408C" w:rsidRDefault="0099408C" w:rsidP="004828F1">
      <w:pPr>
        <w:pStyle w:val="NormalWeb"/>
        <w:numPr>
          <w:ilvl w:val="0"/>
          <w:numId w:val="31"/>
        </w:numPr>
        <w:spacing w:line="360" w:lineRule="auto"/>
        <w:jc w:val="both"/>
        <w:rPr>
          <w:sz w:val="28"/>
          <w:szCs w:val="28"/>
        </w:rPr>
      </w:pPr>
      <w:r w:rsidRPr="0099408C">
        <w:rPr>
          <w:sz w:val="28"/>
          <w:szCs w:val="28"/>
        </w:rPr>
        <w:t>Intention to reside there permanently or indefinitely.</w:t>
      </w:r>
    </w:p>
    <w:p w14:paraId="79242107" w14:textId="77777777" w:rsidR="0099408C" w:rsidRPr="0099408C" w:rsidRDefault="0099408C" w:rsidP="0099408C">
      <w:pPr>
        <w:pStyle w:val="NormalWeb"/>
        <w:spacing w:line="360" w:lineRule="auto"/>
        <w:jc w:val="both"/>
        <w:rPr>
          <w:sz w:val="28"/>
          <w:szCs w:val="28"/>
        </w:rPr>
      </w:pPr>
      <w:r w:rsidRPr="0099408C">
        <w:rPr>
          <w:sz w:val="28"/>
          <w:szCs w:val="28"/>
        </w:rPr>
        <w:t>Both physical presence and intention must coexist.</w:t>
      </w:r>
    </w:p>
    <w:p w14:paraId="7A13FC8E" w14:textId="77777777" w:rsidR="0099408C" w:rsidRPr="0099408C" w:rsidRDefault="0099408C" w:rsidP="0099408C">
      <w:pPr>
        <w:spacing w:line="360" w:lineRule="auto"/>
        <w:jc w:val="both"/>
        <w:rPr>
          <w:rFonts w:ascii="Times New Roman" w:hAnsi="Times New Roman" w:cs="Times New Roman"/>
          <w:sz w:val="28"/>
          <w:szCs w:val="28"/>
        </w:rPr>
      </w:pPr>
    </w:p>
    <w:p w14:paraId="6BCCCCE4"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Essentials of Domicile of Choice</w:t>
      </w:r>
    </w:p>
    <w:p w14:paraId="2ADD4A07" w14:textId="77777777" w:rsidR="0099408C" w:rsidRPr="0099408C" w:rsidRDefault="0099408C" w:rsidP="0099408C">
      <w:pPr>
        <w:pStyle w:val="Heading3"/>
        <w:spacing w:line="360" w:lineRule="auto"/>
        <w:jc w:val="both"/>
        <w:rPr>
          <w:sz w:val="28"/>
          <w:szCs w:val="28"/>
        </w:rPr>
      </w:pPr>
      <w:r w:rsidRPr="0099408C">
        <w:rPr>
          <w:sz w:val="28"/>
          <w:szCs w:val="28"/>
        </w:rPr>
        <w:t>A. Residence</w:t>
      </w:r>
    </w:p>
    <w:p w14:paraId="066DCA7C" w14:textId="77777777" w:rsidR="0099408C" w:rsidRPr="0099408C" w:rsidRDefault="0099408C" w:rsidP="0099408C">
      <w:pPr>
        <w:pStyle w:val="NormalWeb"/>
        <w:spacing w:line="360" w:lineRule="auto"/>
        <w:jc w:val="both"/>
        <w:rPr>
          <w:sz w:val="28"/>
          <w:szCs w:val="28"/>
        </w:rPr>
      </w:pPr>
      <w:r w:rsidRPr="0099408C">
        <w:rPr>
          <w:sz w:val="28"/>
          <w:szCs w:val="28"/>
        </w:rPr>
        <w:t>The person must physically reside in the country. Mere intention without residence is insufficient.</w:t>
      </w:r>
    </w:p>
    <w:p w14:paraId="3CFDA5A7" w14:textId="77777777" w:rsidR="0099408C" w:rsidRPr="0099408C" w:rsidRDefault="0099408C" w:rsidP="0099408C">
      <w:pPr>
        <w:pStyle w:val="Heading3"/>
        <w:spacing w:line="360" w:lineRule="auto"/>
        <w:jc w:val="both"/>
        <w:rPr>
          <w:sz w:val="28"/>
          <w:szCs w:val="28"/>
        </w:rPr>
      </w:pPr>
      <w:r w:rsidRPr="0099408C">
        <w:rPr>
          <w:sz w:val="28"/>
          <w:szCs w:val="28"/>
        </w:rPr>
        <w:t>B. Intention (</w:t>
      </w:r>
      <w:r w:rsidRPr="0099408C">
        <w:rPr>
          <w:rStyle w:val="Emphasis"/>
          <w:sz w:val="28"/>
          <w:szCs w:val="28"/>
        </w:rPr>
        <w:t xml:space="preserve">Animus </w:t>
      </w:r>
      <w:proofErr w:type="spellStart"/>
      <w:r w:rsidRPr="0099408C">
        <w:rPr>
          <w:rStyle w:val="Emphasis"/>
          <w:sz w:val="28"/>
          <w:szCs w:val="28"/>
        </w:rPr>
        <w:t>Manendi</w:t>
      </w:r>
      <w:proofErr w:type="spellEnd"/>
      <w:r w:rsidRPr="0099408C">
        <w:rPr>
          <w:sz w:val="28"/>
          <w:szCs w:val="28"/>
        </w:rPr>
        <w:t>)</w:t>
      </w:r>
    </w:p>
    <w:p w14:paraId="69C8D0C1" w14:textId="77777777" w:rsidR="0099408C" w:rsidRPr="0099408C" w:rsidRDefault="0099408C" w:rsidP="0099408C">
      <w:pPr>
        <w:pStyle w:val="NormalWeb"/>
        <w:spacing w:line="360" w:lineRule="auto"/>
        <w:jc w:val="both"/>
        <w:rPr>
          <w:sz w:val="28"/>
          <w:szCs w:val="28"/>
        </w:rPr>
      </w:pPr>
      <w:r w:rsidRPr="0099408C">
        <w:rPr>
          <w:sz w:val="28"/>
          <w:szCs w:val="28"/>
        </w:rPr>
        <w:t>The person must intend to remain permanently or indefinitely. Temporary stay for education, employment, or tourism does not create domicile.</w:t>
      </w:r>
    </w:p>
    <w:p w14:paraId="57FD7B31" w14:textId="77777777" w:rsidR="0099408C" w:rsidRPr="0099408C" w:rsidRDefault="0099408C" w:rsidP="0099408C">
      <w:pPr>
        <w:pStyle w:val="NormalWeb"/>
        <w:spacing w:line="360" w:lineRule="auto"/>
        <w:jc w:val="both"/>
        <w:rPr>
          <w:sz w:val="28"/>
          <w:szCs w:val="28"/>
        </w:rPr>
      </w:pPr>
      <w:r w:rsidRPr="0099408C">
        <w:rPr>
          <w:sz w:val="28"/>
          <w:szCs w:val="28"/>
        </w:rPr>
        <w:t>The burden of proving change of domicile lies upon the person asserting it.</w:t>
      </w:r>
    </w:p>
    <w:p w14:paraId="326BE30A" w14:textId="77777777" w:rsidR="0099408C" w:rsidRPr="0099408C" w:rsidRDefault="0099408C" w:rsidP="0099408C">
      <w:pPr>
        <w:pStyle w:val="NormalWeb"/>
        <w:spacing w:line="360" w:lineRule="auto"/>
        <w:jc w:val="both"/>
        <w:rPr>
          <w:sz w:val="28"/>
          <w:szCs w:val="28"/>
        </w:rPr>
      </w:pPr>
      <w:r w:rsidRPr="0099408C">
        <w:rPr>
          <w:sz w:val="28"/>
          <w:szCs w:val="28"/>
        </w:rPr>
        <w:lastRenderedPageBreak/>
        <w:t>In Bell v. Kennedy, the court held that residence coupled with intention to remain permanently is necessary for acquiring domicile of choice.</w:t>
      </w:r>
    </w:p>
    <w:p w14:paraId="6FF1C11C" w14:textId="77777777" w:rsidR="0099408C" w:rsidRPr="0099408C" w:rsidRDefault="0099408C" w:rsidP="0099408C">
      <w:pPr>
        <w:spacing w:line="360" w:lineRule="auto"/>
        <w:jc w:val="both"/>
        <w:rPr>
          <w:rFonts w:ascii="Times New Roman" w:hAnsi="Times New Roman" w:cs="Times New Roman"/>
          <w:sz w:val="28"/>
          <w:szCs w:val="28"/>
        </w:rPr>
      </w:pPr>
    </w:p>
    <w:p w14:paraId="288A3E24"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Abandonment of Domicile of Choice</w:t>
      </w:r>
    </w:p>
    <w:p w14:paraId="5A7EC55E" w14:textId="77777777" w:rsidR="0099408C" w:rsidRPr="0099408C" w:rsidRDefault="0099408C" w:rsidP="0099408C">
      <w:pPr>
        <w:pStyle w:val="NormalWeb"/>
        <w:spacing w:line="360" w:lineRule="auto"/>
        <w:jc w:val="both"/>
        <w:rPr>
          <w:sz w:val="28"/>
          <w:szCs w:val="28"/>
        </w:rPr>
      </w:pPr>
      <w:r w:rsidRPr="0099408C">
        <w:rPr>
          <w:sz w:val="28"/>
          <w:szCs w:val="28"/>
        </w:rPr>
        <w:t>A domicile of choice may be abandoned by:</w:t>
      </w:r>
    </w:p>
    <w:p w14:paraId="4C667C44" w14:textId="77777777" w:rsidR="0099408C" w:rsidRPr="0099408C" w:rsidRDefault="0099408C" w:rsidP="004828F1">
      <w:pPr>
        <w:pStyle w:val="NormalWeb"/>
        <w:numPr>
          <w:ilvl w:val="0"/>
          <w:numId w:val="32"/>
        </w:numPr>
        <w:spacing w:line="360" w:lineRule="auto"/>
        <w:jc w:val="both"/>
        <w:rPr>
          <w:sz w:val="28"/>
          <w:szCs w:val="28"/>
        </w:rPr>
      </w:pPr>
      <w:r w:rsidRPr="0099408C">
        <w:rPr>
          <w:sz w:val="28"/>
          <w:szCs w:val="28"/>
        </w:rPr>
        <w:t>leaving the country, and</w:t>
      </w:r>
    </w:p>
    <w:p w14:paraId="12BA23BC" w14:textId="77777777" w:rsidR="0099408C" w:rsidRPr="0099408C" w:rsidRDefault="0099408C" w:rsidP="004828F1">
      <w:pPr>
        <w:pStyle w:val="NormalWeb"/>
        <w:numPr>
          <w:ilvl w:val="0"/>
          <w:numId w:val="32"/>
        </w:numPr>
        <w:spacing w:line="360" w:lineRule="auto"/>
        <w:jc w:val="both"/>
        <w:rPr>
          <w:sz w:val="28"/>
          <w:szCs w:val="28"/>
        </w:rPr>
      </w:pPr>
      <w:r w:rsidRPr="0099408C">
        <w:rPr>
          <w:sz w:val="28"/>
          <w:szCs w:val="28"/>
        </w:rPr>
        <w:t>intending not to return.</w:t>
      </w:r>
    </w:p>
    <w:p w14:paraId="09F98D69" w14:textId="77777777" w:rsidR="0099408C" w:rsidRPr="0099408C" w:rsidRDefault="0099408C" w:rsidP="0099408C">
      <w:pPr>
        <w:pStyle w:val="NormalWeb"/>
        <w:spacing w:line="360" w:lineRule="auto"/>
        <w:jc w:val="both"/>
        <w:rPr>
          <w:sz w:val="28"/>
          <w:szCs w:val="28"/>
        </w:rPr>
      </w:pPr>
      <w:r w:rsidRPr="0099408C">
        <w:rPr>
          <w:sz w:val="28"/>
          <w:szCs w:val="28"/>
        </w:rPr>
        <w:t>If no new domicile is acquired, the domicile of origin revives automatically.</w:t>
      </w:r>
    </w:p>
    <w:p w14:paraId="45B2ABC4" w14:textId="77777777" w:rsidR="0099408C" w:rsidRPr="0099408C" w:rsidRDefault="0099408C" w:rsidP="0099408C">
      <w:pPr>
        <w:pStyle w:val="NormalWeb"/>
        <w:spacing w:line="360" w:lineRule="auto"/>
        <w:jc w:val="both"/>
        <w:rPr>
          <w:sz w:val="28"/>
          <w:szCs w:val="28"/>
        </w:rPr>
      </w:pPr>
      <w:r w:rsidRPr="0099408C">
        <w:rPr>
          <w:sz w:val="28"/>
          <w:szCs w:val="28"/>
        </w:rPr>
        <w:t>This principle was reaffirmed in Udny v. Udny.</w:t>
      </w:r>
    </w:p>
    <w:p w14:paraId="72746800" w14:textId="77777777" w:rsidR="0099408C" w:rsidRPr="0099408C" w:rsidRDefault="0099408C" w:rsidP="0099408C">
      <w:pPr>
        <w:spacing w:line="360" w:lineRule="auto"/>
        <w:jc w:val="both"/>
        <w:rPr>
          <w:rFonts w:ascii="Times New Roman" w:hAnsi="Times New Roman" w:cs="Times New Roman"/>
          <w:sz w:val="28"/>
          <w:szCs w:val="28"/>
        </w:rPr>
      </w:pPr>
    </w:p>
    <w:p w14:paraId="76C6B41E"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Examples of Domicile of Choice</w:t>
      </w:r>
    </w:p>
    <w:p w14:paraId="3FF8E74C" w14:textId="77777777" w:rsidR="0099408C" w:rsidRPr="0099408C" w:rsidRDefault="0099408C" w:rsidP="004828F1">
      <w:pPr>
        <w:pStyle w:val="NormalWeb"/>
        <w:numPr>
          <w:ilvl w:val="0"/>
          <w:numId w:val="33"/>
        </w:numPr>
        <w:spacing w:line="360" w:lineRule="auto"/>
        <w:jc w:val="both"/>
        <w:rPr>
          <w:sz w:val="28"/>
          <w:szCs w:val="28"/>
        </w:rPr>
      </w:pPr>
      <w:r w:rsidRPr="0099408C">
        <w:rPr>
          <w:sz w:val="28"/>
          <w:szCs w:val="28"/>
        </w:rPr>
        <w:t>A person born in India settles permanently in Canada intending to live there indefinitely.</w:t>
      </w:r>
    </w:p>
    <w:p w14:paraId="4ACE26F3" w14:textId="77777777" w:rsidR="0099408C" w:rsidRPr="0099408C" w:rsidRDefault="0099408C" w:rsidP="004828F1">
      <w:pPr>
        <w:pStyle w:val="NormalWeb"/>
        <w:numPr>
          <w:ilvl w:val="0"/>
          <w:numId w:val="33"/>
        </w:numPr>
        <w:spacing w:line="360" w:lineRule="auto"/>
        <w:jc w:val="both"/>
        <w:rPr>
          <w:sz w:val="28"/>
          <w:szCs w:val="28"/>
        </w:rPr>
      </w:pPr>
      <w:r w:rsidRPr="0099408C">
        <w:rPr>
          <w:sz w:val="28"/>
          <w:szCs w:val="28"/>
        </w:rPr>
        <w:t>A businessman migrates permanently to another country with family and property.</w:t>
      </w:r>
    </w:p>
    <w:p w14:paraId="61B91809" w14:textId="77777777" w:rsidR="0099408C" w:rsidRPr="0099408C" w:rsidRDefault="0099408C" w:rsidP="0099408C">
      <w:pPr>
        <w:pStyle w:val="NormalWeb"/>
        <w:spacing w:line="360" w:lineRule="auto"/>
        <w:jc w:val="both"/>
        <w:rPr>
          <w:sz w:val="28"/>
          <w:szCs w:val="28"/>
        </w:rPr>
      </w:pPr>
      <w:r w:rsidRPr="0099408C">
        <w:rPr>
          <w:sz w:val="28"/>
          <w:szCs w:val="28"/>
        </w:rPr>
        <w:t>In such cases, domicile of choice replaces domicile of origin.</w:t>
      </w:r>
    </w:p>
    <w:p w14:paraId="14DBF05B" w14:textId="77777777" w:rsidR="0099408C" w:rsidRPr="0099408C" w:rsidRDefault="0099408C" w:rsidP="0099408C">
      <w:pPr>
        <w:spacing w:line="360" w:lineRule="auto"/>
        <w:jc w:val="both"/>
        <w:rPr>
          <w:rFonts w:ascii="Times New Roman" w:hAnsi="Times New Roman" w:cs="Times New Roman"/>
          <w:sz w:val="28"/>
          <w:szCs w:val="28"/>
        </w:rPr>
      </w:pPr>
    </w:p>
    <w:p w14:paraId="54A099CA"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lastRenderedPageBreak/>
        <w:t>3. Domicile by Operation of Law</w:t>
      </w:r>
    </w:p>
    <w:p w14:paraId="3038C635"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Meaning</w:t>
      </w:r>
    </w:p>
    <w:p w14:paraId="0D18A158" w14:textId="77777777" w:rsidR="0099408C" w:rsidRPr="0099408C" w:rsidRDefault="0099408C" w:rsidP="0099408C">
      <w:pPr>
        <w:pStyle w:val="NormalWeb"/>
        <w:spacing w:line="360" w:lineRule="auto"/>
        <w:jc w:val="both"/>
        <w:rPr>
          <w:sz w:val="28"/>
          <w:szCs w:val="28"/>
        </w:rPr>
      </w:pPr>
      <w:r w:rsidRPr="0099408C">
        <w:rPr>
          <w:sz w:val="28"/>
          <w:szCs w:val="28"/>
        </w:rPr>
        <w:t>Domicile by operation of law arises automatically due to legal rules rather than personal choice. It is imposed by law upon persons who are legally dependent on others.</w:t>
      </w:r>
    </w:p>
    <w:p w14:paraId="04F26864" w14:textId="77777777" w:rsidR="0099408C" w:rsidRPr="0099408C" w:rsidRDefault="0099408C" w:rsidP="0099408C">
      <w:pPr>
        <w:pStyle w:val="NormalWeb"/>
        <w:spacing w:line="360" w:lineRule="auto"/>
        <w:jc w:val="both"/>
        <w:rPr>
          <w:sz w:val="28"/>
          <w:szCs w:val="28"/>
        </w:rPr>
      </w:pPr>
      <w:r w:rsidRPr="0099408C">
        <w:rPr>
          <w:sz w:val="28"/>
          <w:szCs w:val="28"/>
        </w:rPr>
        <w:t>This form of domicile generally applies to:</w:t>
      </w:r>
    </w:p>
    <w:p w14:paraId="629B7960" w14:textId="77777777" w:rsidR="0099408C" w:rsidRPr="0099408C" w:rsidRDefault="0099408C" w:rsidP="004828F1">
      <w:pPr>
        <w:pStyle w:val="NormalWeb"/>
        <w:numPr>
          <w:ilvl w:val="0"/>
          <w:numId w:val="34"/>
        </w:numPr>
        <w:spacing w:line="360" w:lineRule="auto"/>
        <w:jc w:val="both"/>
        <w:rPr>
          <w:sz w:val="28"/>
          <w:szCs w:val="28"/>
        </w:rPr>
      </w:pPr>
      <w:r w:rsidRPr="0099408C">
        <w:rPr>
          <w:sz w:val="28"/>
          <w:szCs w:val="28"/>
        </w:rPr>
        <w:t>minors,</w:t>
      </w:r>
    </w:p>
    <w:p w14:paraId="018C48CC" w14:textId="77777777" w:rsidR="0099408C" w:rsidRPr="0099408C" w:rsidRDefault="0099408C" w:rsidP="004828F1">
      <w:pPr>
        <w:pStyle w:val="NormalWeb"/>
        <w:numPr>
          <w:ilvl w:val="0"/>
          <w:numId w:val="34"/>
        </w:numPr>
        <w:spacing w:line="360" w:lineRule="auto"/>
        <w:jc w:val="both"/>
        <w:rPr>
          <w:sz w:val="28"/>
          <w:szCs w:val="28"/>
        </w:rPr>
      </w:pPr>
      <w:r w:rsidRPr="0099408C">
        <w:rPr>
          <w:sz w:val="28"/>
          <w:szCs w:val="28"/>
        </w:rPr>
        <w:t>married women under old law,</w:t>
      </w:r>
    </w:p>
    <w:p w14:paraId="7DD16351" w14:textId="77777777" w:rsidR="0099408C" w:rsidRPr="0099408C" w:rsidRDefault="0099408C" w:rsidP="004828F1">
      <w:pPr>
        <w:pStyle w:val="NormalWeb"/>
        <w:numPr>
          <w:ilvl w:val="0"/>
          <w:numId w:val="34"/>
        </w:numPr>
        <w:spacing w:line="360" w:lineRule="auto"/>
        <w:jc w:val="both"/>
        <w:rPr>
          <w:sz w:val="28"/>
          <w:szCs w:val="28"/>
        </w:rPr>
      </w:pPr>
      <w:r w:rsidRPr="0099408C">
        <w:rPr>
          <w:sz w:val="28"/>
          <w:szCs w:val="28"/>
        </w:rPr>
        <w:t>persons lacking legal capacity.</w:t>
      </w:r>
    </w:p>
    <w:p w14:paraId="64DC16E2" w14:textId="77777777" w:rsidR="0099408C" w:rsidRPr="0099408C" w:rsidRDefault="0099408C" w:rsidP="0099408C">
      <w:pPr>
        <w:spacing w:line="360" w:lineRule="auto"/>
        <w:jc w:val="both"/>
        <w:rPr>
          <w:rFonts w:ascii="Times New Roman" w:hAnsi="Times New Roman" w:cs="Times New Roman"/>
          <w:sz w:val="28"/>
          <w:szCs w:val="28"/>
        </w:rPr>
      </w:pPr>
    </w:p>
    <w:p w14:paraId="6A66B63D"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Domicile of Minor</w:t>
      </w:r>
    </w:p>
    <w:p w14:paraId="016A2FB6" w14:textId="77777777" w:rsidR="0099408C" w:rsidRPr="0099408C" w:rsidRDefault="0099408C" w:rsidP="0099408C">
      <w:pPr>
        <w:pStyle w:val="NormalWeb"/>
        <w:spacing w:line="360" w:lineRule="auto"/>
        <w:jc w:val="both"/>
        <w:rPr>
          <w:sz w:val="28"/>
          <w:szCs w:val="28"/>
        </w:rPr>
      </w:pPr>
      <w:r w:rsidRPr="0099408C">
        <w:rPr>
          <w:sz w:val="28"/>
          <w:szCs w:val="28"/>
        </w:rPr>
        <w:t>A minor lacks legal capacity to choose his own domicile. Therefore, his domicile follows that of the parents or guardian.</w:t>
      </w:r>
    </w:p>
    <w:p w14:paraId="61B4FBA8" w14:textId="77777777" w:rsidR="0099408C" w:rsidRPr="0099408C" w:rsidRDefault="0099408C" w:rsidP="004828F1">
      <w:pPr>
        <w:pStyle w:val="NormalWeb"/>
        <w:numPr>
          <w:ilvl w:val="0"/>
          <w:numId w:val="35"/>
        </w:numPr>
        <w:spacing w:line="360" w:lineRule="auto"/>
        <w:jc w:val="both"/>
        <w:rPr>
          <w:sz w:val="28"/>
          <w:szCs w:val="28"/>
        </w:rPr>
      </w:pPr>
      <w:r w:rsidRPr="0099408C">
        <w:rPr>
          <w:sz w:val="28"/>
          <w:szCs w:val="28"/>
        </w:rPr>
        <w:t>Legitimate child follows father’s domicile.</w:t>
      </w:r>
    </w:p>
    <w:p w14:paraId="7727521E" w14:textId="77777777" w:rsidR="0099408C" w:rsidRPr="0099408C" w:rsidRDefault="0099408C" w:rsidP="004828F1">
      <w:pPr>
        <w:pStyle w:val="NormalWeb"/>
        <w:numPr>
          <w:ilvl w:val="0"/>
          <w:numId w:val="35"/>
        </w:numPr>
        <w:spacing w:line="360" w:lineRule="auto"/>
        <w:jc w:val="both"/>
        <w:rPr>
          <w:sz w:val="28"/>
          <w:szCs w:val="28"/>
        </w:rPr>
      </w:pPr>
      <w:r w:rsidRPr="0099408C">
        <w:rPr>
          <w:sz w:val="28"/>
          <w:szCs w:val="28"/>
        </w:rPr>
        <w:t>Illegitimate child follows mother’s domicile.</w:t>
      </w:r>
    </w:p>
    <w:p w14:paraId="3A863864" w14:textId="77777777" w:rsidR="0099408C" w:rsidRPr="0099408C" w:rsidRDefault="0099408C" w:rsidP="0099408C">
      <w:pPr>
        <w:pStyle w:val="NormalWeb"/>
        <w:spacing w:line="360" w:lineRule="auto"/>
        <w:jc w:val="both"/>
        <w:rPr>
          <w:sz w:val="28"/>
          <w:szCs w:val="28"/>
        </w:rPr>
      </w:pPr>
      <w:r w:rsidRPr="0099408C">
        <w:rPr>
          <w:sz w:val="28"/>
          <w:szCs w:val="28"/>
        </w:rPr>
        <w:t>If the father changes domicile, the child’s domicile changes accordingly.</w:t>
      </w:r>
    </w:p>
    <w:p w14:paraId="4A2E38F5" w14:textId="77777777" w:rsidR="0099408C" w:rsidRPr="0099408C" w:rsidRDefault="0099408C" w:rsidP="0099408C">
      <w:pPr>
        <w:spacing w:line="360" w:lineRule="auto"/>
        <w:jc w:val="both"/>
        <w:rPr>
          <w:rFonts w:ascii="Times New Roman" w:hAnsi="Times New Roman" w:cs="Times New Roman"/>
          <w:sz w:val="28"/>
          <w:szCs w:val="28"/>
        </w:rPr>
      </w:pPr>
    </w:p>
    <w:p w14:paraId="6A4BE6AB"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Domicile of Married Woman</w:t>
      </w:r>
    </w:p>
    <w:p w14:paraId="7CDD1BE3" w14:textId="77777777" w:rsidR="0099408C" w:rsidRPr="0099408C" w:rsidRDefault="0099408C" w:rsidP="0099408C">
      <w:pPr>
        <w:pStyle w:val="NormalWeb"/>
        <w:spacing w:line="360" w:lineRule="auto"/>
        <w:jc w:val="both"/>
        <w:rPr>
          <w:sz w:val="28"/>
          <w:szCs w:val="28"/>
        </w:rPr>
      </w:pPr>
      <w:r w:rsidRPr="0099408C">
        <w:rPr>
          <w:sz w:val="28"/>
          <w:szCs w:val="28"/>
        </w:rPr>
        <w:t>Under traditional common law, a married woman acquired the domicile of her husband upon marriage.</w:t>
      </w:r>
    </w:p>
    <w:p w14:paraId="4983D7A3" w14:textId="77777777" w:rsidR="0099408C" w:rsidRPr="0099408C" w:rsidRDefault="0099408C" w:rsidP="0099408C">
      <w:pPr>
        <w:pStyle w:val="NormalWeb"/>
        <w:spacing w:line="360" w:lineRule="auto"/>
        <w:jc w:val="both"/>
        <w:rPr>
          <w:sz w:val="28"/>
          <w:szCs w:val="28"/>
        </w:rPr>
      </w:pPr>
      <w:r w:rsidRPr="0099408C">
        <w:rPr>
          <w:sz w:val="28"/>
          <w:szCs w:val="28"/>
        </w:rPr>
        <w:lastRenderedPageBreak/>
        <w:t>However, modern legal systems increasingly recognize independent domicile of married women.</w:t>
      </w:r>
    </w:p>
    <w:p w14:paraId="61F471F0" w14:textId="77777777" w:rsidR="0099408C" w:rsidRPr="0099408C" w:rsidRDefault="0099408C" w:rsidP="0099408C">
      <w:pPr>
        <w:pStyle w:val="NormalWeb"/>
        <w:spacing w:line="360" w:lineRule="auto"/>
        <w:jc w:val="both"/>
        <w:rPr>
          <w:sz w:val="28"/>
          <w:szCs w:val="28"/>
        </w:rPr>
      </w:pPr>
      <w:r w:rsidRPr="0099408C">
        <w:rPr>
          <w:sz w:val="28"/>
          <w:szCs w:val="28"/>
        </w:rPr>
        <w:t>In India, constitutional principles promoting equality have weakened the old doctrine of dependent domicile.</w:t>
      </w:r>
    </w:p>
    <w:p w14:paraId="79C3E956" w14:textId="77777777" w:rsidR="0099408C" w:rsidRPr="0099408C" w:rsidRDefault="0099408C" w:rsidP="0099408C">
      <w:pPr>
        <w:spacing w:line="360" w:lineRule="auto"/>
        <w:jc w:val="both"/>
        <w:rPr>
          <w:rFonts w:ascii="Times New Roman" w:hAnsi="Times New Roman" w:cs="Times New Roman"/>
          <w:sz w:val="28"/>
          <w:szCs w:val="28"/>
        </w:rPr>
      </w:pPr>
    </w:p>
    <w:p w14:paraId="6BDB90AF"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Domicile of Persons of Unsound Mind</w:t>
      </w:r>
    </w:p>
    <w:p w14:paraId="614A80EF" w14:textId="77777777" w:rsidR="0099408C" w:rsidRPr="0099408C" w:rsidRDefault="0099408C" w:rsidP="0099408C">
      <w:pPr>
        <w:pStyle w:val="NormalWeb"/>
        <w:spacing w:line="360" w:lineRule="auto"/>
        <w:jc w:val="both"/>
        <w:rPr>
          <w:sz w:val="28"/>
          <w:szCs w:val="28"/>
        </w:rPr>
      </w:pPr>
      <w:r w:rsidRPr="0099408C">
        <w:rPr>
          <w:sz w:val="28"/>
          <w:szCs w:val="28"/>
        </w:rPr>
        <w:t>A person suffering from mental incapacity generally retains the domicile possessed before incapacity because he lacks the ability to form intention necessary for acquiring a domicile of choice.</w:t>
      </w:r>
    </w:p>
    <w:p w14:paraId="0241384E" w14:textId="77777777" w:rsidR="0099408C" w:rsidRPr="0099408C" w:rsidRDefault="0099408C" w:rsidP="0099408C">
      <w:pPr>
        <w:spacing w:line="360" w:lineRule="auto"/>
        <w:jc w:val="both"/>
        <w:rPr>
          <w:rFonts w:ascii="Times New Roman" w:hAnsi="Times New Roman" w:cs="Times New Roman"/>
          <w:sz w:val="28"/>
          <w:szCs w:val="28"/>
        </w:rPr>
      </w:pPr>
    </w:p>
    <w:p w14:paraId="1B19B5E5"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Other Modes Related to Domicile</w:t>
      </w:r>
    </w:p>
    <w:p w14:paraId="4463D674"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Domicile by Dependency</w:t>
      </w:r>
    </w:p>
    <w:p w14:paraId="4526FCD4" w14:textId="77777777" w:rsidR="0099408C" w:rsidRPr="0099408C" w:rsidRDefault="0099408C" w:rsidP="0099408C">
      <w:pPr>
        <w:pStyle w:val="NormalWeb"/>
        <w:spacing w:line="360" w:lineRule="auto"/>
        <w:jc w:val="both"/>
        <w:rPr>
          <w:sz w:val="28"/>
          <w:szCs w:val="28"/>
        </w:rPr>
      </w:pPr>
      <w:r w:rsidRPr="0099408C">
        <w:rPr>
          <w:sz w:val="28"/>
          <w:szCs w:val="28"/>
        </w:rPr>
        <w:t>This is another expression used for domicile by operation of law, where one person’s domicile depends upon another.</w:t>
      </w:r>
    </w:p>
    <w:p w14:paraId="03BE1EF2" w14:textId="77777777" w:rsidR="0099408C" w:rsidRPr="0099408C" w:rsidRDefault="0099408C" w:rsidP="0099408C">
      <w:pPr>
        <w:pStyle w:val="NormalWeb"/>
        <w:spacing w:line="360" w:lineRule="auto"/>
        <w:jc w:val="both"/>
        <w:rPr>
          <w:sz w:val="28"/>
          <w:szCs w:val="28"/>
        </w:rPr>
      </w:pPr>
      <w:r w:rsidRPr="0099408C">
        <w:rPr>
          <w:sz w:val="28"/>
          <w:szCs w:val="28"/>
        </w:rPr>
        <w:t>Example:</w:t>
      </w:r>
    </w:p>
    <w:p w14:paraId="2FB5D9CB" w14:textId="77777777" w:rsidR="0099408C" w:rsidRPr="0099408C" w:rsidRDefault="0099408C" w:rsidP="004828F1">
      <w:pPr>
        <w:pStyle w:val="NormalWeb"/>
        <w:numPr>
          <w:ilvl w:val="0"/>
          <w:numId w:val="36"/>
        </w:numPr>
        <w:spacing w:line="360" w:lineRule="auto"/>
        <w:jc w:val="both"/>
        <w:rPr>
          <w:sz w:val="28"/>
          <w:szCs w:val="28"/>
        </w:rPr>
      </w:pPr>
      <w:r w:rsidRPr="0099408C">
        <w:rPr>
          <w:sz w:val="28"/>
          <w:szCs w:val="28"/>
        </w:rPr>
        <w:t>children dependent on parents,</w:t>
      </w:r>
    </w:p>
    <w:p w14:paraId="6E711D35" w14:textId="77777777" w:rsidR="0099408C" w:rsidRPr="0099408C" w:rsidRDefault="0099408C" w:rsidP="004828F1">
      <w:pPr>
        <w:pStyle w:val="NormalWeb"/>
        <w:numPr>
          <w:ilvl w:val="0"/>
          <w:numId w:val="36"/>
        </w:numPr>
        <w:spacing w:line="360" w:lineRule="auto"/>
        <w:jc w:val="both"/>
        <w:rPr>
          <w:sz w:val="28"/>
          <w:szCs w:val="28"/>
        </w:rPr>
      </w:pPr>
      <w:r w:rsidRPr="0099408C">
        <w:rPr>
          <w:sz w:val="28"/>
          <w:szCs w:val="28"/>
        </w:rPr>
        <w:t>legally incapacitated persons dependent on guardians.</w:t>
      </w:r>
    </w:p>
    <w:p w14:paraId="047A59A4" w14:textId="77777777" w:rsidR="0099408C" w:rsidRPr="0099408C" w:rsidRDefault="0099408C" w:rsidP="0099408C">
      <w:pPr>
        <w:spacing w:line="360" w:lineRule="auto"/>
        <w:jc w:val="both"/>
        <w:rPr>
          <w:rFonts w:ascii="Times New Roman" w:hAnsi="Times New Roman" w:cs="Times New Roman"/>
          <w:sz w:val="28"/>
          <w:szCs w:val="28"/>
        </w:rPr>
      </w:pPr>
    </w:p>
    <w:p w14:paraId="64CDA4E5"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lastRenderedPageBreak/>
        <w:t>Distinction between Domicile and Residence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8"/>
        <w:gridCol w:w="3179"/>
        <w:gridCol w:w="3264"/>
      </w:tblGrid>
      <w:tr w:rsidR="0099408C" w:rsidRPr="0099408C" w14:paraId="0CDD9DAC" w14:textId="77777777" w:rsidTr="0099408C">
        <w:trPr>
          <w:tblHeader/>
          <w:tblCellSpacing w:w="15" w:type="dxa"/>
        </w:trPr>
        <w:tc>
          <w:tcPr>
            <w:tcW w:w="0" w:type="auto"/>
            <w:vAlign w:val="center"/>
            <w:hideMark/>
          </w:tcPr>
          <w:p w14:paraId="403BC77F" w14:textId="77777777" w:rsidR="0099408C" w:rsidRPr="0099408C" w:rsidRDefault="0099408C" w:rsidP="0099408C">
            <w:pPr>
              <w:spacing w:line="360" w:lineRule="auto"/>
              <w:jc w:val="both"/>
              <w:rPr>
                <w:rFonts w:ascii="Times New Roman" w:hAnsi="Times New Roman" w:cs="Times New Roman"/>
                <w:b/>
                <w:bCs/>
                <w:sz w:val="28"/>
                <w:szCs w:val="28"/>
              </w:rPr>
            </w:pPr>
            <w:r w:rsidRPr="0099408C">
              <w:rPr>
                <w:rFonts w:ascii="Times New Roman" w:hAnsi="Times New Roman" w:cs="Times New Roman"/>
                <w:b/>
                <w:bCs/>
                <w:sz w:val="28"/>
                <w:szCs w:val="28"/>
              </w:rPr>
              <w:t>Basis</w:t>
            </w:r>
          </w:p>
        </w:tc>
        <w:tc>
          <w:tcPr>
            <w:tcW w:w="0" w:type="auto"/>
            <w:vAlign w:val="center"/>
            <w:hideMark/>
          </w:tcPr>
          <w:p w14:paraId="506138F7" w14:textId="77777777" w:rsidR="0099408C" w:rsidRPr="0099408C" w:rsidRDefault="0099408C" w:rsidP="0099408C">
            <w:pPr>
              <w:spacing w:line="360" w:lineRule="auto"/>
              <w:jc w:val="both"/>
              <w:rPr>
                <w:rFonts w:ascii="Times New Roman" w:hAnsi="Times New Roman" w:cs="Times New Roman"/>
                <w:b/>
                <w:bCs/>
                <w:sz w:val="28"/>
                <w:szCs w:val="28"/>
              </w:rPr>
            </w:pPr>
            <w:r w:rsidRPr="0099408C">
              <w:rPr>
                <w:rFonts w:ascii="Times New Roman" w:hAnsi="Times New Roman" w:cs="Times New Roman"/>
                <w:b/>
                <w:bCs/>
                <w:sz w:val="28"/>
                <w:szCs w:val="28"/>
              </w:rPr>
              <w:t>Domicile</w:t>
            </w:r>
          </w:p>
        </w:tc>
        <w:tc>
          <w:tcPr>
            <w:tcW w:w="0" w:type="auto"/>
            <w:vAlign w:val="center"/>
            <w:hideMark/>
          </w:tcPr>
          <w:p w14:paraId="3CD32FCD" w14:textId="77777777" w:rsidR="0099408C" w:rsidRPr="0099408C" w:rsidRDefault="0099408C" w:rsidP="0099408C">
            <w:pPr>
              <w:spacing w:line="360" w:lineRule="auto"/>
              <w:jc w:val="both"/>
              <w:rPr>
                <w:rFonts w:ascii="Times New Roman" w:hAnsi="Times New Roman" w:cs="Times New Roman"/>
                <w:b/>
                <w:bCs/>
                <w:sz w:val="28"/>
                <w:szCs w:val="28"/>
              </w:rPr>
            </w:pPr>
            <w:r w:rsidRPr="0099408C">
              <w:rPr>
                <w:rFonts w:ascii="Times New Roman" w:hAnsi="Times New Roman" w:cs="Times New Roman"/>
                <w:b/>
                <w:bCs/>
                <w:sz w:val="28"/>
                <w:szCs w:val="28"/>
              </w:rPr>
              <w:t>Residence</w:t>
            </w:r>
          </w:p>
        </w:tc>
      </w:tr>
      <w:tr w:rsidR="0099408C" w:rsidRPr="0099408C" w14:paraId="7CB5A55F" w14:textId="77777777" w:rsidTr="0099408C">
        <w:trPr>
          <w:tblCellSpacing w:w="15" w:type="dxa"/>
        </w:trPr>
        <w:tc>
          <w:tcPr>
            <w:tcW w:w="0" w:type="auto"/>
            <w:vAlign w:val="center"/>
            <w:hideMark/>
          </w:tcPr>
          <w:p w14:paraId="2CF68CED"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Meaning</w:t>
            </w:r>
          </w:p>
        </w:tc>
        <w:tc>
          <w:tcPr>
            <w:tcW w:w="0" w:type="auto"/>
            <w:vAlign w:val="center"/>
            <w:hideMark/>
          </w:tcPr>
          <w:p w14:paraId="098937D8"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Permanent home</w:t>
            </w:r>
          </w:p>
        </w:tc>
        <w:tc>
          <w:tcPr>
            <w:tcW w:w="0" w:type="auto"/>
            <w:vAlign w:val="center"/>
            <w:hideMark/>
          </w:tcPr>
          <w:p w14:paraId="7030017A"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Temporary stay</w:t>
            </w:r>
          </w:p>
        </w:tc>
      </w:tr>
      <w:tr w:rsidR="0099408C" w:rsidRPr="0099408C" w14:paraId="6E4A6673" w14:textId="77777777" w:rsidTr="0099408C">
        <w:trPr>
          <w:tblCellSpacing w:w="15" w:type="dxa"/>
        </w:trPr>
        <w:tc>
          <w:tcPr>
            <w:tcW w:w="0" w:type="auto"/>
            <w:vAlign w:val="center"/>
            <w:hideMark/>
          </w:tcPr>
          <w:p w14:paraId="5F9617AF"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Intention</w:t>
            </w:r>
          </w:p>
        </w:tc>
        <w:tc>
          <w:tcPr>
            <w:tcW w:w="0" w:type="auto"/>
            <w:vAlign w:val="center"/>
            <w:hideMark/>
          </w:tcPr>
          <w:p w14:paraId="1C177D40"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Necessary</w:t>
            </w:r>
          </w:p>
        </w:tc>
        <w:tc>
          <w:tcPr>
            <w:tcW w:w="0" w:type="auto"/>
            <w:vAlign w:val="center"/>
            <w:hideMark/>
          </w:tcPr>
          <w:p w14:paraId="4C2CD093"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Not necessary</w:t>
            </w:r>
          </w:p>
        </w:tc>
      </w:tr>
      <w:tr w:rsidR="0099408C" w:rsidRPr="0099408C" w14:paraId="577E62F6" w14:textId="77777777" w:rsidTr="0099408C">
        <w:trPr>
          <w:tblCellSpacing w:w="15" w:type="dxa"/>
        </w:trPr>
        <w:tc>
          <w:tcPr>
            <w:tcW w:w="0" w:type="auto"/>
            <w:vAlign w:val="center"/>
            <w:hideMark/>
          </w:tcPr>
          <w:p w14:paraId="37493BD2"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Number</w:t>
            </w:r>
          </w:p>
        </w:tc>
        <w:tc>
          <w:tcPr>
            <w:tcW w:w="0" w:type="auto"/>
            <w:vAlign w:val="center"/>
            <w:hideMark/>
          </w:tcPr>
          <w:p w14:paraId="0F88AC73"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Only one domicile at a time</w:t>
            </w:r>
          </w:p>
        </w:tc>
        <w:tc>
          <w:tcPr>
            <w:tcW w:w="0" w:type="auto"/>
            <w:vAlign w:val="center"/>
            <w:hideMark/>
          </w:tcPr>
          <w:p w14:paraId="094C845C"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Multiple residences possible</w:t>
            </w:r>
          </w:p>
        </w:tc>
      </w:tr>
      <w:tr w:rsidR="0099408C" w:rsidRPr="0099408C" w14:paraId="3CDE89FD" w14:textId="77777777" w:rsidTr="0099408C">
        <w:trPr>
          <w:tblCellSpacing w:w="15" w:type="dxa"/>
        </w:trPr>
        <w:tc>
          <w:tcPr>
            <w:tcW w:w="0" w:type="auto"/>
            <w:vAlign w:val="center"/>
            <w:hideMark/>
          </w:tcPr>
          <w:p w14:paraId="26A75148"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Permanency</w:t>
            </w:r>
          </w:p>
        </w:tc>
        <w:tc>
          <w:tcPr>
            <w:tcW w:w="0" w:type="auto"/>
            <w:vAlign w:val="center"/>
            <w:hideMark/>
          </w:tcPr>
          <w:p w14:paraId="7BE60FCB"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Permanent or indefinite</w:t>
            </w:r>
          </w:p>
        </w:tc>
        <w:tc>
          <w:tcPr>
            <w:tcW w:w="0" w:type="auto"/>
            <w:vAlign w:val="center"/>
            <w:hideMark/>
          </w:tcPr>
          <w:p w14:paraId="43F8DA61"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Temporary or casual</w:t>
            </w:r>
          </w:p>
        </w:tc>
      </w:tr>
      <w:tr w:rsidR="0099408C" w:rsidRPr="0099408C" w14:paraId="178A8D6B" w14:textId="77777777" w:rsidTr="0099408C">
        <w:trPr>
          <w:tblCellSpacing w:w="15" w:type="dxa"/>
        </w:trPr>
        <w:tc>
          <w:tcPr>
            <w:tcW w:w="0" w:type="auto"/>
            <w:vAlign w:val="center"/>
            <w:hideMark/>
          </w:tcPr>
          <w:p w14:paraId="40608514"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Legal Importance</w:t>
            </w:r>
          </w:p>
        </w:tc>
        <w:tc>
          <w:tcPr>
            <w:tcW w:w="0" w:type="auto"/>
            <w:vAlign w:val="center"/>
            <w:hideMark/>
          </w:tcPr>
          <w:p w14:paraId="51DE25C2"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Determines personal law</w:t>
            </w:r>
          </w:p>
        </w:tc>
        <w:tc>
          <w:tcPr>
            <w:tcW w:w="0" w:type="auto"/>
            <w:vAlign w:val="center"/>
            <w:hideMark/>
          </w:tcPr>
          <w:p w14:paraId="525B66FB"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Mainly factual concept</w:t>
            </w:r>
          </w:p>
        </w:tc>
      </w:tr>
    </w:tbl>
    <w:p w14:paraId="395FFA5E" w14:textId="77777777" w:rsidR="0099408C" w:rsidRPr="0099408C" w:rsidRDefault="0099408C" w:rsidP="0099408C">
      <w:pPr>
        <w:pStyle w:val="NormalWeb"/>
        <w:spacing w:line="360" w:lineRule="auto"/>
        <w:jc w:val="both"/>
        <w:rPr>
          <w:sz w:val="28"/>
          <w:szCs w:val="28"/>
        </w:rPr>
      </w:pPr>
      <w:r w:rsidRPr="0099408C">
        <w:rPr>
          <w:sz w:val="28"/>
          <w:szCs w:val="28"/>
        </w:rPr>
        <w:t>A person may have several residences but only one domicile.</w:t>
      </w:r>
    </w:p>
    <w:p w14:paraId="3214C057" w14:textId="77777777" w:rsidR="0099408C" w:rsidRPr="0099408C" w:rsidRDefault="0099408C" w:rsidP="0099408C">
      <w:pPr>
        <w:spacing w:line="360" w:lineRule="auto"/>
        <w:jc w:val="both"/>
        <w:rPr>
          <w:rFonts w:ascii="Times New Roman" w:hAnsi="Times New Roman" w:cs="Times New Roman"/>
          <w:sz w:val="28"/>
          <w:szCs w:val="28"/>
        </w:rPr>
      </w:pPr>
    </w:p>
    <w:p w14:paraId="61239B6D"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Distinction between Domicile and Nationality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3645"/>
        <w:gridCol w:w="3598"/>
      </w:tblGrid>
      <w:tr w:rsidR="0099408C" w:rsidRPr="0099408C" w14:paraId="5735985C" w14:textId="77777777" w:rsidTr="0099408C">
        <w:trPr>
          <w:tblHeader/>
          <w:tblCellSpacing w:w="15" w:type="dxa"/>
        </w:trPr>
        <w:tc>
          <w:tcPr>
            <w:tcW w:w="0" w:type="auto"/>
            <w:vAlign w:val="center"/>
            <w:hideMark/>
          </w:tcPr>
          <w:p w14:paraId="2E0E8BED" w14:textId="77777777" w:rsidR="0099408C" w:rsidRPr="0099408C" w:rsidRDefault="0099408C" w:rsidP="0099408C">
            <w:pPr>
              <w:spacing w:line="360" w:lineRule="auto"/>
              <w:jc w:val="both"/>
              <w:rPr>
                <w:rFonts w:ascii="Times New Roman" w:hAnsi="Times New Roman" w:cs="Times New Roman"/>
                <w:b/>
                <w:bCs/>
                <w:sz w:val="28"/>
                <w:szCs w:val="28"/>
              </w:rPr>
            </w:pPr>
            <w:r w:rsidRPr="0099408C">
              <w:rPr>
                <w:rFonts w:ascii="Times New Roman" w:hAnsi="Times New Roman" w:cs="Times New Roman"/>
                <w:b/>
                <w:bCs/>
                <w:sz w:val="28"/>
                <w:szCs w:val="28"/>
              </w:rPr>
              <w:t>Basis</w:t>
            </w:r>
          </w:p>
        </w:tc>
        <w:tc>
          <w:tcPr>
            <w:tcW w:w="0" w:type="auto"/>
            <w:vAlign w:val="center"/>
            <w:hideMark/>
          </w:tcPr>
          <w:p w14:paraId="7F1AC914" w14:textId="77777777" w:rsidR="0099408C" w:rsidRPr="0099408C" w:rsidRDefault="0099408C" w:rsidP="0099408C">
            <w:pPr>
              <w:spacing w:line="360" w:lineRule="auto"/>
              <w:jc w:val="both"/>
              <w:rPr>
                <w:rFonts w:ascii="Times New Roman" w:hAnsi="Times New Roman" w:cs="Times New Roman"/>
                <w:b/>
                <w:bCs/>
                <w:sz w:val="28"/>
                <w:szCs w:val="28"/>
              </w:rPr>
            </w:pPr>
            <w:r w:rsidRPr="0099408C">
              <w:rPr>
                <w:rFonts w:ascii="Times New Roman" w:hAnsi="Times New Roman" w:cs="Times New Roman"/>
                <w:b/>
                <w:bCs/>
                <w:sz w:val="28"/>
                <w:szCs w:val="28"/>
              </w:rPr>
              <w:t>Domicile</w:t>
            </w:r>
          </w:p>
        </w:tc>
        <w:tc>
          <w:tcPr>
            <w:tcW w:w="0" w:type="auto"/>
            <w:vAlign w:val="center"/>
            <w:hideMark/>
          </w:tcPr>
          <w:p w14:paraId="41A0F722" w14:textId="77777777" w:rsidR="0099408C" w:rsidRPr="0099408C" w:rsidRDefault="0099408C" w:rsidP="0099408C">
            <w:pPr>
              <w:spacing w:line="360" w:lineRule="auto"/>
              <w:jc w:val="both"/>
              <w:rPr>
                <w:rFonts w:ascii="Times New Roman" w:hAnsi="Times New Roman" w:cs="Times New Roman"/>
                <w:b/>
                <w:bCs/>
                <w:sz w:val="28"/>
                <w:szCs w:val="28"/>
              </w:rPr>
            </w:pPr>
            <w:r w:rsidRPr="0099408C">
              <w:rPr>
                <w:rFonts w:ascii="Times New Roman" w:hAnsi="Times New Roman" w:cs="Times New Roman"/>
                <w:b/>
                <w:bCs/>
                <w:sz w:val="28"/>
                <w:szCs w:val="28"/>
              </w:rPr>
              <w:t>Nationality</w:t>
            </w:r>
          </w:p>
        </w:tc>
      </w:tr>
      <w:tr w:rsidR="0099408C" w:rsidRPr="0099408C" w14:paraId="0FCB8A20" w14:textId="77777777" w:rsidTr="0099408C">
        <w:trPr>
          <w:tblCellSpacing w:w="15" w:type="dxa"/>
        </w:trPr>
        <w:tc>
          <w:tcPr>
            <w:tcW w:w="0" w:type="auto"/>
            <w:vAlign w:val="center"/>
            <w:hideMark/>
          </w:tcPr>
          <w:p w14:paraId="3E22E66D"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Nature</w:t>
            </w:r>
          </w:p>
        </w:tc>
        <w:tc>
          <w:tcPr>
            <w:tcW w:w="0" w:type="auto"/>
            <w:vAlign w:val="center"/>
            <w:hideMark/>
          </w:tcPr>
          <w:p w14:paraId="5BEEB7BE"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Legal relationship with territory</w:t>
            </w:r>
          </w:p>
        </w:tc>
        <w:tc>
          <w:tcPr>
            <w:tcW w:w="0" w:type="auto"/>
            <w:vAlign w:val="center"/>
            <w:hideMark/>
          </w:tcPr>
          <w:p w14:paraId="700BCD2F"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Political relationship with State</w:t>
            </w:r>
          </w:p>
        </w:tc>
      </w:tr>
      <w:tr w:rsidR="0099408C" w:rsidRPr="0099408C" w14:paraId="4461CCA6" w14:textId="77777777" w:rsidTr="0099408C">
        <w:trPr>
          <w:tblCellSpacing w:w="15" w:type="dxa"/>
        </w:trPr>
        <w:tc>
          <w:tcPr>
            <w:tcW w:w="0" w:type="auto"/>
            <w:vAlign w:val="center"/>
            <w:hideMark/>
          </w:tcPr>
          <w:p w14:paraId="0E7E9F75"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Basis</w:t>
            </w:r>
          </w:p>
        </w:tc>
        <w:tc>
          <w:tcPr>
            <w:tcW w:w="0" w:type="auto"/>
            <w:vAlign w:val="center"/>
            <w:hideMark/>
          </w:tcPr>
          <w:p w14:paraId="2AB7F6F7"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Residence and intention</w:t>
            </w:r>
          </w:p>
        </w:tc>
        <w:tc>
          <w:tcPr>
            <w:tcW w:w="0" w:type="auto"/>
            <w:vAlign w:val="center"/>
            <w:hideMark/>
          </w:tcPr>
          <w:p w14:paraId="6E8A22B1"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Citizenship</w:t>
            </w:r>
          </w:p>
        </w:tc>
      </w:tr>
      <w:tr w:rsidR="0099408C" w:rsidRPr="0099408C" w14:paraId="684FEE60" w14:textId="77777777" w:rsidTr="0099408C">
        <w:trPr>
          <w:tblCellSpacing w:w="15" w:type="dxa"/>
        </w:trPr>
        <w:tc>
          <w:tcPr>
            <w:tcW w:w="0" w:type="auto"/>
            <w:vAlign w:val="center"/>
            <w:hideMark/>
          </w:tcPr>
          <w:p w14:paraId="76F4C8F4"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Number</w:t>
            </w:r>
          </w:p>
        </w:tc>
        <w:tc>
          <w:tcPr>
            <w:tcW w:w="0" w:type="auto"/>
            <w:vAlign w:val="center"/>
            <w:hideMark/>
          </w:tcPr>
          <w:p w14:paraId="27CE31E0"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One domicile at a time</w:t>
            </w:r>
          </w:p>
        </w:tc>
        <w:tc>
          <w:tcPr>
            <w:tcW w:w="0" w:type="auto"/>
            <w:vAlign w:val="center"/>
            <w:hideMark/>
          </w:tcPr>
          <w:p w14:paraId="2C5C3452"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Multiple nationalities possible</w:t>
            </w:r>
          </w:p>
        </w:tc>
      </w:tr>
      <w:tr w:rsidR="0099408C" w:rsidRPr="0099408C" w14:paraId="1FA0CCDD" w14:textId="77777777" w:rsidTr="0099408C">
        <w:trPr>
          <w:tblCellSpacing w:w="15" w:type="dxa"/>
        </w:trPr>
        <w:tc>
          <w:tcPr>
            <w:tcW w:w="0" w:type="auto"/>
            <w:vAlign w:val="center"/>
            <w:hideMark/>
          </w:tcPr>
          <w:p w14:paraId="5D78C8BE"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Purpose</w:t>
            </w:r>
          </w:p>
        </w:tc>
        <w:tc>
          <w:tcPr>
            <w:tcW w:w="0" w:type="auto"/>
            <w:vAlign w:val="center"/>
            <w:hideMark/>
          </w:tcPr>
          <w:p w14:paraId="7DBA0221"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Personal law</w:t>
            </w:r>
          </w:p>
        </w:tc>
        <w:tc>
          <w:tcPr>
            <w:tcW w:w="0" w:type="auto"/>
            <w:vAlign w:val="center"/>
            <w:hideMark/>
          </w:tcPr>
          <w:p w14:paraId="63F09569" w14:textId="77777777" w:rsidR="0099408C" w:rsidRPr="0099408C" w:rsidRDefault="0099408C" w:rsidP="0099408C">
            <w:pPr>
              <w:spacing w:line="360" w:lineRule="auto"/>
              <w:jc w:val="both"/>
              <w:rPr>
                <w:rFonts w:ascii="Times New Roman" w:hAnsi="Times New Roman" w:cs="Times New Roman"/>
                <w:sz w:val="28"/>
                <w:szCs w:val="28"/>
              </w:rPr>
            </w:pPr>
            <w:r w:rsidRPr="0099408C">
              <w:rPr>
                <w:rFonts w:ascii="Times New Roman" w:hAnsi="Times New Roman" w:cs="Times New Roman"/>
                <w:sz w:val="28"/>
                <w:szCs w:val="28"/>
              </w:rPr>
              <w:t>Political rights and duties</w:t>
            </w:r>
          </w:p>
        </w:tc>
      </w:tr>
    </w:tbl>
    <w:p w14:paraId="76E00D74" w14:textId="77777777" w:rsidR="0099408C" w:rsidRPr="0099408C" w:rsidRDefault="0099408C" w:rsidP="0099408C">
      <w:pPr>
        <w:pStyle w:val="NormalWeb"/>
        <w:spacing w:line="360" w:lineRule="auto"/>
        <w:jc w:val="both"/>
        <w:rPr>
          <w:sz w:val="28"/>
          <w:szCs w:val="28"/>
        </w:rPr>
      </w:pPr>
      <w:r w:rsidRPr="0099408C">
        <w:rPr>
          <w:sz w:val="28"/>
          <w:szCs w:val="28"/>
        </w:rPr>
        <w:t>Nationality concerns allegiance to a State, whereas domicile concerns private legal rights.</w:t>
      </w:r>
    </w:p>
    <w:p w14:paraId="0C710CCF" w14:textId="77777777" w:rsidR="0099408C" w:rsidRPr="0099408C" w:rsidRDefault="0099408C" w:rsidP="0099408C">
      <w:pPr>
        <w:spacing w:line="360" w:lineRule="auto"/>
        <w:jc w:val="both"/>
        <w:rPr>
          <w:rFonts w:ascii="Times New Roman" w:hAnsi="Times New Roman" w:cs="Times New Roman"/>
          <w:sz w:val="28"/>
          <w:szCs w:val="28"/>
        </w:rPr>
      </w:pPr>
    </w:p>
    <w:p w14:paraId="680529CD"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Leading Case Laws on Domicile</w:t>
      </w:r>
    </w:p>
    <w:p w14:paraId="29219E0D"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Udny v. Udny</w:t>
      </w:r>
    </w:p>
    <w:p w14:paraId="09B926E0" w14:textId="77777777" w:rsidR="0099408C" w:rsidRPr="0099408C" w:rsidRDefault="0099408C" w:rsidP="0099408C">
      <w:pPr>
        <w:pStyle w:val="NormalWeb"/>
        <w:spacing w:line="360" w:lineRule="auto"/>
        <w:jc w:val="both"/>
        <w:rPr>
          <w:sz w:val="28"/>
          <w:szCs w:val="28"/>
        </w:rPr>
      </w:pPr>
      <w:r w:rsidRPr="0099408C">
        <w:rPr>
          <w:sz w:val="28"/>
          <w:szCs w:val="28"/>
        </w:rPr>
        <w:t>This landmark case explained the distinction between domicile of origin and domicile of choice. The court held that domicile of origin continues until a valid domicile of choice is acquired.</w:t>
      </w:r>
    </w:p>
    <w:p w14:paraId="1F152429" w14:textId="77777777" w:rsidR="0099408C" w:rsidRPr="0099408C" w:rsidRDefault="0099408C" w:rsidP="0099408C">
      <w:pPr>
        <w:spacing w:line="360" w:lineRule="auto"/>
        <w:jc w:val="both"/>
        <w:rPr>
          <w:rFonts w:ascii="Times New Roman" w:hAnsi="Times New Roman" w:cs="Times New Roman"/>
          <w:sz w:val="28"/>
          <w:szCs w:val="28"/>
        </w:rPr>
      </w:pPr>
    </w:p>
    <w:p w14:paraId="091908FF"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Bell v. Kennedy</w:t>
      </w:r>
    </w:p>
    <w:p w14:paraId="207AD8C9" w14:textId="77777777" w:rsidR="0099408C" w:rsidRPr="0099408C" w:rsidRDefault="0099408C" w:rsidP="0099408C">
      <w:pPr>
        <w:pStyle w:val="NormalWeb"/>
        <w:spacing w:line="360" w:lineRule="auto"/>
        <w:jc w:val="both"/>
        <w:rPr>
          <w:sz w:val="28"/>
          <w:szCs w:val="28"/>
        </w:rPr>
      </w:pPr>
      <w:r w:rsidRPr="0099408C">
        <w:rPr>
          <w:sz w:val="28"/>
          <w:szCs w:val="28"/>
        </w:rPr>
        <w:t>The House of Lords emphasized that both residence and intention are necessary for acquiring domicile of choice.</w:t>
      </w:r>
    </w:p>
    <w:p w14:paraId="23DB48B3" w14:textId="77777777" w:rsidR="0099408C" w:rsidRPr="0099408C" w:rsidRDefault="0099408C" w:rsidP="0099408C">
      <w:pPr>
        <w:spacing w:line="360" w:lineRule="auto"/>
        <w:jc w:val="both"/>
        <w:rPr>
          <w:rFonts w:ascii="Times New Roman" w:hAnsi="Times New Roman" w:cs="Times New Roman"/>
          <w:sz w:val="28"/>
          <w:szCs w:val="28"/>
        </w:rPr>
      </w:pPr>
    </w:p>
    <w:p w14:paraId="2E80BEEA" w14:textId="77777777" w:rsidR="0099408C" w:rsidRPr="0099408C" w:rsidRDefault="0099408C" w:rsidP="0099408C">
      <w:pPr>
        <w:pStyle w:val="Heading2"/>
        <w:spacing w:line="360" w:lineRule="auto"/>
        <w:jc w:val="both"/>
        <w:rPr>
          <w:rFonts w:ascii="Times New Roman" w:hAnsi="Times New Roman" w:cs="Times New Roman"/>
          <w:color w:val="auto"/>
          <w:sz w:val="28"/>
          <w:szCs w:val="28"/>
        </w:rPr>
      </w:pPr>
      <w:r w:rsidRPr="0099408C">
        <w:rPr>
          <w:rFonts w:ascii="Times New Roman" w:hAnsi="Times New Roman" w:cs="Times New Roman"/>
          <w:color w:val="auto"/>
          <w:sz w:val="28"/>
          <w:szCs w:val="28"/>
        </w:rPr>
        <w:t>Central Bank of India v. Ram Narain</w:t>
      </w:r>
    </w:p>
    <w:p w14:paraId="1C28E037" w14:textId="77777777" w:rsidR="0099408C" w:rsidRPr="0099408C" w:rsidRDefault="0099408C" w:rsidP="0099408C">
      <w:pPr>
        <w:pStyle w:val="NormalWeb"/>
        <w:spacing w:line="360" w:lineRule="auto"/>
        <w:jc w:val="both"/>
        <w:rPr>
          <w:sz w:val="28"/>
          <w:szCs w:val="28"/>
        </w:rPr>
      </w:pPr>
      <w:r w:rsidRPr="0099408C">
        <w:rPr>
          <w:sz w:val="28"/>
          <w:szCs w:val="28"/>
        </w:rPr>
        <w:t>The Supreme Court of India explained that domicile is not merely residence but includes intention to make a place a permanent home.</w:t>
      </w:r>
    </w:p>
    <w:p w14:paraId="672E6336" w14:textId="77777777" w:rsidR="0099408C" w:rsidRPr="0099408C" w:rsidRDefault="0099408C" w:rsidP="0099408C">
      <w:pPr>
        <w:spacing w:line="360" w:lineRule="auto"/>
        <w:jc w:val="both"/>
        <w:rPr>
          <w:rFonts w:ascii="Times New Roman" w:hAnsi="Times New Roman" w:cs="Times New Roman"/>
          <w:sz w:val="28"/>
          <w:szCs w:val="28"/>
        </w:rPr>
      </w:pPr>
    </w:p>
    <w:p w14:paraId="79A10886" w14:textId="77777777" w:rsidR="0099408C" w:rsidRPr="0099408C" w:rsidRDefault="0099408C" w:rsidP="0099408C">
      <w:pPr>
        <w:pStyle w:val="Heading1"/>
        <w:spacing w:line="360" w:lineRule="auto"/>
        <w:jc w:val="both"/>
        <w:rPr>
          <w:rFonts w:ascii="Times New Roman" w:hAnsi="Times New Roman" w:cs="Times New Roman"/>
          <w:color w:val="auto"/>
        </w:rPr>
      </w:pPr>
      <w:r w:rsidRPr="0099408C">
        <w:rPr>
          <w:rFonts w:ascii="Times New Roman" w:hAnsi="Times New Roman" w:cs="Times New Roman"/>
          <w:color w:val="auto"/>
        </w:rPr>
        <w:t>Conclusion</w:t>
      </w:r>
    </w:p>
    <w:p w14:paraId="31D0EAD3" w14:textId="77777777" w:rsidR="0099408C" w:rsidRDefault="0099408C" w:rsidP="0099408C">
      <w:pPr>
        <w:pStyle w:val="NormalWeb"/>
        <w:spacing w:line="360" w:lineRule="auto"/>
        <w:jc w:val="both"/>
        <w:rPr>
          <w:sz w:val="28"/>
          <w:szCs w:val="28"/>
        </w:rPr>
      </w:pPr>
      <w:r w:rsidRPr="0099408C">
        <w:rPr>
          <w:sz w:val="28"/>
          <w:szCs w:val="28"/>
        </w:rPr>
        <w:t xml:space="preserve">Domicile is a fundamental concept in Private International Law connecting an individual with a particular legal system. It determines personal status and governs important matters such as marriage, succession, and family relations. Every person </w:t>
      </w:r>
      <w:r w:rsidRPr="0099408C">
        <w:rPr>
          <w:sz w:val="28"/>
          <w:szCs w:val="28"/>
        </w:rPr>
        <w:lastRenderedPageBreak/>
        <w:t>acquires a domicile of origin at birth, may later acquire a domicile of choice through residence and intention, and in certain cases may possess domicile by operation of law. Judicial decisions such as Udny v. Udny and Central Bank of India v. Ram Narain have clarified the principles relating to acquisition and change of domicile. Thus, domicile remains an essential legal concept ensuring certainty in determining the personal law applicable to individuals.</w:t>
      </w:r>
    </w:p>
    <w:p w14:paraId="36CD7B17" w14:textId="77777777" w:rsidR="0099408C" w:rsidRDefault="0099408C" w:rsidP="0099408C">
      <w:pPr>
        <w:pStyle w:val="NormalWeb"/>
        <w:spacing w:line="360" w:lineRule="auto"/>
        <w:jc w:val="both"/>
        <w:rPr>
          <w:b/>
          <w:sz w:val="28"/>
          <w:szCs w:val="28"/>
        </w:rPr>
      </w:pPr>
      <w:r>
        <w:rPr>
          <w:b/>
          <w:sz w:val="28"/>
          <w:szCs w:val="28"/>
        </w:rPr>
        <w:t xml:space="preserve">Q5 a </w:t>
      </w:r>
      <w:r w:rsidRPr="0099408C">
        <w:rPr>
          <w:b/>
          <w:sz w:val="28"/>
          <w:szCs w:val="28"/>
        </w:rPr>
        <w:t xml:space="preserve">Explain the powers and duties of executor </w:t>
      </w:r>
    </w:p>
    <w:p w14:paraId="03F8046A"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Powers and Duties of an Executor</w:t>
      </w:r>
    </w:p>
    <w:p w14:paraId="5CCE0EED" w14:textId="77777777" w:rsidR="0099408C" w:rsidRPr="007A6817" w:rsidRDefault="0099408C"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Introduction</w:t>
      </w:r>
    </w:p>
    <w:p w14:paraId="681F91AE" w14:textId="77777777" w:rsidR="0099408C" w:rsidRPr="007A6817" w:rsidRDefault="0099408C" w:rsidP="007A6817">
      <w:pPr>
        <w:pStyle w:val="NormalWeb"/>
        <w:spacing w:line="360" w:lineRule="auto"/>
        <w:jc w:val="both"/>
        <w:rPr>
          <w:sz w:val="28"/>
          <w:szCs w:val="28"/>
        </w:rPr>
      </w:pPr>
      <w:r w:rsidRPr="007A6817">
        <w:rPr>
          <w:sz w:val="28"/>
          <w:szCs w:val="28"/>
        </w:rPr>
        <w:t>An executor is a person appointed by a testator through a will to carry out the directions contained in the will after the death of the testator. The executor occupies a position of trust and confidence and is responsible for administering the estate of the deceased according to law and the wishes expressed in the will.</w:t>
      </w:r>
    </w:p>
    <w:p w14:paraId="1E24BC85" w14:textId="77777777" w:rsidR="0099408C" w:rsidRPr="007A6817" w:rsidRDefault="0099408C" w:rsidP="007A6817">
      <w:pPr>
        <w:pStyle w:val="NormalWeb"/>
        <w:spacing w:line="360" w:lineRule="auto"/>
        <w:jc w:val="both"/>
        <w:rPr>
          <w:sz w:val="28"/>
          <w:szCs w:val="28"/>
        </w:rPr>
      </w:pPr>
      <w:r w:rsidRPr="007A6817">
        <w:rPr>
          <w:sz w:val="28"/>
          <w:szCs w:val="28"/>
        </w:rPr>
        <w:t>The law relating to executors in India is mainly governed by the Indian Succession Act, 1925. The executor acts as the legal representative of the deceased and derives authority from the will itself. After the death of the testator, all property of the deceased vests in the executor for purposes of administration.</w:t>
      </w:r>
    </w:p>
    <w:p w14:paraId="0260FAE9" w14:textId="77777777" w:rsidR="0099408C" w:rsidRPr="007A6817" w:rsidRDefault="0099408C" w:rsidP="007A6817">
      <w:pPr>
        <w:pStyle w:val="NormalWeb"/>
        <w:spacing w:line="360" w:lineRule="auto"/>
        <w:jc w:val="both"/>
        <w:rPr>
          <w:sz w:val="28"/>
          <w:szCs w:val="28"/>
        </w:rPr>
      </w:pPr>
      <w:r w:rsidRPr="007A6817">
        <w:rPr>
          <w:sz w:val="28"/>
          <w:szCs w:val="28"/>
        </w:rPr>
        <w:t>An executor has both powers and duties. While powers enable him to effectively manage and distribute the estate, duties impose legal and moral obligations requiring honesty, diligence, and faithful administration.</w:t>
      </w:r>
    </w:p>
    <w:p w14:paraId="5D865FC9" w14:textId="77777777" w:rsidR="0099408C" w:rsidRPr="007A6817" w:rsidRDefault="0099408C" w:rsidP="007A6817">
      <w:pPr>
        <w:spacing w:line="360" w:lineRule="auto"/>
        <w:jc w:val="both"/>
        <w:rPr>
          <w:rFonts w:ascii="Times New Roman" w:hAnsi="Times New Roman" w:cs="Times New Roman"/>
          <w:sz w:val="28"/>
          <w:szCs w:val="28"/>
        </w:rPr>
      </w:pPr>
    </w:p>
    <w:p w14:paraId="07158322"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lastRenderedPageBreak/>
        <w:t>Meaning and Definition of Executor</w:t>
      </w:r>
    </w:p>
    <w:p w14:paraId="5F54630D" w14:textId="77777777" w:rsidR="0099408C" w:rsidRPr="007A6817" w:rsidRDefault="0099408C" w:rsidP="007A6817">
      <w:pPr>
        <w:pStyle w:val="NormalWeb"/>
        <w:spacing w:line="360" w:lineRule="auto"/>
        <w:jc w:val="both"/>
        <w:rPr>
          <w:sz w:val="28"/>
          <w:szCs w:val="28"/>
        </w:rPr>
      </w:pPr>
      <w:r w:rsidRPr="007A6817">
        <w:rPr>
          <w:sz w:val="28"/>
          <w:szCs w:val="28"/>
        </w:rPr>
        <w:t>An executor is a person named in a will by the testator to execute the provisions of the will and administer the estate of the deceased.</w:t>
      </w:r>
    </w:p>
    <w:p w14:paraId="4368D04D" w14:textId="77777777" w:rsidR="0099408C" w:rsidRPr="007A6817" w:rsidRDefault="0099408C" w:rsidP="007A6817">
      <w:pPr>
        <w:pStyle w:val="NormalWeb"/>
        <w:spacing w:line="360" w:lineRule="auto"/>
        <w:jc w:val="both"/>
        <w:rPr>
          <w:sz w:val="28"/>
          <w:szCs w:val="28"/>
        </w:rPr>
      </w:pPr>
      <w:r w:rsidRPr="007A6817">
        <w:rPr>
          <w:sz w:val="28"/>
          <w:szCs w:val="28"/>
        </w:rPr>
        <w:t>According to Section 2(c) of the Indian Succession Act, 1925, an executor is:</w:t>
      </w:r>
    </w:p>
    <w:p w14:paraId="270BE700" w14:textId="77777777" w:rsidR="0099408C" w:rsidRPr="007A6817" w:rsidRDefault="0099408C" w:rsidP="007A6817">
      <w:pPr>
        <w:pStyle w:val="NormalWeb"/>
        <w:spacing w:line="360" w:lineRule="auto"/>
        <w:jc w:val="both"/>
        <w:rPr>
          <w:sz w:val="28"/>
          <w:szCs w:val="28"/>
        </w:rPr>
      </w:pPr>
      <w:r w:rsidRPr="007A6817">
        <w:rPr>
          <w:sz w:val="28"/>
          <w:szCs w:val="28"/>
        </w:rPr>
        <w:t>“A person to whom the execution of the last will of a deceased person is, by the testator’s appointment, confided.”</w:t>
      </w:r>
    </w:p>
    <w:p w14:paraId="0EA9BA5A" w14:textId="77777777" w:rsidR="0099408C" w:rsidRPr="007A6817" w:rsidRDefault="0099408C" w:rsidP="007A6817">
      <w:pPr>
        <w:pStyle w:val="NormalWeb"/>
        <w:spacing w:line="360" w:lineRule="auto"/>
        <w:jc w:val="both"/>
        <w:rPr>
          <w:sz w:val="28"/>
          <w:szCs w:val="28"/>
        </w:rPr>
      </w:pPr>
      <w:r w:rsidRPr="007A6817">
        <w:rPr>
          <w:sz w:val="28"/>
          <w:szCs w:val="28"/>
        </w:rPr>
        <w:t>The executor obtains authority from the will and not from the court, although probate issued by the court serves as official proof of authority.</w:t>
      </w:r>
    </w:p>
    <w:p w14:paraId="205ECFE3" w14:textId="77777777" w:rsidR="0099408C" w:rsidRPr="007A6817" w:rsidRDefault="0099408C" w:rsidP="007A6817">
      <w:pPr>
        <w:spacing w:line="360" w:lineRule="auto"/>
        <w:jc w:val="both"/>
        <w:rPr>
          <w:rFonts w:ascii="Times New Roman" w:hAnsi="Times New Roman" w:cs="Times New Roman"/>
          <w:sz w:val="28"/>
          <w:szCs w:val="28"/>
        </w:rPr>
      </w:pPr>
    </w:p>
    <w:p w14:paraId="7059EBFD"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Position and Legal Status of Executor</w:t>
      </w:r>
    </w:p>
    <w:p w14:paraId="44BF2F69" w14:textId="77777777" w:rsidR="0099408C" w:rsidRPr="007A6817" w:rsidRDefault="0099408C" w:rsidP="007A6817">
      <w:pPr>
        <w:pStyle w:val="NormalWeb"/>
        <w:spacing w:line="360" w:lineRule="auto"/>
        <w:jc w:val="both"/>
        <w:rPr>
          <w:sz w:val="28"/>
          <w:szCs w:val="28"/>
        </w:rPr>
      </w:pPr>
      <w:r w:rsidRPr="007A6817">
        <w:rPr>
          <w:sz w:val="28"/>
          <w:szCs w:val="28"/>
        </w:rPr>
        <w:t>The executor acts as:</w:t>
      </w:r>
    </w:p>
    <w:p w14:paraId="758ABB90" w14:textId="77777777" w:rsidR="0099408C" w:rsidRPr="007A6817" w:rsidRDefault="0099408C" w:rsidP="004828F1">
      <w:pPr>
        <w:pStyle w:val="NormalWeb"/>
        <w:numPr>
          <w:ilvl w:val="0"/>
          <w:numId w:val="37"/>
        </w:numPr>
        <w:spacing w:line="360" w:lineRule="auto"/>
        <w:jc w:val="both"/>
        <w:rPr>
          <w:sz w:val="28"/>
          <w:szCs w:val="28"/>
        </w:rPr>
      </w:pPr>
      <w:r w:rsidRPr="007A6817">
        <w:rPr>
          <w:sz w:val="28"/>
          <w:szCs w:val="28"/>
        </w:rPr>
        <w:t>personal representative of the deceased,</w:t>
      </w:r>
    </w:p>
    <w:p w14:paraId="664A7D25" w14:textId="77777777" w:rsidR="0099408C" w:rsidRPr="007A6817" w:rsidRDefault="0099408C" w:rsidP="004828F1">
      <w:pPr>
        <w:pStyle w:val="NormalWeb"/>
        <w:numPr>
          <w:ilvl w:val="0"/>
          <w:numId w:val="37"/>
        </w:numPr>
        <w:spacing w:line="360" w:lineRule="auto"/>
        <w:jc w:val="both"/>
        <w:rPr>
          <w:sz w:val="28"/>
          <w:szCs w:val="28"/>
        </w:rPr>
      </w:pPr>
      <w:r w:rsidRPr="007A6817">
        <w:rPr>
          <w:sz w:val="28"/>
          <w:szCs w:val="28"/>
        </w:rPr>
        <w:t>trustee of the estate,</w:t>
      </w:r>
    </w:p>
    <w:p w14:paraId="52AFDBC4" w14:textId="77777777" w:rsidR="0099408C" w:rsidRPr="007A6817" w:rsidRDefault="0099408C" w:rsidP="004828F1">
      <w:pPr>
        <w:pStyle w:val="NormalWeb"/>
        <w:numPr>
          <w:ilvl w:val="0"/>
          <w:numId w:val="37"/>
        </w:numPr>
        <w:spacing w:line="360" w:lineRule="auto"/>
        <w:jc w:val="both"/>
        <w:rPr>
          <w:sz w:val="28"/>
          <w:szCs w:val="28"/>
        </w:rPr>
      </w:pPr>
      <w:r w:rsidRPr="007A6817">
        <w:rPr>
          <w:sz w:val="28"/>
          <w:szCs w:val="28"/>
        </w:rPr>
        <w:t>administrator of assets,</w:t>
      </w:r>
    </w:p>
    <w:p w14:paraId="3F8EDA8D" w14:textId="77777777" w:rsidR="0099408C" w:rsidRPr="007A6817" w:rsidRDefault="0099408C" w:rsidP="004828F1">
      <w:pPr>
        <w:pStyle w:val="NormalWeb"/>
        <w:numPr>
          <w:ilvl w:val="0"/>
          <w:numId w:val="37"/>
        </w:numPr>
        <w:spacing w:line="360" w:lineRule="auto"/>
        <w:jc w:val="both"/>
        <w:rPr>
          <w:sz w:val="28"/>
          <w:szCs w:val="28"/>
        </w:rPr>
      </w:pPr>
      <w:r w:rsidRPr="007A6817">
        <w:rPr>
          <w:sz w:val="28"/>
          <w:szCs w:val="28"/>
        </w:rPr>
        <w:t>protector of beneficiaries’ interests.</w:t>
      </w:r>
    </w:p>
    <w:p w14:paraId="66631FB9" w14:textId="77777777" w:rsidR="0099408C" w:rsidRPr="007A6817" w:rsidRDefault="0099408C" w:rsidP="007A6817">
      <w:pPr>
        <w:pStyle w:val="NormalWeb"/>
        <w:spacing w:line="360" w:lineRule="auto"/>
        <w:jc w:val="both"/>
        <w:rPr>
          <w:sz w:val="28"/>
          <w:szCs w:val="28"/>
        </w:rPr>
      </w:pPr>
      <w:r w:rsidRPr="007A6817">
        <w:rPr>
          <w:sz w:val="28"/>
          <w:szCs w:val="28"/>
        </w:rPr>
        <w:t>The executor occupies a fiduciary position and must act in utmost good faith.</w:t>
      </w:r>
    </w:p>
    <w:p w14:paraId="03C4E782" w14:textId="77777777" w:rsidR="0099408C" w:rsidRPr="007A6817" w:rsidRDefault="0099408C" w:rsidP="007A6817">
      <w:pPr>
        <w:pStyle w:val="NormalWeb"/>
        <w:spacing w:line="360" w:lineRule="auto"/>
        <w:jc w:val="both"/>
        <w:rPr>
          <w:sz w:val="28"/>
          <w:szCs w:val="28"/>
        </w:rPr>
      </w:pPr>
      <w:r w:rsidRPr="007A6817">
        <w:rPr>
          <w:sz w:val="28"/>
          <w:szCs w:val="28"/>
        </w:rPr>
        <w:t>In Ramaswami Chettiar v. Oppilamani Chettiar, the court observed that an executor stands in a fiduciary capacity and must faithfully execute the intentions of the testator.</w:t>
      </w:r>
    </w:p>
    <w:p w14:paraId="33F21DE6" w14:textId="77777777" w:rsidR="0099408C" w:rsidRPr="007A6817" w:rsidRDefault="0099408C" w:rsidP="007A6817">
      <w:pPr>
        <w:spacing w:line="360" w:lineRule="auto"/>
        <w:jc w:val="both"/>
        <w:rPr>
          <w:rFonts w:ascii="Times New Roman" w:hAnsi="Times New Roman" w:cs="Times New Roman"/>
          <w:sz w:val="28"/>
          <w:szCs w:val="28"/>
        </w:rPr>
      </w:pPr>
    </w:p>
    <w:p w14:paraId="6A71D8D1"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lastRenderedPageBreak/>
        <w:t>Powers of an Executor</w:t>
      </w:r>
    </w:p>
    <w:p w14:paraId="2C97C915" w14:textId="77777777" w:rsidR="0099408C" w:rsidRPr="007A6817" w:rsidRDefault="0099408C" w:rsidP="007A6817">
      <w:pPr>
        <w:pStyle w:val="NormalWeb"/>
        <w:spacing w:line="360" w:lineRule="auto"/>
        <w:jc w:val="both"/>
        <w:rPr>
          <w:sz w:val="28"/>
          <w:szCs w:val="28"/>
        </w:rPr>
      </w:pPr>
      <w:r w:rsidRPr="007A6817">
        <w:rPr>
          <w:sz w:val="28"/>
          <w:szCs w:val="28"/>
        </w:rPr>
        <w:t>The executor enjoys several legal powers necessary for effective administration of the estate.</w:t>
      </w:r>
    </w:p>
    <w:p w14:paraId="5609E778" w14:textId="77777777" w:rsidR="0099408C" w:rsidRPr="007A6817" w:rsidRDefault="0099408C" w:rsidP="007A6817">
      <w:pPr>
        <w:spacing w:line="360" w:lineRule="auto"/>
        <w:jc w:val="both"/>
        <w:rPr>
          <w:rFonts w:ascii="Times New Roman" w:hAnsi="Times New Roman" w:cs="Times New Roman"/>
          <w:sz w:val="28"/>
          <w:szCs w:val="28"/>
        </w:rPr>
      </w:pPr>
    </w:p>
    <w:p w14:paraId="5501D350"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1. Power to Collect and Take Possession of Estate</w:t>
      </w:r>
    </w:p>
    <w:p w14:paraId="42149368" w14:textId="77777777" w:rsidR="0099408C" w:rsidRPr="007A6817" w:rsidRDefault="0099408C" w:rsidP="007A6817">
      <w:pPr>
        <w:pStyle w:val="NormalWeb"/>
        <w:spacing w:line="360" w:lineRule="auto"/>
        <w:jc w:val="both"/>
        <w:rPr>
          <w:sz w:val="28"/>
          <w:szCs w:val="28"/>
        </w:rPr>
      </w:pPr>
      <w:r w:rsidRPr="007A6817">
        <w:rPr>
          <w:sz w:val="28"/>
          <w:szCs w:val="28"/>
        </w:rPr>
        <w:t>Immediately after the death of the testator, the executor has authority to collect, recover, and take possession of all assets belonging to the deceased.</w:t>
      </w:r>
    </w:p>
    <w:p w14:paraId="2A67D37A" w14:textId="77777777" w:rsidR="0099408C" w:rsidRPr="007A6817" w:rsidRDefault="0099408C" w:rsidP="007A6817">
      <w:pPr>
        <w:pStyle w:val="NormalWeb"/>
        <w:spacing w:line="360" w:lineRule="auto"/>
        <w:jc w:val="both"/>
        <w:rPr>
          <w:sz w:val="28"/>
          <w:szCs w:val="28"/>
        </w:rPr>
      </w:pPr>
      <w:r w:rsidRPr="007A6817">
        <w:rPr>
          <w:sz w:val="28"/>
          <w:szCs w:val="28"/>
        </w:rPr>
        <w:t>This includes:</w:t>
      </w:r>
    </w:p>
    <w:p w14:paraId="6C28A8DD" w14:textId="77777777" w:rsidR="0099408C" w:rsidRPr="007A6817" w:rsidRDefault="0099408C" w:rsidP="004828F1">
      <w:pPr>
        <w:pStyle w:val="NormalWeb"/>
        <w:numPr>
          <w:ilvl w:val="0"/>
          <w:numId w:val="38"/>
        </w:numPr>
        <w:spacing w:line="360" w:lineRule="auto"/>
        <w:jc w:val="both"/>
        <w:rPr>
          <w:sz w:val="28"/>
          <w:szCs w:val="28"/>
        </w:rPr>
      </w:pPr>
      <w:r w:rsidRPr="007A6817">
        <w:rPr>
          <w:sz w:val="28"/>
          <w:szCs w:val="28"/>
        </w:rPr>
        <w:t>movable property,</w:t>
      </w:r>
    </w:p>
    <w:p w14:paraId="6EE3134E" w14:textId="77777777" w:rsidR="0099408C" w:rsidRPr="007A6817" w:rsidRDefault="0099408C" w:rsidP="004828F1">
      <w:pPr>
        <w:pStyle w:val="NormalWeb"/>
        <w:numPr>
          <w:ilvl w:val="0"/>
          <w:numId w:val="38"/>
        </w:numPr>
        <w:spacing w:line="360" w:lineRule="auto"/>
        <w:jc w:val="both"/>
        <w:rPr>
          <w:sz w:val="28"/>
          <w:szCs w:val="28"/>
        </w:rPr>
      </w:pPr>
      <w:r w:rsidRPr="007A6817">
        <w:rPr>
          <w:sz w:val="28"/>
          <w:szCs w:val="28"/>
        </w:rPr>
        <w:t>immovable property,</w:t>
      </w:r>
    </w:p>
    <w:p w14:paraId="18687C44" w14:textId="77777777" w:rsidR="0099408C" w:rsidRPr="007A6817" w:rsidRDefault="0099408C" w:rsidP="004828F1">
      <w:pPr>
        <w:pStyle w:val="NormalWeb"/>
        <w:numPr>
          <w:ilvl w:val="0"/>
          <w:numId w:val="38"/>
        </w:numPr>
        <w:spacing w:line="360" w:lineRule="auto"/>
        <w:jc w:val="both"/>
        <w:rPr>
          <w:sz w:val="28"/>
          <w:szCs w:val="28"/>
        </w:rPr>
      </w:pPr>
      <w:r w:rsidRPr="007A6817">
        <w:rPr>
          <w:sz w:val="28"/>
          <w:szCs w:val="28"/>
        </w:rPr>
        <w:t>bank accounts,</w:t>
      </w:r>
    </w:p>
    <w:p w14:paraId="7B7409F3" w14:textId="77777777" w:rsidR="0099408C" w:rsidRPr="007A6817" w:rsidRDefault="0099408C" w:rsidP="004828F1">
      <w:pPr>
        <w:pStyle w:val="NormalWeb"/>
        <w:numPr>
          <w:ilvl w:val="0"/>
          <w:numId w:val="38"/>
        </w:numPr>
        <w:spacing w:line="360" w:lineRule="auto"/>
        <w:jc w:val="both"/>
        <w:rPr>
          <w:sz w:val="28"/>
          <w:szCs w:val="28"/>
        </w:rPr>
      </w:pPr>
      <w:r w:rsidRPr="007A6817">
        <w:rPr>
          <w:sz w:val="28"/>
          <w:szCs w:val="28"/>
        </w:rPr>
        <w:t>securities,</w:t>
      </w:r>
    </w:p>
    <w:p w14:paraId="2DAEB9E5" w14:textId="77777777" w:rsidR="0099408C" w:rsidRPr="007A6817" w:rsidRDefault="0099408C" w:rsidP="004828F1">
      <w:pPr>
        <w:pStyle w:val="NormalWeb"/>
        <w:numPr>
          <w:ilvl w:val="0"/>
          <w:numId w:val="38"/>
        </w:numPr>
        <w:spacing w:line="360" w:lineRule="auto"/>
        <w:jc w:val="both"/>
        <w:rPr>
          <w:sz w:val="28"/>
          <w:szCs w:val="28"/>
        </w:rPr>
      </w:pPr>
      <w:r w:rsidRPr="007A6817">
        <w:rPr>
          <w:sz w:val="28"/>
          <w:szCs w:val="28"/>
        </w:rPr>
        <w:t>debts recoverable by the deceased.</w:t>
      </w:r>
    </w:p>
    <w:p w14:paraId="231E6188" w14:textId="77777777" w:rsidR="0099408C" w:rsidRPr="007A6817" w:rsidRDefault="0099408C" w:rsidP="007A6817">
      <w:pPr>
        <w:pStyle w:val="NormalWeb"/>
        <w:spacing w:line="360" w:lineRule="auto"/>
        <w:jc w:val="both"/>
        <w:rPr>
          <w:sz w:val="28"/>
          <w:szCs w:val="28"/>
        </w:rPr>
      </w:pPr>
      <w:r w:rsidRPr="007A6817">
        <w:rPr>
          <w:sz w:val="28"/>
          <w:szCs w:val="28"/>
        </w:rPr>
        <w:t>The property vests in the executor for purposes of administration.</w:t>
      </w:r>
    </w:p>
    <w:p w14:paraId="5F9061FD" w14:textId="77777777" w:rsidR="0099408C" w:rsidRPr="007A6817" w:rsidRDefault="0099408C" w:rsidP="007A6817">
      <w:pPr>
        <w:pStyle w:val="NormalWeb"/>
        <w:spacing w:line="360" w:lineRule="auto"/>
        <w:jc w:val="both"/>
        <w:rPr>
          <w:sz w:val="28"/>
          <w:szCs w:val="28"/>
        </w:rPr>
      </w:pPr>
      <w:r w:rsidRPr="007A6817">
        <w:rPr>
          <w:sz w:val="28"/>
          <w:szCs w:val="28"/>
        </w:rPr>
        <w:t>Under the Indian Succession Act, 1925, the executor represents the estate in all legal matters.</w:t>
      </w:r>
    </w:p>
    <w:p w14:paraId="410C20F8" w14:textId="77777777" w:rsidR="0099408C" w:rsidRPr="007A6817" w:rsidRDefault="0099408C" w:rsidP="007A6817">
      <w:pPr>
        <w:spacing w:line="360" w:lineRule="auto"/>
        <w:jc w:val="both"/>
        <w:rPr>
          <w:rFonts w:ascii="Times New Roman" w:hAnsi="Times New Roman" w:cs="Times New Roman"/>
          <w:sz w:val="28"/>
          <w:szCs w:val="28"/>
        </w:rPr>
      </w:pPr>
    </w:p>
    <w:p w14:paraId="09599FD1"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lastRenderedPageBreak/>
        <w:t>2. Power to Obtain Probate</w:t>
      </w:r>
    </w:p>
    <w:p w14:paraId="4E54C09C" w14:textId="77777777" w:rsidR="0099408C" w:rsidRPr="007A6817" w:rsidRDefault="0099408C" w:rsidP="007A6817">
      <w:pPr>
        <w:pStyle w:val="NormalWeb"/>
        <w:spacing w:line="360" w:lineRule="auto"/>
        <w:jc w:val="both"/>
        <w:rPr>
          <w:sz w:val="28"/>
          <w:szCs w:val="28"/>
        </w:rPr>
      </w:pPr>
      <w:r w:rsidRPr="007A6817">
        <w:rPr>
          <w:sz w:val="28"/>
          <w:szCs w:val="28"/>
        </w:rPr>
        <w:t>The executor has the right to apply for probate of the will before the competent court.</w:t>
      </w:r>
    </w:p>
    <w:p w14:paraId="246DF68B" w14:textId="77777777" w:rsidR="0099408C" w:rsidRPr="007A6817" w:rsidRDefault="0099408C" w:rsidP="007A6817">
      <w:pPr>
        <w:pStyle w:val="NormalWeb"/>
        <w:spacing w:line="360" w:lineRule="auto"/>
        <w:jc w:val="both"/>
        <w:rPr>
          <w:sz w:val="28"/>
          <w:szCs w:val="28"/>
        </w:rPr>
      </w:pPr>
      <w:r w:rsidRPr="007A6817">
        <w:rPr>
          <w:sz w:val="28"/>
          <w:szCs w:val="28"/>
        </w:rPr>
        <w:t>Probate is an official certificate granted by the court confirming:</w:t>
      </w:r>
    </w:p>
    <w:p w14:paraId="2997EC1E" w14:textId="77777777" w:rsidR="0099408C" w:rsidRPr="007A6817" w:rsidRDefault="0099408C" w:rsidP="004828F1">
      <w:pPr>
        <w:pStyle w:val="NormalWeb"/>
        <w:numPr>
          <w:ilvl w:val="0"/>
          <w:numId w:val="39"/>
        </w:numPr>
        <w:spacing w:line="360" w:lineRule="auto"/>
        <w:jc w:val="both"/>
        <w:rPr>
          <w:sz w:val="28"/>
          <w:szCs w:val="28"/>
        </w:rPr>
      </w:pPr>
      <w:r w:rsidRPr="007A6817">
        <w:rPr>
          <w:sz w:val="28"/>
          <w:szCs w:val="28"/>
        </w:rPr>
        <w:t>validity of the will,</w:t>
      </w:r>
    </w:p>
    <w:p w14:paraId="444A0886" w14:textId="77777777" w:rsidR="0099408C" w:rsidRPr="007A6817" w:rsidRDefault="0099408C" w:rsidP="004828F1">
      <w:pPr>
        <w:pStyle w:val="NormalWeb"/>
        <w:numPr>
          <w:ilvl w:val="0"/>
          <w:numId w:val="39"/>
        </w:numPr>
        <w:spacing w:line="360" w:lineRule="auto"/>
        <w:jc w:val="both"/>
        <w:rPr>
          <w:sz w:val="28"/>
          <w:szCs w:val="28"/>
        </w:rPr>
      </w:pPr>
      <w:r w:rsidRPr="007A6817">
        <w:rPr>
          <w:sz w:val="28"/>
          <w:szCs w:val="28"/>
        </w:rPr>
        <w:t>authority of the executor.</w:t>
      </w:r>
    </w:p>
    <w:p w14:paraId="6735DD69" w14:textId="77777777" w:rsidR="0099408C" w:rsidRPr="007A6817" w:rsidRDefault="0099408C" w:rsidP="007A6817">
      <w:pPr>
        <w:pStyle w:val="NormalWeb"/>
        <w:spacing w:line="360" w:lineRule="auto"/>
        <w:jc w:val="both"/>
        <w:rPr>
          <w:sz w:val="28"/>
          <w:szCs w:val="28"/>
        </w:rPr>
      </w:pPr>
      <w:r w:rsidRPr="007A6817">
        <w:rPr>
          <w:sz w:val="28"/>
          <w:szCs w:val="28"/>
        </w:rPr>
        <w:t>Though the executor derives title from the will itself, probate serves as conclusive evidence of authority.</w:t>
      </w:r>
    </w:p>
    <w:p w14:paraId="187BF218" w14:textId="77777777" w:rsidR="0099408C" w:rsidRPr="007A6817" w:rsidRDefault="0099408C" w:rsidP="007A6817">
      <w:pPr>
        <w:pStyle w:val="NormalWeb"/>
        <w:spacing w:line="360" w:lineRule="auto"/>
        <w:jc w:val="both"/>
        <w:rPr>
          <w:sz w:val="28"/>
          <w:szCs w:val="28"/>
        </w:rPr>
      </w:pPr>
      <w:r w:rsidRPr="007A6817">
        <w:rPr>
          <w:sz w:val="28"/>
          <w:szCs w:val="28"/>
        </w:rPr>
        <w:t>In Krishna Kumar Birla v. Rajendra Singh Lodha, the Supreme Court discussed the significance of probate proceedings in establishing authority of executors.</w:t>
      </w:r>
    </w:p>
    <w:p w14:paraId="66033A3D" w14:textId="77777777" w:rsidR="0099408C" w:rsidRPr="007A6817" w:rsidRDefault="0099408C" w:rsidP="007A6817">
      <w:pPr>
        <w:spacing w:line="360" w:lineRule="auto"/>
        <w:jc w:val="both"/>
        <w:rPr>
          <w:rFonts w:ascii="Times New Roman" w:hAnsi="Times New Roman" w:cs="Times New Roman"/>
          <w:sz w:val="28"/>
          <w:szCs w:val="28"/>
        </w:rPr>
      </w:pPr>
    </w:p>
    <w:p w14:paraId="24DE26DB"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3. Power to Pay Debts and Liabilities</w:t>
      </w:r>
    </w:p>
    <w:p w14:paraId="79855A39" w14:textId="77777777" w:rsidR="0099408C" w:rsidRPr="007A6817" w:rsidRDefault="0099408C" w:rsidP="007A6817">
      <w:pPr>
        <w:pStyle w:val="NormalWeb"/>
        <w:spacing w:line="360" w:lineRule="auto"/>
        <w:jc w:val="both"/>
        <w:rPr>
          <w:sz w:val="28"/>
          <w:szCs w:val="28"/>
        </w:rPr>
      </w:pPr>
      <w:r w:rsidRPr="007A6817">
        <w:rPr>
          <w:sz w:val="28"/>
          <w:szCs w:val="28"/>
        </w:rPr>
        <w:t>One of the important powers of the executor is to discharge lawful debts and liabilities of the deceased.</w:t>
      </w:r>
    </w:p>
    <w:p w14:paraId="0BE34588" w14:textId="77777777" w:rsidR="0099408C" w:rsidRPr="007A6817" w:rsidRDefault="0099408C" w:rsidP="007A6817">
      <w:pPr>
        <w:pStyle w:val="NormalWeb"/>
        <w:spacing w:line="360" w:lineRule="auto"/>
        <w:jc w:val="both"/>
        <w:rPr>
          <w:sz w:val="28"/>
          <w:szCs w:val="28"/>
        </w:rPr>
      </w:pPr>
      <w:r w:rsidRPr="007A6817">
        <w:rPr>
          <w:sz w:val="28"/>
          <w:szCs w:val="28"/>
        </w:rPr>
        <w:t>The executor may:</w:t>
      </w:r>
    </w:p>
    <w:p w14:paraId="28EF1998" w14:textId="77777777" w:rsidR="0099408C" w:rsidRPr="007A6817" w:rsidRDefault="0099408C" w:rsidP="004828F1">
      <w:pPr>
        <w:pStyle w:val="NormalWeb"/>
        <w:numPr>
          <w:ilvl w:val="0"/>
          <w:numId w:val="40"/>
        </w:numPr>
        <w:spacing w:line="360" w:lineRule="auto"/>
        <w:jc w:val="both"/>
        <w:rPr>
          <w:sz w:val="28"/>
          <w:szCs w:val="28"/>
        </w:rPr>
      </w:pPr>
      <w:r w:rsidRPr="007A6817">
        <w:rPr>
          <w:sz w:val="28"/>
          <w:szCs w:val="28"/>
        </w:rPr>
        <w:t>pay creditors,</w:t>
      </w:r>
    </w:p>
    <w:p w14:paraId="77B5B5FB" w14:textId="77777777" w:rsidR="0099408C" w:rsidRPr="007A6817" w:rsidRDefault="0099408C" w:rsidP="004828F1">
      <w:pPr>
        <w:pStyle w:val="NormalWeb"/>
        <w:numPr>
          <w:ilvl w:val="0"/>
          <w:numId w:val="40"/>
        </w:numPr>
        <w:spacing w:line="360" w:lineRule="auto"/>
        <w:jc w:val="both"/>
        <w:rPr>
          <w:sz w:val="28"/>
          <w:szCs w:val="28"/>
        </w:rPr>
      </w:pPr>
      <w:r w:rsidRPr="007A6817">
        <w:rPr>
          <w:sz w:val="28"/>
          <w:szCs w:val="28"/>
        </w:rPr>
        <w:t>settle taxes,</w:t>
      </w:r>
    </w:p>
    <w:p w14:paraId="11134F41" w14:textId="77777777" w:rsidR="0099408C" w:rsidRPr="007A6817" w:rsidRDefault="0099408C" w:rsidP="004828F1">
      <w:pPr>
        <w:pStyle w:val="NormalWeb"/>
        <w:numPr>
          <w:ilvl w:val="0"/>
          <w:numId w:val="40"/>
        </w:numPr>
        <w:spacing w:line="360" w:lineRule="auto"/>
        <w:jc w:val="both"/>
        <w:rPr>
          <w:sz w:val="28"/>
          <w:szCs w:val="28"/>
        </w:rPr>
      </w:pPr>
      <w:r w:rsidRPr="007A6817">
        <w:rPr>
          <w:sz w:val="28"/>
          <w:szCs w:val="28"/>
        </w:rPr>
        <w:t>clear funeral expenses,</w:t>
      </w:r>
    </w:p>
    <w:p w14:paraId="2CD427D6" w14:textId="77777777" w:rsidR="0099408C" w:rsidRPr="007A6817" w:rsidRDefault="0099408C" w:rsidP="004828F1">
      <w:pPr>
        <w:pStyle w:val="NormalWeb"/>
        <w:numPr>
          <w:ilvl w:val="0"/>
          <w:numId w:val="40"/>
        </w:numPr>
        <w:spacing w:line="360" w:lineRule="auto"/>
        <w:jc w:val="both"/>
        <w:rPr>
          <w:sz w:val="28"/>
          <w:szCs w:val="28"/>
        </w:rPr>
      </w:pPr>
      <w:r w:rsidRPr="007A6817">
        <w:rPr>
          <w:sz w:val="28"/>
          <w:szCs w:val="28"/>
        </w:rPr>
        <w:t>satisfy outstanding obligations.</w:t>
      </w:r>
    </w:p>
    <w:p w14:paraId="6209118F" w14:textId="77777777" w:rsidR="0099408C" w:rsidRPr="007A6817" w:rsidRDefault="0099408C" w:rsidP="007A6817">
      <w:pPr>
        <w:pStyle w:val="NormalWeb"/>
        <w:spacing w:line="360" w:lineRule="auto"/>
        <w:jc w:val="both"/>
        <w:rPr>
          <w:sz w:val="28"/>
          <w:szCs w:val="28"/>
        </w:rPr>
      </w:pPr>
      <w:r w:rsidRPr="007A6817">
        <w:rPr>
          <w:sz w:val="28"/>
          <w:szCs w:val="28"/>
        </w:rPr>
        <w:lastRenderedPageBreak/>
        <w:t>The executor must ensure that liabilities are paid before distribution of assets among beneficiaries.</w:t>
      </w:r>
    </w:p>
    <w:p w14:paraId="10F38C78" w14:textId="77777777" w:rsidR="0099408C" w:rsidRPr="007A6817" w:rsidRDefault="0099408C" w:rsidP="007A6817">
      <w:pPr>
        <w:spacing w:line="360" w:lineRule="auto"/>
        <w:jc w:val="both"/>
        <w:rPr>
          <w:rFonts w:ascii="Times New Roman" w:hAnsi="Times New Roman" w:cs="Times New Roman"/>
          <w:sz w:val="28"/>
          <w:szCs w:val="28"/>
        </w:rPr>
      </w:pPr>
    </w:p>
    <w:p w14:paraId="6A60922F"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4. Power to Sell or Dispose of Property</w:t>
      </w:r>
    </w:p>
    <w:p w14:paraId="15D516EE" w14:textId="77777777" w:rsidR="0099408C" w:rsidRPr="007A6817" w:rsidRDefault="0099408C" w:rsidP="007A6817">
      <w:pPr>
        <w:pStyle w:val="NormalWeb"/>
        <w:spacing w:line="360" w:lineRule="auto"/>
        <w:jc w:val="both"/>
        <w:rPr>
          <w:sz w:val="28"/>
          <w:szCs w:val="28"/>
        </w:rPr>
      </w:pPr>
      <w:r w:rsidRPr="007A6817">
        <w:rPr>
          <w:sz w:val="28"/>
          <w:szCs w:val="28"/>
        </w:rPr>
        <w:t>An executor may sell, mortgage, lease, or otherwise dispose of property where necessary for:</w:t>
      </w:r>
    </w:p>
    <w:p w14:paraId="2ADD539F" w14:textId="77777777" w:rsidR="0099408C" w:rsidRPr="007A6817" w:rsidRDefault="0099408C" w:rsidP="004828F1">
      <w:pPr>
        <w:pStyle w:val="NormalWeb"/>
        <w:numPr>
          <w:ilvl w:val="0"/>
          <w:numId w:val="41"/>
        </w:numPr>
        <w:spacing w:line="360" w:lineRule="auto"/>
        <w:jc w:val="both"/>
        <w:rPr>
          <w:sz w:val="28"/>
          <w:szCs w:val="28"/>
        </w:rPr>
      </w:pPr>
      <w:r w:rsidRPr="007A6817">
        <w:rPr>
          <w:sz w:val="28"/>
          <w:szCs w:val="28"/>
        </w:rPr>
        <w:t>payment of debts,</w:t>
      </w:r>
    </w:p>
    <w:p w14:paraId="07DDC638" w14:textId="77777777" w:rsidR="0099408C" w:rsidRPr="007A6817" w:rsidRDefault="0099408C" w:rsidP="004828F1">
      <w:pPr>
        <w:pStyle w:val="NormalWeb"/>
        <w:numPr>
          <w:ilvl w:val="0"/>
          <w:numId w:val="41"/>
        </w:numPr>
        <w:spacing w:line="360" w:lineRule="auto"/>
        <w:jc w:val="both"/>
        <w:rPr>
          <w:sz w:val="28"/>
          <w:szCs w:val="28"/>
        </w:rPr>
      </w:pPr>
      <w:r w:rsidRPr="007A6817">
        <w:rPr>
          <w:sz w:val="28"/>
          <w:szCs w:val="28"/>
        </w:rPr>
        <w:t>administration expenses,</w:t>
      </w:r>
    </w:p>
    <w:p w14:paraId="620A0272" w14:textId="77777777" w:rsidR="0099408C" w:rsidRPr="007A6817" w:rsidRDefault="0099408C" w:rsidP="004828F1">
      <w:pPr>
        <w:pStyle w:val="NormalWeb"/>
        <w:numPr>
          <w:ilvl w:val="0"/>
          <w:numId w:val="41"/>
        </w:numPr>
        <w:spacing w:line="360" w:lineRule="auto"/>
        <w:jc w:val="both"/>
        <w:rPr>
          <w:sz w:val="28"/>
          <w:szCs w:val="28"/>
        </w:rPr>
      </w:pPr>
      <w:r w:rsidRPr="007A6817">
        <w:rPr>
          <w:sz w:val="28"/>
          <w:szCs w:val="28"/>
        </w:rPr>
        <w:t>execution of directions in the will.</w:t>
      </w:r>
    </w:p>
    <w:p w14:paraId="350CC0C8" w14:textId="77777777" w:rsidR="0099408C" w:rsidRPr="007A6817" w:rsidRDefault="0099408C" w:rsidP="007A6817">
      <w:pPr>
        <w:pStyle w:val="NormalWeb"/>
        <w:spacing w:line="360" w:lineRule="auto"/>
        <w:jc w:val="both"/>
        <w:rPr>
          <w:sz w:val="28"/>
          <w:szCs w:val="28"/>
        </w:rPr>
      </w:pPr>
      <w:r w:rsidRPr="007A6817">
        <w:rPr>
          <w:sz w:val="28"/>
          <w:szCs w:val="28"/>
        </w:rPr>
        <w:t>The power of sale may arise:</w:t>
      </w:r>
    </w:p>
    <w:p w14:paraId="454C8BAD" w14:textId="77777777" w:rsidR="0099408C" w:rsidRPr="007A6817" w:rsidRDefault="0099408C" w:rsidP="004828F1">
      <w:pPr>
        <w:pStyle w:val="NormalWeb"/>
        <w:numPr>
          <w:ilvl w:val="0"/>
          <w:numId w:val="42"/>
        </w:numPr>
        <w:spacing w:line="360" w:lineRule="auto"/>
        <w:jc w:val="both"/>
        <w:rPr>
          <w:sz w:val="28"/>
          <w:szCs w:val="28"/>
        </w:rPr>
      </w:pPr>
      <w:r w:rsidRPr="007A6817">
        <w:rPr>
          <w:sz w:val="28"/>
          <w:szCs w:val="28"/>
        </w:rPr>
        <w:t>expressly from the will, or</w:t>
      </w:r>
    </w:p>
    <w:p w14:paraId="24974F94" w14:textId="77777777" w:rsidR="0099408C" w:rsidRPr="007A6817" w:rsidRDefault="0099408C" w:rsidP="004828F1">
      <w:pPr>
        <w:pStyle w:val="NormalWeb"/>
        <w:numPr>
          <w:ilvl w:val="0"/>
          <w:numId w:val="42"/>
        </w:numPr>
        <w:spacing w:line="360" w:lineRule="auto"/>
        <w:jc w:val="both"/>
        <w:rPr>
          <w:sz w:val="28"/>
          <w:szCs w:val="28"/>
        </w:rPr>
      </w:pPr>
      <w:r w:rsidRPr="007A6817">
        <w:rPr>
          <w:sz w:val="28"/>
          <w:szCs w:val="28"/>
        </w:rPr>
        <w:t>impliedly from necessity.</w:t>
      </w:r>
    </w:p>
    <w:p w14:paraId="5BD4B189" w14:textId="77777777" w:rsidR="0099408C" w:rsidRPr="007A6817" w:rsidRDefault="0099408C" w:rsidP="007A6817">
      <w:pPr>
        <w:pStyle w:val="NormalWeb"/>
        <w:spacing w:line="360" w:lineRule="auto"/>
        <w:jc w:val="both"/>
        <w:rPr>
          <w:sz w:val="28"/>
          <w:szCs w:val="28"/>
        </w:rPr>
      </w:pPr>
      <w:r w:rsidRPr="007A6817">
        <w:rPr>
          <w:sz w:val="28"/>
          <w:szCs w:val="28"/>
        </w:rPr>
        <w:t>In Navneet Lal v. Gokul, the Supreme Court emphasized that the executor must act according to the intention of the testator while exercising powers over property.</w:t>
      </w:r>
    </w:p>
    <w:p w14:paraId="09ABCDA2" w14:textId="77777777" w:rsidR="0099408C" w:rsidRPr="007A6817" w:rsidRDefault="0099408C" w:rsidP="007A6817">
      <w:pPr>
        <w:spacing w:line="360" w:lineRule="auto"/>
        <w:jc w:val="both"/>
        <w:rPr>
          <w:rFonts w:ascii="Times New Roman" w:hAnsi="Times New Roman" w:cs="Times New Roman"/>
          <w:sz w:val="28"/>
          <w:szCs w:val="28"/>
        </w:rPr>
      </w:pPr>
    </w:p>
    <w:p w14:paraId="1EFC72CE"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5. Power to Represent Estate in Legal Proceedings</w:t>
      </w:r>
    </w:p>
    <w:p w14:paraId="55CD1017" w14:textId="77777777" w:rsidR="0099408C" w:rsidRPr="007A6817" w:rsidRDefault="0099408C" w:rsidP="007A6817">
      <w:pPr>
        <w:pStyle w:val="NormalWeb"/>
        <w:spacing w:line="360" w:lineRule="auto"/>
        <w:jc w:val="both"/>
        <w:rPr>
          <w:sz w:val="28"/>
          <w:szCs w:val="28"/>
        </w:rPr>
      </w:pPr>
      <w:r w:rsidRPr="007A6817">
        <w:rPr>
          <w:sz w:val="28"/>
          <w:szCs w:val="28"/>
        </w:rPr>
        <w:t>The executor may sue or be sued on behalf of the estate.</w:t>
      </w:r>
    </w:p>
    <w:p w14:paraId="36EF3898" w14:textId="77777777" w:rsidR="0099408C" w:rsidRPr="007A6817" w:rsidRDefault="0099408C" w:rsidP="007A6817">
      <w:pPr>
        <w:pStyle w:val="NormalWeb"/>
        <w:spacing w:line="360" w:lineRule="auto"/>
        <w:jc w:val="both"/>
        <w:rPr>
          <w:sz w:val="28"/>
          <w:szCs w:val="28"/>
        </w:rPr>
      </w:pPr>
      <w:r w:rsidRPr="007A6817">
        <w:rPr>
          <w:sz w:val="28"/>
          <w:szCs w:val="28"/>
        </w:rPr>
        <w:t>He can:</w:t>
      </w:r>
    </w:p>
    <w:p w14:paraId="125AEAD3" w14:textId="77777777" w:rsidR="0099408C" w:rsidRPr="007A6817" w:rsidRDefault="0099408C" w:rsidP="004828F1">
      <w:pPr>
        <w:pStyle w:val="NormalWeb"/>
        <w:numPr>
          <w:ilvl w:val="0"/>
          <w:numId w:val="43"/>
        </w:numPr>
        <w:spacing w:line="360" w:lineRule="auto"/>
        <w:jc w:val="both"/>
        <w:rPr>
          <w:sz w:val="28"/>
          <w:szCs w:val="28"/>
        </w:rPr>
      </w:pPr>
      <w:r w:rsidRPr="007A6817">
        <w:rPr>
          <w:sz w:val="28"/>
          <w:szCs w:val="28"/>
        </w:rPr>
        <w:t>institute legal proceedings,</w:t>
      </w:r>
    </w:p>
    <w:p w14:paraId="44EF5EB1" w14:textId="77777777" w:rsidR="0099408C" w:rsidRPr="007A6817" w:rsidRDefault="0099408C" w:rsidP="004828F1">
      <w:pPr>
        <w:pStyle w:val="NormalWeb"/>
        <w:numPr>
          <w:ilvl w:val="0"/>
          <w:numId w:val="43"/>
        </w:numPr>
        <w:spacing w:line="360" w:lineRule="auto"/>
        <w:jc w:val="both"/>
        <w:rPr>
          <w:sz w:val="28"/>
          <w:szCs w:val="28"/>
        </w:rPr>
      </w:pPr>
      <w:r w:rsidRPr="007A6817">
        <w:rPr>
          <w:sz w:val="28"/>
          <w:szCs w:val="28"/>
        </w:rPr>
        <w:lastRenderedPageBreak/>
        <w:t>defend claims,</w:t>
      </w:r>
    </w:p>
    <w:p w14:paraId="2E10956D" w14:textId="77777777" w:rsidR="0099408C" w:rsidRPr="007A6817" w:rsidRDefault="0099408C" w:rsidP="004828F1">
      <w:pPr>
        <w:pStyle w:val="NormalWeb"/>
        <w:numPr>
          <w:ilvl w:val="0"/>
          <w:numId w:val="43"/>
        </w:numPr>
        <w:spacing w:line="360" w:lineRule="auto"/>
        <w:jc w:val="both"/>
        <w:rPr>
          <w:sz w:val="28"/>
          <w:szCs w:val="28"/>
        </w:rPr>
      </w:pPr>
      <w:r w:rsidRPr="007A6817">
        <w:rPr>
          <w:sz w:val="28"/>
          <w:szCs w:val="28"/>
        </w:rPr>
        <w:t>recover debts,</w:t>
      </w:r>
    </w:p>
    <w:p w14:paraId="4D414A5E" w14:textId="77777777" w:rsidR="0099408C" w:rsidRPr="007A6817" w:rsidRDefault="0099408C" w:rsidP="004828F1">
      <w:pPr>
        <w:pStyle w:val="NormalWeb"/>
        <w:numPr>
          <w:ilvl w:val="0"/>
          <w:numId w:val="43"/>
        </w:numPr>
        <w:spacing w:line="360" w:lineRule="auto"/>
        <w:jc w:val="both"/>
        <w:rPr>
          <w:sz w:val="28"/>
          <w:szCs w:val="28"/>
        </w:rPr>
      </w:pPr>
      <w:r w:rsidRPr="007A6817">
        <w:rPr>
          <w:sz w:val="28"/>
          <w:szCs w:val="28"/>
        </w:rPr>
        <w:t>protect estate property.</w:t>
      </w:r>
    </w:p>
    <w:p w14:paraId="5CCED4D5" w14:textId="77777777" w:rsidR="0099408C" w:rsidRPr="007A6817" w:rsidRDefault="0099408C" w:rsidP="007A6817">
      <w:pPr>
        <w:pStyle w:val="NormalWeb"/>
        <w:spacing w:line="360" w:lineRule="auto"/>
        <w:jc w:val="both"/>
        <w:rPr>
          <w:sz w:val="28"/>
          <w:szCs w:val="28"/>
        </w:rPr>
      </w:pPr>
      <w:r w:rsidRPr="007A6817">
        <w:rPr>
          <w:sz w:val="28"/>
          <w:szCs w:val="28"/>
        </w:rPr>
        <w:t>Since the executor represents the deceased, all legal actions concerning the estate are generally conducted through him.</w:t>
      </w:r>
    </w:p>
    <w:p w14:paraId="05C7E3AC" w14:textId="77777777" w:rsidR="0099408C" w:rsidRPr="007A6817" w:rsidRDefault="0099408C" w:rsidP="007A6817">
      <w:pPr>
        <w:spacing w:line="360" w:lineRule="auto"/>
        <w:jc w:val="both"/>
        <w:rPr>
          <w:rFonts w:ascii="Times New Roman" w:hAnsi="Times New Roman" w:cs="Times New Roman"/>
          <w:sz w:val="28"/>
          <w:szCs w:val="28"/>
        </w:rPr>
      </w:pPr>
    </w:p>
    <w:p w14:paraId="6075ED5D"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6. Power to Distribute Assets</w:t>
      </w:r>
    </w:p>
    <w:p w14:paraId="271FE540" w14:textId="77777777" w:rsidR="0099408C" w:rsidRPr="007A6817" w:rsidRDefault="0099408C" w:rsidP="007A6817">
      <w:pPr>
        <w:pStyle w:val="NormalWeb"/>
        <w:spacing w:line="360" w:lineRule="auto"/>
        <w:jc w:val="both"/>
        <w:rPr>
          <w:sz w:val="28"/>
          <w:szCs w:val="28"/>
        </w:rPr>
      </w:pPr>
      <w:r w:rsidRPr="007A6817">
        <w:rPr>
          <w:sz w:val="28"/>
          <w:szCs w:val="28"/>
        </w:rPr>
        <w:t>After payment of debts and expenses, the executor has authority to distribute the remaining estate among beneficiaries according to the will.</w:t>
      </w:r>
    </w:p>
    <w:p w14:paraId="0DAA8146" w14:textId="77777777" w:rsidR="0099408C" w:rsidRPr="007A6817" w:rsidRDefault="0099408C" w:rsidP="007A6817">
      <w:pPr>
        <w:pStyle w:val="NormalWeb"/>
        <w:spacing w:line="360" w:lineRule="auto"/>
        <w:jc w:val="both"/>
        <w:rPr>
          <w:sz w:val="28"/>
          <w:szCs w:val="28"/>
        </w:rPr>
      </w:pPr>
      <w:r w:rsidRPr="007A6817">
        <w:rPr>
          <w:sz w:val="28"/>
          <w:szCs w:val="28"/>
        </w:rPr>
        <w:t>Distribution must strictly follow the wishes of the testator.</w:t>
      </w:r>
    </w:p>
    <w:p w14:paraId="612E16AC" w14:textId="77777777" w:rsidR="0099408C" w:rsidRPr="007A6817" w:rsidRDefault="0099408C" w:rsidP="007A6817">
      <w:pPr>
        <w:pStyle w:val="NormalWeb"/>
        <w:spacing w:line="360" w:lineRule="auto"/>
        <w:jc w:val="both"/>
        <w:rPr>
          <w:sz w:val="28"/>
          <w:szCs w:val="28"/>
        </w:rPr>
      </w:pPr>
      <w:r w:rsidRPr="007A6817">
        <w:rPr>
          <w:sz w:val="28"/>
          <w:szCs w:val="28"/>
        </w:rPr>
        <w:t>The executor cannot arbitrarily alter the scheme of distribution.</w:t>
      </w:r>
    </w:p>
    <w:p w14:paraId="40289FD3" w14:textId="77777777" w:rsidR="0099408C" w:rsidRPr="007A6817" w:rsidRDefault="0099408C" w:rsidP="007A6817">
      <w:pPr>
        <w:spacing w:line="360" w:lineRule="auto"/>
        <w:jc w:val="both"/>
        <w:rPr>
          <w:rFonts w:ascii="Times New Roman" w:hAnsi="Times New Roman" w:cs="Times New Roman"/>
          <w:sz w:val="28"/>
          <w:szCs w:val="28"/>
        </w:rPr>
      </w:pPr>
    </w:p>
    <w:p w14:paraId="7188253C"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7. Power to Manage Estate</w:t>
      </w:r>
    </w:p>
    <w:p w14:paraId="0F0968DC" w14:textId="77777777" w:rsidR="0099408C" w:rsidRPr="007A6817" w:rsidRDefault="0099408C" w:rsidP="007A6817">
      <w:pPr>
        <w:pStyle w:val="NormalWeb"/>
        <w:spacing w:line="360" w:lineRule="auto"/>
        <w:jc w:val="both"/>
        <w:rPr>
          <w:sz w:val="28"/>
          <w:szCs w:val="28"/>
        </w:rPr>
      </w:pPr>
      <w:r w:rsidRPr="007A6817">
        <w:rPr>
          <w:sz w:val="28"/>
          <w:szCs w:val="28"/>
        </w:rPr>
        <w:t>Pending final distribution, the executor may manage the estate by:</w:t>
      </w:r>
    </w:p>
    <w:p w14:paraId="77086F59" w14:textId="77777777" w:rsidR="0099408C" w:rsidRPr="007A6817" w:rsidRDefault="0099408C" w:rsidP="004828F1">
      <w:pPr>
        <w:pStyle w:val="NormalWeb"/>
        <w:numPr>
          <w:ilvl w:val="0"/>
          <w:numId w:val="44"/>
        </w:numPr>
        <w:spacing w:line="360" w:lineRule="auto"/>
        <w:jc w:val="both"/>
        <w:rPr>
          <w:sz w:val="28"/>
          <w:szCs w:val="28"/>
        </w:rPr>
      </w:pPr>
      <w:r w:rsidRPr="007A6817">
        <w:rPr>
          <w:sz w:val="28"/>
          <w:szCs w:val="28"/>
        </w:rPr>
        <w:t>collecting rents,</w:t>
      </w:r>
    </w:p>
    <w:p w14:paraId="19A4A8B6" w14:textId="77777777" w:rsidR="0099408C" w:rsidRPr="007A6817" w:rsidRDefault="0099408C" w:rsidP="004828F1">
      <w:pPr>
        <w:pStyle w:val="NormalWeb"/>
        <w:numPr>
          <w:ilvl w:val="0"/>
          <w:numId w:val="44"/>
        </w:numPr>
        <w:spacing w:line="360" w:lineRule="auto"/>
        <w:jc w:val="both"/>
        <w:rPr>
          <w:sz w:val="28"/>
          <w:szCs w:val="28"/>
        </w:rPr>
      </w:pPr>
      <w:r w:rsidRPr="007A6817">
        <w:rPr>
          <w:sz w:val="28"/>
          <w:szCs w:val="28"/>
        </w:rPr>
        <w:t>operating businesses,</w:t>
      </w:r>
    </w:p>
    <w:p w14:paraId="5CE91FDD" w14:textId="77777777" w:rsidR="0099408C" w:rsidRPr="007A6817" w:rsidRDefault="0099408C" w:rsidP="004828F1">
      <w:pPr>
        <w:pStyle w:val="NormalWeb"/>
        <w:numPr>
          <w:ilvl w:val="0"/>
          <w:numId w:val="44"/>
        </w:numPr>
        <w:spacing w:line="360" w:lineRule="auto"/>
        <w:jc w:val="both"/>
        <w:rPr>
          <w:sz w:val="28"/>
          <w:szCs w:val="28"/>
        </w:rPr>
      </w:pPr>
      <w:r w:rsidRPr="007A6817">
        <w:rPr>
          <w:sz w:val="28"/>
          <w:szCs w:val="28"/>
        </w:rPr>
        <w:t>investing funds,</w:t>
      </w:r>
    </w:p>
    <w:p w14:paraId="767841A4" w14:textId="77777777" w:rsidR="0099408C" w:rsidRPr="007A6817" w:rsidRDefault="0099408C" w:rsidP="004828F1">
      <w:pPr>
        <w:pStyle w:val="NormalWeb"/>
        <w:numPr>
          <w:ilvl w:val="0"/>
          <w:numId w:val="44"/>
        </w:numPr>
        <w:spacing w:line="360" w:lineRule="auto"/>
        <w:jc w:val="both"/>
        <w:rPr>
          <w:sz w:val="28"/>
          <w:szCs w:val="28"/>
        </w:rPr>
      </w:pPr>
      <w:r w:rsidRPr="007A6817">
        <w:rPr>
          <w:sz w:val="28"/>
          <w:szCs w:val="28"/>
        </w:rPr>
        <w:t>preserving assets.</w:t>
      </w:r>
    </w:p>
    <w:p w14:paraId="7E7B210B" w14:textId="77777777" w:rsidR="0099408C" w:rsidRPr="007A6817" w:rsidRDefault="0099408C" w:rsidP="007A6817">
      <w:pPr>
        <w:pStyle w:val="NormalWeb"/>
        <w:spacing w:line="360" w:lineRule="auto"/>
        <w:jc w:val="both"/>
        <w:rPr>
          <w:sz w:val="28"/>
          <w:szCs w:val="28"/>
        </w:rPr>
      </w:pPr>
      <w:r w:rsidRPr="007A6817">
        <w:rPr>
          <w:sz w:val="28"/>
          <w:szCs w:val="28"/>
        </w:rPr>
        <w:t>The executor must manage property prudently and avoid waste.</w:t>
      </w:r>
    </w:p>
    <w:p w14:paraId="54AF958F" w14:textId="77777777" w:rsidR="0099408C" w:rsidRPr="007A6817" w:rsidRDefault="0099408C" w:rsidP="007A6817">
      <w:pPr>
        <w:spacing w:line="360" w:lineRule="auto"/>
        <w:jc w:val="both"/>
        <w:rPr>
          <w:rFonts w:ascii="Times New Roman" w:hAnsi="Times New Roman" w:cs="Times New Roman"/>
          <w:sz w:val="28"/>
          <w:szCs w:val="28"/>
        </w:rPr>
      </w:pPr>
    </w:p>
    <w:p w14:paraId="6F0984CF"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8. Power to Compromise Claims</w:t>
      </w:r>
    </w:p>
    <w:p w14:paraId="5B38EEAF" w14:textId="77777777" w:rsidR="0099408C" w:rsidRPr="007A6817" w:rsidRDefault="0099408C" w:rsidP="007A6817">
      <w:pPr>
        <w:pStyle w:val="NormalWeb"/>
        <w:spacing w:line="360" w:lineRule="auto"/>
        <w:jc w:val="both"/>
        <w:rPr>
          <w:sz w:val="28"/>
          <w:szCs w:val="28"/>
        </w:rPr>
      </w:pPr>
      <w:r w:rsidRPr="007A6817">
        <w:rPr>
          <w:sz w:val="28"/>
          <w:szCs w:val="28"/>
        </w:rPr>
        <w:t>The executor may compromise, settle, or adjust disputes relating to the estate if such settlement benefits the estate.</w:t>
      </w:r>
    </w:p>
    <w:p w14:paraId="3229A896" w14:textId="77777777" w:rsidR="0099408C" w:rsidRPr="007A6817" w:rsidRDefault="0099408C" w:rsidP="007A6817">
      <w:pPr>
        <w:pStyle w:val="NormalWeb"/>
        <w:spacing w:line="360" w:lineRule="auto"/>
        <w:jc w:val="both"/>
        <w:rPr>
          <w:sz w:val="28"/>
          <w:szCs w:val="28"/>
        </w:rPr>
      </w:pPr>
      <w:r w:rsidRPr="007A6817">
        <w:rPr>
          <w:sz w:val="28"/>
          <w:szCs w:val="28"/>
        </w:rPr>
        <w:t>This power helps avoid unnecessary litigation and protects estate assets.</w:t>
      </w:r>
    </w:p>
    <w:p w14:paraId="03354362" w14:textId="77777777" w:rsidR="0099408C" w:rsidRPr="007A6817" w:rsidRDefault="0099408C" w:rsidP="007A6817">
      <w:pPr>
        <w:spacing w:line="360" w:lineRule="auto"/>
        <w:jc w:val="both"/>
        <w:rPr>
          <w:rFonts w:ascii="Times New Roman" w:hAnsi="Times New Roman" w:cs="Times New Roman"/>
          <w:sz w:val="28"/>
          <w:szCs w:val="28"/>
        </w:rPr>
      </w:pPr>
    </w:p>
    <w:p w14:paraId="2D66C59E"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Duties of an Executor</w:t>
      </w:r>
    </w:p>
    <w:p w14:paraId="5AB80F06" w14:textId="77777777" w:rsidR="0099408C" w:rsidRPr="007A6817" w:rsidRDefault="0099408C" w:rsidP="007A6817">
      <w:pPr>
        <w:pStyle w:val="NormalWeb"/>
        <w:spacing w:line="360" w:lineRule="auto"/>
        <w:jc w:val="both"/>
        <w:rPr>
          <w:sz w:val="28"/>
          <w:szCs w:val="28"/>
        </w:rPr>
      </w:pPr>
      <w:r w:rsidRPr="007A6817">
        <w:rPr>
          <w:sz w:val="28"/>
          <w:szCs w:val="28"/>
        </w:rPr>
        <w:t>An executor is bound by several legal duties arising from his fiduciary character.</w:t>
      </w:r>
    </w:p>
    <w:p w14:paraId="622534BE" w14:textId="77777777" w:rsidR="0099408C" w:rsidRPr="007A6817" w:rsidRDefault="0099408C" w:rsidP="007A6817">
      <w:pPr>
        <w:spacing w:line="360" w:lineRule="auto"/>
        <w:jc w:val="both"/>
        <w:rPr>
          <w:rFonts w:ascii="Times New Roman" w:hAnsi="Times New Roman" w:cs="Times New Roman"/>
          <w:sz w:val="28"/>
          <w:szCs w:val="28"/>
        </w:rPr>
      </w:pPr>
    </w:p>
    <w:p w14:paraId="48653583"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1. Duty to Prove the Will</w:t>
      </w:r>
    </w:p>
    <w:p w14:paraId="6DC2D048" w14:textId="77777777" w:rsidR="0099408C" w:rsidRPr="007A6817" w:rsidRDefault="0099408C" w:rsidP="007A6817">
      <w:pPr>
        <w:pStyle w:val="NormalWeb"/>
        <w:spacing w:line="360" w:lineRule="auto"/>
        <w:jc w:val="both"/>
        <w:rPr>
          <w:sz w:val="28"/>
          <w:szCs w:val="28"/>
        </w:rPr>
      </w:pPr>
      <w:r w:rsidRPr="007A6817">
        <w:rPr>
          <w:sz w:val="28"/>
          <w:szCs w:val="28"/>
        </w:rPr>
        <w:t>The executor must take necessary steps to establish the validity of the will by obtaining probate wherever required.</w:t>
      </w:r>
    </w:p>
    <w:p w14:paraId="65BD575C" w14:textId="77777777" w:rsidR="0099408C" w:rsidRPr="007A6817" w:rsidRDefault="0099408C" w:rsidP="007A6817">
      <w:pPr>
        <w:pStyle w:val="NormalWeb"/>
        <w:spacing w:line="360" w:lineRule="auto"/>
        <w:jc w:val="both"/>
        <w:rPr>
          <w:sz w:val="28"/>
          <w:szCs w:val="28"/>
        </w:rPr>
      </w:pPr>
      <w:r w:rsidRPr="007A6817">
        <w:rPr>
          <w:sz w:val="28"/>
          <w:szCs w:val="28"/>
        </w:rPr>
        <w:t>Failure to prove the will may hinder administration of the estate.</w:t>
      </w:r>
    </w:p>
    <w:p w14:paraId="2BCD5258" w14:textId="77777777" w:rsidR="0099408C" w:rsidRPr="007A6817" w:rsidRDefault="0099408C" w:rsidP="007A6817">
      <w:pPr>
        <w:spacing w:line="360" w:lineRule="auto"/>
        <w:jc w:val="both"/>
        <w:rPr>
          <w:rFonts w:ascii="Times New Roman" w:hAnsi="Times New Roman" w:cs="Times New Roman"/>
          <w:sz w:val="28"/>
          <w:szCs w:val="28"/>
        </w:rPr>
      </w:pPr>
    </w:p>
    <w:p w14:paraId="7EDCBF59"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2. Duty to Administer Estate Faithfully</w:t>
      </w:r>
    </w:p>
    <w:p w14:paraId="75A5C12D" w14:textId="77777777" w:rsidR="0099408C" w:rsidRPr="007A6817" w:rsidRDefault="0099408C" w:rsidP="007A6817">
      <w:pPr>
        <w:pStyle w:val="NormalWeb"/>
        <w:spacing w:line="360" w:lineRule="auto"/>
        <w:jc w:val="both"/>
        <w:rPr>
          <w:sz w:val="28"/>
          <w:szCs w:val="28"/>
        </w:rPr>
      </w:pPr>
      <w:r w:rsidRPr="007A6817">
        <w:rPr>
          <w:sz w:val="28"/>
          <w:szCs w:val="28"/>
        </w:rPr>
        <w:t>The executor must carry out the wishes of the testator honestly and faithfully.</w:t>
      </w:r>
    </w:p>
    <w:p w14:paraId="72F0C153" w14:textId="77777777" w:rsidR="0099408C" w:rsidRPr="007A6817" w:rsidRDefault="0099408C" w:rsidP="007A6817">
      <w:pPr>
        <w:pStyle w:val="NormalWeb"/>
        <w:spacing w:line="360" w:lineRule="auto"/>
        <w:jc w:val="both"/>
        <w:rPr>
          <w:sz w:val="28"/>
          <w:szCs w:val="28"/>
        </w:rPr>
      </w:pPr>
      <w:r w:rsidRPr="007A6817">
        <w:rPr>
          <w:sz w:val="28"/>
          <w:szCs w:val="28"/>
        </w:rPr>
        <w:t>He must:</w:t>
      </w:r>
    </w:p>
    <w:p w14:paraId="19356F3C" w14:textId="77777777" w:rsidR="0099408C" w:rsidRPr="007A6817" w:rsidRDefault="0099408C" w:rsidP="004828F1">
      <w:pPr>
        <w:pStyle w:val="NormalWeb"/>
        <w:numPr>
          <w:ilvl w:val="0"/>
          <w:numId w:val="45"/>
        </w:numPr>
        <w:spacing w:line="360" w:lineRule="auto"/>
        <w:jc w:val="both"/>
        <w:rPr>
          <w:sz w:val="28"/>
          <w:szCs w:val="28"/>
        </w:rPr>
      </w:pPr>
      <w:r w:rsidRPr="007A6817">
        <w:rPr>
          <w:sz w:val="28"/>
          <w:szCs w:val="28"/>
        </w:rPr>
        <w:lastRenderedPageBreak/>
        <w:t>follow instructions in the will,</w:t>
      </w:r>
    </w:p>
    <w:p w14:paraId="31F921CC" w14:textId="77777777" w:rsidR="0099408C" w:rsidRPr="007A6817" w:rsidRDefault="0099408C" w:rsidP="004828F1">
      <w:pPr>
        <w:pStyle w:val="NormalWeb"/>
        <w:numPr>
          <w:ilvl w:val="0"/>
          <w:numId w:val="45"/>
        </w:numPr>
        <w:spacing w:line="360" w:lineRule="auto"/>
        <w:jc w:val="both"/>
        <w:rPr>
          <w:sz w:val="28"/>
          <w:szCs w:val="28"/>
        </w:rPr>
      </w:pPr>
      <w:r w:rsidRPr="007A6817">
        <w:rPr>
          <w:sz w:val="28"/>
          <w:szCs w:val="28"/>
        </w:rPr>
        <w:t>avoid misconduct,</w:t>
      </w:r>
    </w:p>
    <w:p w14:paraId="3D925026" w14:textId="77777777" w:rsidR="0099408C" w:rsidRPr="007A6817" w:rsidRDefault="0099408C" w:rsidP="004828F1">
      <w:pPr>
        <w:pStyle w:val="NormalWeb"/>
        <w:numPr>
          <w:ilvl w:val="0"/>
          <w:numId w:val="45"/>
        </w:numPr>
        <w:spacing w:line="360" w:lineRule="auto"/>
        <w:jc w:val="both"/>
        <w:rPr>
          <w:sz w:val="28"/>
          <w:szCs w:val="28"/>
        </w:rPr>
      </w:pPr>
      <w:r w:rsidRPr="007A6817">
        <w:rPr>
          <w:sz w:val="28"/>
          <w:szCs w:val="28"/>
        </w:rPr>
        <w:t>protect beneficiaries’ interests.</w:t>
      </w:r>
    </w:p>
    <w:p w14:paraId="31198EC2" w14:textId="77777777" w:rsidR="0099408C" w:rsidRPr="007A6817" w:rsidRDefault="0099408C" w:rsidP="007A6817">
      <w:pPr>
        <w:pStyle w:val="NormalWeb"/>
        <w:spacing w:line="360" w:lineRule="auto"/>
        <w:jc w:val="both"/>
        <w:rPr>
          <w:sz w:val="28"/>
          <w:szCs w:val="28"/>
        </w:rPr>
      </w:pPr>
      <w:r w:rsidRPr="007A6817">
        <w:rPr>
          <w:sz w:val="28"/>
          <w:szCs w:val="28"/>
        </w:rPr>
        <w:t xml:space="preserve">In H. </w:t>
      </w:r>
      <w:proofErr w:type="spellStart"/>
      <w:r w:rsidRPr="007A6817">
        <w:rPr>
          <w:sz w:val="28"/>
          <w:szCs w:val="28"/>
        </w:rPr>
        <w:t>Venkatachala</w:t>
      </w:r>
      <w:proofErr w:type="spellEnd"/>
      <w:r w:rsidRPr="007A6817">
        <w:rPr>
          <w:sz w:val="28"/>
          <w:szCs w:val="28"/>
        </w:rPr>
        <w:t xml:space="preserve"> Iyengar v. B.N. </w:t>
      </w:r>
      <w:proofErr w:type="spellStart"/>
      <w:r w:rsidRPr="007A6817">
        <w:rPr>
          <w:sz w:val="28"/>
          <w:szCs w:val="28"/>
        </w:rPr>
        <w:t>Thimmajamma</w:t>
      </w:r>
      <w:proofErr w:type="spellEnd"/>
      <w:r w:rsidRPr="007A6817">
        <w:rPr>
          <w:sz w:val="28"/>
          <w:szCs w:val="28"/>
        </w:rPr>
        <w:t>, the Supreme Court stressed the importance of faithful execution of testamentary intentions.</w:t>
      </w:r>
    </w:p>
    <w:p w14:paraId="3C8670DC" w14:textId="77777777" w:rsidR="0099408C" w:rsidRPr="007A6817" w:rsidRDefault="0099408C" w:rsidP="007A6817">
      <w:pPr>
        <w:spacing w:line="360" w:lineRule="auto"/>
        <w:jc w:val="both"/>
        <w:rPr>
          <w:rFonts w:ascii="Times New Roman" w:hAnsi="Times New Roman" w:cs="Times New Roman"/>
          <w:sz w:val="28"/>
          <w:szCs w:val="28"/>
        </w:rPr>
      </w:pPr>
    </w:p>
    <w:p w14:paraId="0CA46D3C"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3. Duty to Prepare Inventory and Accounts</w:t>
      </w:r>
    </w:p>
    <w:p w14:paraId="1AFF4AF3" w14:textId="77777777" w:rsidR="0099408C" w:rsidRPr="007A6817" w:rsidRDefault="0099408C" w:rsidP="007A6817">
      <w:pPr>
        <w:pStyle w:val="NormalWeb"/>
        <w:spacing w:line="360" w:lineRule="auto"/>
        <w:jc w:val="both"/>
        <w:rPr>
          <w:sz w:val="28"/>
          <w:szCs w:val="28"/>
        </w:rPr>
      </w:pPr>
      <w:r w:rsidRPr="007A6817">
        <w:rPr>
          <w:sz w:val="28"/>
          <w:szCs w:val="28"/>
        </w:rPr>
        <w:t>The executor must prepare:</w:t>
      </w:r>
    </w:p>
    <w:p w14:paraId="4EEB0FF0" w14:textId="77777777" w:rsidR="0099408C" w:rsidRPr="007A6817" w:rsidRDefault="0099408C" w:rsidP="004828F1">
      <w:pPr>
        <w:pStyle w:val="NormalWeb"/>
        <w:numPr>
          <w:ilvl w:val="0"/>
          <w:numId w:val="46"/>
        </w:numPr>
        <w:spacing w:line="360" w:lineRule="auto"/>
        <w:jc w:val="both"/>
        <w:rPr>
          <w:sz w:val="28"/>
          <w:szCs w:val="28"/>
        </w:rPr>
      </w:pPr>
      <w:r w:rsidRPr="007A6817">
        <w:rPr>
          <w:sz w:val="28"/>
          <w:szCs w:val="28"/>
        </w:rPr>
        <w:t>inventory of estate property,</w:t>
      </w:r>
    </w:p>
    <w:p w14:paraId="2ACF44DA" w14:textId="77777777" w:rsidR="0099408C" w:rsidRPr="007A6817" w:rsidRDefault="0099408C" w:rsidP="004828F1">
      <w:pPr>
        <w:pStyle w:val="NormalWeb"/>
        <w:numPr>
          <w:ilvl w:val="0"/>
          <w:numId w:val="46"/>
        </w:numPr>
        <w:spacing w:line="360" w:lineRule="auto"/>
        <w:jc w:val="both"/>
        <w:rPr>
          <w:sz w:val="28"/>
          <w:szCs w:val="28"/>
        </w:rPr>
      </w:pPr>
      <w:r w:rsidRPr="007A6817">
        <w:rPr>
          <w:sz w:val="28"/>
          <w:szCs w:val="28"/>
        </w:rPr>
        <w:t>statement of assets and liabilities,</w:t>
      </w:r>
    </w:p>
    <w:p w14:paraId="6C9130CA" w14:textId="77777777" w:rsidR="0099408C" w:rsidRPr="007A6817" w:rsidRDefault="0099408C" w:rsidP="004828F1">
      <w:pPr>
        <w:pStyle w:val="NormalWeb"/>
        <w:numPr>
          <w:ilvl w:val="0"/>
          <w:numId w:val="46"/>
        </w:numPr>
        <w:spacing w:line="360" w:lineRule="auto"/>
        <w:jc w:val="both"/>
        <w:rPr>
          <w:sz w:val="28"/>
          <w:szCs w:val="28"/>
        </w:rPr>
      </w:pPr>
      <w:r w:rsidRPr="007A6817">
        <w:rPr>
          <w:sz w:val="28"/>
          <w:szCs w:val="28"/>
        </w:rPr>
        <w:t>proper accounts of administration.</w:t>
      </w:r>
    </w:p>
    <w:p w14:paraId="1909AE2B" w14:textId="77777777" w:rsidR="0099408C" w:rsidRPr="007A6817" w:rsidRDefault="0099408C" w:rsidP="007A6817">
      <w:pPr>
        <w:pStyle w:val="NormalWeb"/>
        <w:spacing w:line="360" w:lineRule="auto"/>
        <w:jc w:val="both"/>
        <w:rPr>
          <w:sz w:val="28"/>
          <w:szCs w:val="28"/>
        </w:rPr>
      </w:pPr>
      <w:r w:rsidRPr="007A6817">
        <w:rPr>
          <w:sz w:val="28"/>
          <w:szCs w:val="28"/>
        </w:rPr>
        <w:t>He must maintain transparency and accountability.</w:t>
      </w:r>
    </w:p>
    <w:p w14:paraId="236B79F8" w14:textId="77777777" w:rsidR="0099408C" w:rsidRPr="007A6817" w:rsidRDefault="0099408C" w:rsidP="007A6817">
      <w:pPr>
        <w:pStyle w:val="NormalWeb"/>
        <w:spacing w:line="360" w:lineRule="auto"/>
        <w:jc w:val="both"/>
        <w:rPr>
          <w:sz w:val="28"/>
          <w:szCs w:val="28"/>
        </w:rPr>
      </w:pPr>
      <w:r w:rsidRPr="007A6817">
        <w:rPr>
          <w:sz w:val="28"/>
          <w:szCs w:val="28"/>
        </w:rPr>
        <w:t>Under the Indian Succession Act, 1925, executors may be required to submit inventories and accounts before the court.</w:t>
      </w:r>
    </w:p>
    <w:p w14:paraId="6D32EA78" w14:textId="77777777" w:rsidR="0099408C" w:rsidRPr="007A6817" w:rsidRDefault="0099408C" w:rsidP="007A6817">
      <w:pPr>
        <w:spacing w:line="360" w:lineRule="auto"/>
        <w:jc w:val="both"/>
        <w:rPr>
          <w:rFonts w:ascii="Times New Roman" w:hAnsi="Times New Roman" w:cs="Times New Roman"/>
          <w:sz w:val="28"/>
          <w:szCs w:val="28"/>
        </w:rPr>
      </w:pPr>
    </w:p>
    <w:p w14:paraId="5559F374"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4. Duty to Collect Assets</w:t>
      </w:r>
    </w:p>
    <w:p w14:paraId="76DD9EB3" w14:textId="77777777" w:rsidR="0099408C" w:rsidRPr="007A6817" w:rsidRDefault="0099408C" w:rsidP="007A6817">
      <w:pPr>
        <w:pStyle w:val="NormalWeb"/>
        <w:spacing w:line="360" w:lineRule="auto"/>
        <w:jc w:val="both"/>
        <w:rPr>
          <w:sz w:val="28"/>
          <w:szCs w:val="28"/>
        </w:rPr>
      </w:pPr>
      <w:r w:rsidRPr="007A6817">
        <w:rPr>
          <w:sz w:val="28"/>
          <w:szCs w:val="28"/>
        </w:rPr>
        <w:t>The executor must make reasonable efforts to recover all assets belonging to the deceased.</w:t>
      </w:r>
    </w:p>
    <w:p w14:paraId="2F1E3902" w14:textId="77777777" w:rsidR="0099408C" w:rsidRPr="007A6817" w:rsidRDefault="0099408C" w:rsidP="007A6817">
      <w:pPr>
        <w:pStyle w:val="NormalWeb"/>
        <w:spacing w:line="360" w:lineRule="auto"/>
        <w:jc w:val="both"/>
        <w:rPr>
          <w:sz w:val="28"/>
          <w:szCs w:val="28"/>
        </w:rPr>
      </w:pPr>
      <w:r w:rsidRPr="007A6817">
        <w:rPr>
          <w:sz w:val="28"/>
          <w:szCs w:val="28"/>
        </w:rPr>
        <w:t>This includes:</w:t>
      </w:r>
    </w:p>
    <w:p w14:paraId="357DBE7F" w14:textId="77777777" w:rsidR="0099408C" w:rsidRPr="007A6817" w:rsidRDefault="0099408C" w:rsidP="004828F1">
      <w:pPr>
        <w:pStyle w:val="NormalWeb"/>
        <w:numPr>
          <w:ilvl w:val="0"/>
          <w:numId w:val="47"/>
        </w:numPr>
        <w:spacing w:line="360" w:lineRule="auto"/>
        <w:jc w:val="both"/>
        <w:rPr>
          <w:sz w:val="28"/>
          <w:szCs w:val="28"/>
        </w:rPr>
      </w:pPr>
      <w:r w:rsidRPr="007A6817">
        <w:rPr>
          <w:sz w:val="28"/>
          <w:szCs w:val="28"/>
        </w:rPr>
        <w:lastRenderedPageBreak/>
        <w:t>collection of debts,</w:t>
      </w:r>
    </w:p>
    <w:p w14:paraId="3401CD87" w14:textId="77777777" w:rsidR="0099408C" w:rsidRPr="007A6817" w:rsidRDefault="0099408C" w:rsidP="004828F1">
      <w:pPr>
        <w:pStyle w:val="NormalWeb"/>
        <w:numPr>
          <w:ilvl w:val="0"/>
          <w:numId w:val="47"/>
        </w:numPr>
        <w:spacing w:line="360" w:lineRule="auto"/>
        <w:jc w:val="both"/>
        <w:rPr>
          <w:sz w:val="28"/>
          <w:szCs w:val="28"/>
        </w:rPr>
      </w:pPr>
      <w:r w:rsidRPr="007A6817">
        <w:rPr>
          <w:sz w:val="28"/>
          <w:szCs w:val="28"/>
        </w:rPr>
        <w:t>securing documents,</w:t>
      </w:r>
    </w:p>
    <w:p w14:paraId="44368125" w14:textId="77777777" w:rsidR="0099408C" w:rsidRPr="007A6817" w:rsidRDefault="0099408C" w:rsidP="004828F1">
      <w:pPr>
        <w:pStyle w:val="NormalWeb"/>
        <w:numPr>
          <w:ilvl w:val="0"/>
          <w:numId w:val="47"/>
        </w:numPr>
        <w:spacing w:line="360" w:lineRule="auto"/>
        <w:jc w:val="both"/>
        <w:rPr>
          <w:sz w:val="28"/>
          <w:szCs w:val="28"/>
        </w:rPr>
      </w:pPr>
      <w:r w:rsidRPr="007A6817">
        <w:rPr>
          <w:sz w:val="28"/>
          <w:szCs w:val="28"/>
        </w:rPr>
        <w:t>preserving property from loss or damage.</w:t>
      </w:r>
    </w:p>
    <w:p w14:paraId="7A053EC1" w14:textId="77777777" w:rsidR="0099408C" w:rsidRPr="007A6817" w:rsidRDefault="0099408C" w:rsidP="007A6817">
      <w:pPr>
        <w:pStyle w:val="NormalWeb"/>
        <w:spacing w:line="360" w:lineRule="auto"/>
        <w:jc w:val="both"/>
        <w:rPr>
          <w:sz w:val="28"/>
          <w:szCs w:val="28"/>
        </w:rPr>
      </w:pPr>
      <w:r w:rsidRPr="007A6817">
        <w:rPr>
          <w:sz w:val="28"/>
          <w:szCs w:val="28"/>
        </w:rPr>
        <w:t>Negligence causing loss may make the executor personally liable.</w:t>
      </w:r>
    </w:p>
    <w:p w14:paraId="36457BE8" w14:textId="77777777" w:rsidR="0099408C" w:rsidRPr="007A6817" w:rsidRDefault="0099408C" w:rsidP="007A6817">
      <w:pPr>
        <w:spacing w:line="360" w:lineRule="auto"/>
        <w:jc w:val="both"/>
        <w:rPr>
          <w:rFonts w:ascii="Times New Roman" w:hAnsi="Times New Roman" w:cs="Times New Roman"/>
          <w:sz w:val="28"/>
          <w:szCs w:val="28"/>
        </w:rPr>
      </w:pPr>
    </w:p>
    <w:p w14:paraId="22AF4E9F"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5. Duty to Pay Debts and Taxes</w:t>
      </w:r>
    </w:p>
    <w:p w14:paraId="3A67ED59" w14:textId="77777777" w:rsidR="0099408C" w:rsidRPr="007A6817" w:rsidRDefault="0099408C" w:rsidP="007A6817">
      <w:pPr>
        <w:pStyle w:val="NormalWeb"/>
        <w:spacing w:line="360" w:lineRule="auto"/>
        <w:jc w:val="both"/>
        <w:rPr>
          <w:sz w:val="28"/>
          <w:szCs w:val="28"/>
        </w:rPr>
      </w:pPr>
      <w:r w:rsidRPr="007A6817">
        <w:rPr>
          <w:sz w:val="28"/>
          <w:szCs w:val="28"/>
        </w:rPr>
        <w:t>The executor must settle lawful claims against the estate before distribution.</w:t>
      </w:r>
    </w:p>
    <w:p w14:paraId="40094307" w14:textId="77777777" w:rsidR="0099408C" w:rsidRPr="007A6817" w:rsidRDefault="0099408C" w:rsidP="007A6817">
      <w:pPr>
        <w:pStyle w:val="NormalWeb"/>
        <w:spacing w:line="360" w:lineRule="auto"/>
        <w:jc w:val="both"/>
        <w:rPr>
          <w:sz w:val="28"/>
          <w:szCs w:val="28"/>
        </w:rPr>
      </w:pPr>
      <w:r w:rsidRPr="007A6817">
        <w:rPr>
          <w:sz w:val="28"/>
          <w:szCs w:val="28"/>
        </w:rPr>
        <w:t>Priority is generally given to:</w:t>
      </w:r>
    </w:p>
    <w:p w14:paraId="3E5D3943" w14:textId="77777777" w:rsidR="0099408C" w:rsidRPr="007A6817" w:rsidRDefault="0099408C" w:rsidP="004828F1">
      <w:pPr>
        <w:pStyle w:val="NormalWeb"/>
        <w:numPr>
          <w:ilvl w:val="0"/>
          <w:numId w:val="48"/>
        </w:numPr>
        <w:spacing w:line="360" w:lineRule="auto"/>
        <w:jc w:val="both"/>
        <w:rPr>
          <w:sz w:val="28"/>
          <w:szCs w:val="28"/>
        </w:rPr>
      </w:pPr>
      <w:r w:rsidRPr="007A6817">
        <w:rPr>
          <w:sz w:val="28"/>
          <w:szCs w:val="28"/>
        </w:rPr>
        <w:t>funeral expenses,</w:t>
      </w:r>
    </w:p>
    <w:p w14:paraId="196A9164" w14:textId="77777777" w:rsidR="0099408C" w:rsidRPr="007A6817" w:rsidRDefault="0099408C" w:rsidP="004828F1">
      <w:pPr>
        <w:pStyle w:val="NormalWeb"/>
        <w:numPr>
          <w:ilvl w:val="0"/>
          <w:numId w:val="48"/>
        </w:numPr>
        <w:spacing w:line="360" w:lineRule="auto"/>
        <w:jc w:val="both"/>
        <w:rPr>
          <w:sz w:val="28"/>
          <w:szCs w:val="28"/>
        </w:rPr>
      </w:pPr>
      <w:r w:rsidRPr="007A6817">
        <w:rPr>
          <w:sz w:val="28"/>
          <w:szCs w:val="28"/>
        </w:rPr>
        <w:t>administration expenses,</w:t>
      </w:r>
    </w:p>
    <w:p w14:paraId="285858D6" w14:textId="77777777" w:rsidR="0099408C" w:rsidRPr="007A6817" w:rsidRDefault="0099408C" w:rsidP="004828F1">
      <w:pPr>
        <w:pStyle w:val="NormalWeb"/>
        <w:numPr>
          <w:ilvl w:val="0"/>
          <w:numId w:val="48"/>
        </w:numPr>
        <w:spacing w:line="360" w:lineRule="auto"/>
        <w:jc w:val="both"/>
        <w:rPr>
          <w:sz w:val="28"/>
          <w:szCs w:val="28"/>
        </w:rPr>
      </w:pPr>
      <w:r w:rsidRPr="007A6817">
        <w:rPr>
          <w:sz w:val="28"/>
          <w:szCs w:val="28"/>
        </w:rPr>
        <w:t>debts and taxes,</w:t>
      </w:r>
    </w:p>
    <w:p w14:paraId="6054C35C" w14:textId="77777777" w:rsidR="0099408C" w:rsidRPr="007A6817" w:rsidRDefault="0099408C" w:rsidP="004828F1">
      <w:pPr>
        <w:pStyle w:val="NormalWeb"/>
        <w:numPr>
          <w:ilvl w:val="0"/>
          <w:numId w:val="48"/>
        </w:numPr>
        <w:spacing w:line="360" w:lineRule="auto"/>
        <w:jc w:val="both"/>
        <w:rPr>
          <w:sz w:val="28"/>
          <w:szCs w:val="28"/>
        </w:rPr>
      </w:pPr>
      <w:r w:rsidRPr="007A6817">
        <w:rPr>
          <w:sz w:val="28"/>
          <w:szCs w:val="28"/>
        </w:rPr>
        <w:t>legacies and inheritance.</w:t>
      </w:r>
    </w:p>
    <w:p w14:paraId="2ED7946A" w14:textId="77777777" w:rsidR="0099408C" w:rsidRPr="007A6817" w:rsidRDefault="0099408C" w:rsidP="007A6817">
      <w:pPr>
        <w:pStyle w:val="NormalWeb"/>
        <w:spacing w:line="360" w:lineRule="auto"/>
        <w:jc w:val="both"/>
        <w:rPr>
          <w:sz w:val="28"/>
          <w:szCs w:val="28"/>
        </w:rPr>
      </w:pPr>
      <w:r w:rsidRPr="007A6817">
        <w:rPr>
          <w:sz w:val="28"/>
          <w:szCs w:val="28"/>
        </w:rPr>
        <w:t>Distribution before payment of liabilities may expose the executor to personal liability.</w:t>
      </w:r>
    </w:p>
    <w:p w14:paraId="1F6560E1" w14:textId="77777777" w:rsidR="0099408C" w:rsidRPr="007A6817" w:rsidRDefault="0099408C" w:rsidP="007A6817">
      <w:pPr>
        <w:spacing w:line="360" w:lineRule="auto"/>
        <w:jc w:val="both"/>
        <w:rPr>
          <w:rFonts w:ascii="Times New Roman" w:hAnsi="Times New Roman" w:cs="Times New Roman"/>
          <w:sz w:val="28"/>
          <w:szCs w:val="28"/>
        </w:rPr>
      </w:pPr>
    </w:p>
    <w:p w14:paraId="0F425E53"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6. Duty to Distribute Estate</w:t>
      </w:r>
    </w:p>
    <w:p w14:paraId="00294DAE" w14:textId="77777777" w:rsidR="0099408C" w:rsidRPr="007A6817" w:rsidRDefault="0099408C" w:rsidP="007A6817">
      <w:pPr>
        <w:pStyle w:val="NormalWeb"/>
        <w:spacing w:line="360" w:lineRule="auto"/>
        <w:jc w:val="both"/>
        <w:rPr>
          <w:sz w:val="28"/>
          <w:szCs w:val="28"/>
        </w:rPr>
      </w:pPr>
      <w:r w:rsidRPr="007A6817">
        <w:rPr>
          <w:sz w:val="28"/>
          <w:szCs w:val="28"/>
        </w:rPr>
        <w:t>After completing administration, the executor must distribute property among beneficiaries according to the terms of the will.</w:t>
      </w:r>
    </w:p>
    <w:p w14:paraId="4B95B02D" w14:textId="77777777" w:rsidR="0099408C" w:rsidRPr="007A6817" w:rsidRDefault="0099408C" w:rsidP="007A6817">
      <w:pPr>
        <w:pStyle w:val="NormalWeb"/>
        <w:spacing w:line="360" w:lineRule="auto"/>
        <w:jc w:val="both"/>
        <w:rPr>
          <w:sz w:val="28"/>
          <w:szCs w:val="28"/>
        </w:rPr>
      </w:pPr>
      <w:r w:rsidRPr="007A6817">
        <w:rPr>
          <w:sz w:val="28"/>
          <w:szCs w:val="28"/>
        </w:rPr>
        <w:t>He must act impartially and fairly between beneficiaries.</w:t>
      </w:r>
    </w:p>
    <w:p w14:paraId="48948F62" w14:textId="77777777" w:rsidR="0099408C" w:rsidRPr="007A6817" w:rsidRDefault="0099408C" w:rsidP="007A6817">
      <w:pPr>
        <w:pStyle w:val="NormalWeb"/>
        <w:spacing w:line="360" w:lineRule="auto"/>
        <w:jc w:val="both"/>
        <w:rPr>
          <w:sz w:val="28"/>
          <w:szCs w:val="28"/>
        </w:rPr>
      </w:pPr>
      <w:r w:rsidRPr="007A6817">
        <w:rPr>
          <w:sz w:val="28"/>
          <w:szCs w:val="28"/>
        </w:rPr>
        <w:lastRenderedPageBreak/>
        <w:t>Delay without reasonable cause may amount to breach of duty.</w:t>
      </w:r>
    </w:p>
    <w:p w14:paraId="064D6D16" w14:textId="77777777" w:rsidR="0099408C" w:rsidRPr="007A6817" w:rsidRDefault="0099408C" w:rsidP="007A6817">
      <w:pPr>
        <w:spacing w:line="360" w:lineRule="auto"/>
        <w:jc w:val="both"/>
        <w:rPr>
          <w:rFonts w:ascii="Times New Roman" w:hAnsi="Times New Roman" w:cs="Times New Roman"/>
          <w:sz w:val="28"/>
          <w:szCs w:val="28"/>
        </w:rPr>
      </w:pPr>
    </w:p>
    <w:p w14:paraId="635E873C"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7. Duty to Preserve Estate</w:t>
      </w:r>
    </w:p>
    <w:p w14:paraId="3C76E303" w14:textId="77777777" w:rsidR="0099408C" w:rsidRPr="007A6817" w:rsidRDefault="0099408C" w:rsidP="007A6817">
      <w:pPr>
        <w:pStyle w:val="NormalWeb"/>
        <w:spacing w:line="360" w:lineRule="auto"/>
        <w:jc w:val="both"/>
        <w:rPr>
          <w:sz w:val="28"/>
          <w:szCs w:val="28"/>
        </w:rPr>
      </w:pPr>
      <w:r w:rsidRPr="007A6817">
        <w:rPr>
          <w:sz w:val="28"/>
          <w:szCs w:val="28"/>
        </w:rPr>
        <w:t>The executor must protect and preserve estate property until distribution.</w:t>
      </w:r>
    </w:p>
    <w:p w14:paraId="37EFB83E" w14:textId="77777777" w:rsidR="0099408C" w:rsidRPr="007A6817" w:rsidRDefault="0099408C" w:rsidP="007A6817">
      <w:pPr>
        <w:pStyle w:val="NormalWeb"/>
        <w:spacing w:line="360" w:lineRule="auto"/>
        <w:jc w:val="both"/>
        <w:rPr>
          <w:sz w:val="28"/>
          <w:szCs w:val="28"/>
        </w:rPr>
      </w:pPr>
      <w:r w:rsidRPr="007A6817">
        <w:rPr>
          <w:sz w:val="28"/>
          <w:szCs w:val="28"/>
        </w:rPr>
        <w:t>He must exercise reasonable care expected from a prudent person managing his own property.</w:t>
      </w:r>
    </w:p>
    <w:p w14:paraId="027BE750" w14:textId="77777777" w:rsidR="0099408C" w:rsidRPr="007A6817" w:rsidRDefault="0099408C" w:rsidP="007A6817">
      <w:pPr>
        <w:pStyle w:val="NormalWeb"/>
        <w:spacing w:line="360" w:lineRule="auto"/>
        <w:jc w:val="both"/>
        <w:rPr>
          <w:sz w:val="28"/>
          <w:szCs w:val="28"/>
        </w:rPr>
      </w:pPr>
      <w:r w:rsidRPr="007A6817">
        <w:rPr>
          <w:sz w:val="28"/>
          <w:szCs w:val="28"/>
        </w:rPr>
        <w:t>Waste, misappropriation, or reckless conduct may result in liability.</w:t>
      </w:r>
    </w:p>
    <w:p w14:paraId="666591CC" w14:textId="77777777" w:rsidR="0099408C" w:rsidRPr="007A6817" w:rsidRDefault="0099408C" w:rsidP="007A6817">
      <w:pPr>
        <w:spacing w:line="360" w:lineRule="auto"/>
        <w:jc w:val="both"/>
        <w:rPr>
          <w:rFonts w:ascii="Times New Roman" w:hAnsi="Times New Roman" w:cs="Times New Roman"/>
          <w:sz w:val="28"/>
          <w:szCs w:val="28"/>
        </w:rPr>
      </w:pPr>
    </w:p>
    <w:p w14:paraId="61971F9E"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8. Duty to Act Personally</w:t>
      </w:r>
    </w:p>
    <w:p w14:paraId="7DA4DF70" w14:textId="77777777" w:rsidR="0099408C" w:rsidRPr="007A6817" w:rsidRDefault="0099408C" w:rsidP="007A6817">
      <w:pPr>
        <w:pStyle w:val="NormalWeb"/>
        <w:spacing w:line="360" w:lineRule="auto"/>
        <w:jc w:val="both"/>
        <w:rPr>
          <w:sz w:val="28"/>
          <w:szCs w:val="28"/>
        </w:rPr>
      </w:pPr>
      <w:r w:rsidRPr="007A6817">
        <w:rPr>
          <w:sz w:val="28"/>
          <w:szCs w:val="28"/>
        </w:rPr>
        <w:t>An executor is expected to perform duties personally because the office is based on personal confidence reposed by the testator.</w:t>
      </w:r>
    </w:p>
    <w:p w14:paraId="391CD33C" w14:textId="77777777" w:rsidR="0099408C" w:rsidRPr="007A6817" w:rsidRDefault="0099408C" w:rsidP="007A6817">
      <w:pPr>
        <w:pStyle w:val="NormalWeb"/>
        <w:spacing w:line="360" w:lineRule="auto"/>
        <w:jc w:val="both"/>
        <w:rPr>
          <w:sz w:val="28"/>
          <w:szCs w:val="28"/>
        </w:rPr>
      </w:pPr>
      <w:r w:rsidRPr="007A6817">
        <w:rPr>
          <w:sz w:val="28"/>
          <w:szCs w:val="28"/>
        </w:rPr>
        <w:t>Although certain ministerial acts may be delegated, discretionary functions cannot ordinarily be delegated.</w:t>
      </w:r>
    </w:p>
    <w:p w14:paraId="21E06EE7" w14:textId="77777777" w:rsidR="0099408C" w:rsidRPr="007A6817" w:rsidRDefault="0099408C" w:rsidP="007A6817">
      <w:pPr>
        <w:spacing w:line="360" w:lineRule="auto"/>
        <w:jc w:val="both"/>
        <w:rPr>
          <w:rFonts w:ascii="Times New Roman" w:hAnsi="Times New Roman" w:cs="Times New Roman"/>
          <w:sz w:val="28"/>
          <w:szCs w:val="28"/>
        </w:rPr>
      </w:pPr>
    </w:p>
    <w:p w14:paraId="3A0B600C"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9. Duty to Avoid Conflict of Interest</w:t>
      </w:r>
    </w:p>
    <w:p w14:paraId="617074D0" w14:textId="77777777" w:rsidR="0099408C" w:rsidRPr="007A6817" w:rsidRDefault="0099408C" w:rsidP="007A6817">
      <w:pPr>
        <w:pStyle w:val="NormalWeb"/>
        <w:spacing w:line="360" w:lineRule="auto"/>
        <w:jc w:val="both"/>
        <w:rPr>
          <w:sz w:val="28"/>
          <w:szCs w:val="28"/>
        </w:rPr>
      </w:pPr>
      <w:r w:rsidRPr="007A6817">
        <w:rPr>
          <w:sz w:val="28"/>
          <w:szCs w:val="28"/>
        </w:rPr>
        <w:t>The executor must not use estate property for personal benefit or place himself in a position conflicting with his duties.</w:t>
      </w:r>
    </w:p>
    <w:p w14:paraId="323E4234" w14:textId="77777777" w:rsidR="0099408C" w:rsidRPr="007A6817" w:rsidRDefault="0099408C" w:rsidP="007A6817">
      <w:pPr>
        <w:pStyle w:val="NormalWeb"/>
        <w:spacing w:line="360" w:lineRule="auto"/>
        <w:jc w:val="both"/>
        <w:rPr>
          <w:sz w:val="28"/>
          <w:szCs w:val="28"/>
        </w:rPr>
      </w:pPr>
      <w:r w:rsidRPr="007A6817">
        <w:rPr>
          <w:sz w:val="28"/>
          <w:szCs w:val="28"/>
        </w:rPr>
        <w:t>Being a fiduciary, he must act solely for benefit of the estate and beneficiaries.</w:t>
      </w:r>
    </w:p>
    <w:p w14:paraId="197E9B49" w14:textId="77777777" w:rsidR="0099408C" w:rsidRPr="007A6817" w:rsidRDefault="0099408C" w:rsidP="007A6817">
      <w:pPr>
        <w:pStyle w:val="NormalWeb"/>
        <w:spacing w:line="360" w:lineRule="auto"/>
        <w:jc w:val="both"/>
        <w:rPr>
          <w:sz w:val="28"/>
          <w:szCs w:val="28"/>
        </w:rPr>
      </w:pPr>
      <w:r w:rsidRPr="007A6817">
        <w:rPr>
          <w:sz w:val="28"/>
          <w:szCs w:val="28"/>
        </w:rPr>
        <w:lastRenderedPageBreak/>
        <w:t xml:space="preserve">In </w:t>
      </w:r>
      <w:proofErr w:type="spellStart"/>
      <w:r w:rsidRPr="007A6817">
        <w:rPr>
          <w:sz w:val="28"/>
          <w:szCs w:val="28"/>
        </w:rPr>
        <w:t>Letterstedt</w:t>
      </w:r>
      <w:proofErr w:type="spellEnd"/>
      <w:r w:rsidRPr="007A6817">
        <w:rPr>
          <w:sz w:val="28"/>
          <w:szCs w:val="28"/>
        </w:rPr>
        <w:t xml:space="preserve"> v. Broers, fiduciary principles applicable to trustees and executors were emphasized.</w:t>
      </w:r>
    </w:p>
    <w:p w14:paraId="2918038E" w14:textId="77777777" w:rsidR="0099408C" w:rsidRPr="007A6817" w:rsidRDefault="0099408C" w:rsidP="007A6817">
      <w:pPr>
        <w:spacing w:line="360" w:lineRule="auto"/>
        <w:jc w:val="both"/>
        <w:rPr>
          <w:rFonts w:ascii="Times New Roman" w:hAnsi="Times New Roman" w:cs="Times New Roman"/>
          <w:sz w:val="28"/>
          <w:szCs w:val="28"/>
        </w:rPr>
      </w:pPr>
    </w:p>
    <w:p w14:paraId="194D35BB"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Liability of Executor</w:t>
      </w:r>
    </w:p>
    <w:p w14:paraId="421303ED" w14:textId="77777777" w:rsidR="0099408C" w:rsidRPr="007A6817" w:rsidRDefault="0099408C" w:rsidP="007A6817">
      <w:pPr>
        <w:pStyle w:val="NormalWeb"/>
        <w:spacing w:line="360" w:lineRule="auto"/>
        <w:jc w:val="both"/>
        <w:rPr>
          <w:sz w:val="28"/>
          <w:szCs w:val="28"/>
        </w:rPr>
      </w:pPr>
      <w:r w:rsidRPr="007A6817">
        <w:rPr>
          <w:sz w:val="28"/>
          <w:szCs w:val="28"/>
        </w:rPr>
        <w:t>An executor may become personally liable for:</w:t>
      </w:r>
    </w:p>
    <w:p w14:paraId="6E8A6F64" w14:textId="77777777" w:rsidR="0099408C" w:rsidRPr="007A6817" w:rsidRDefault="0099408C" w:rsidP="004828F1">
      <w:pPr>
        <w:pStyle w:val="NormalWeb"/>
        <w:numPr>
          <w:ilvl w:val="0"/>
          <w:numId w:val="49"/>
        </w:numPr>
        <w:spacing w:line="360" w:lineRule="auto"/>
        <w:jc w:val="both"/>
        <w:rPr>
          <w:sz w:val="28"/>
          <w:szCs w:val="28"/>
        </w:rPr>
      </w:pPr>
      <w:r w:rsidRPr="007A6817">
        <w:rPr>
          <w:sz w:val="28"/>
          <w:szCs w:val="28"/>
        </w:rPr>
        <w:t>mismanagement,</w:t>
      </w:r>
    </w:p>
    <w:p w14:paraId="4FE0366E" w14:textId="77777777" w:rsidR="0099408C" w:rsidRPr="007A6817" w:rsidRDefault="0099408C" w:rsidP="004828F1">
      <w:pPr>
        <w:pStyle w:val="NormalWeb"/>
        <w:numPr>
          <w:ilvl w:val="0"/>
          <w:numId w:val="49"/>
        </w:numPr>
        <w:spacing w:line="360" w:lineRule="auto"/>
        <w:jc w:val="both"/>
        <w:rPr>
          <w:sz w:val="28"/>
          <w:szCs w:val="28"/>
        </w:rPr>
      </w:pPr>
      <w:r w:rsidRPr="007A6817">
        <w:rPr>
          <w:sz w:val="28"/>
          <w:szCs w:val="28"/>
        </w:rPr>
        <w:t>negligence,</w:t>
      </w:r>
    </w:p>
    <w:p w14:paraId="6794F166" w14:textId="77777777" w:rsidR="0099408C" w:rsidRPr="007A6817" w:rsidRDefault="0099408C" w:rsidP="004828F1">
      <w:pPr>
        <w:pStyle w:val="NormalWeb"/>
        <w:numPr>
          <w:ilvl w:val="0"/>
          <w:numId w:val="49"/>
        </w:numPr>
        <w:spacing w:line="360" w:lineRule="auto"/>
        <w:jc w:val="both"/>
        <w:rPr>
          <w:sz w:val="28"/>
          <w:szCs w:val="28"/>
        </w:rPr>
      </w:pPr>
      <w:r w:rsidRPr="007A6817">
        <w:rPr>
          <w:sz w:val="28"/>
          <w:szCs w:val="28"/>
        </w:rPr>
        <w:t>breach of trust,</w:t>
      </w:r>
    </w:p>
    <w:p w14:paraId="57FDD548" w14:textId="77777777" w:rsidR="0099408C" w:rsidRPr="007A6817" w:rsidRDefault="0099408C" w:rsidP="004828F1">
      <w:pPr>
        <w:pStyle w:val="NormalWeb"/>
        <w:numPr>
          <w:ilvl w:val="0"/>
          <w:numId w:val="49"/>
        </w:numPr>
        <w:spacing w:line="360" w:lineRule="auto"/>
        <w:jc w:val="both"/>
        <w:rPr>
          <w:sz w:val="28"/>
          <w:szCs w:val="28"/>
        </w:rPr>
      </w:pPr>
      <w:r w:rsidRPr="007A6817">
        <w:rPr>
          <w:sz w:val="28"/>
          <w:szCs w:val="28"/>
        </w:rPr>
        <w:t>unauthorized distribution,</w:t>
      </w:r>
    </w:p>
    <w:p w14:paraId="3FEC1554" w14:textId="77777777" w:rsidR="0099408C" w:rsidRPr="007A6817" w:rsidRDefault="0099408C" w:rsidP="004828F1">
      <w:pPr>
        <w:pStyle w:val="NormalWeb"/>
        <w:numPr>
          <w:ilvl w:val="0"/>
          <w:numId w:val="49"/>
        </w:numPr>
        <w:spacing w:line="360" w:lineRule="auto"/>
        <w:jc w:val="both"/>
        <w:rPr>
          <w:sz w:val="28"/>
          <w:szCs w:val="28"/>
        </w:rPr>
      </w:pPr>
      <w:r w:rsidRPr="007A6817">
        <w:rPr>
          <w:sz w:val="28"/>
          <w:szCs w:val="28"/>
        </w:rPr>
        <w:t>failure to pay debts.</w:t>
      </w:r>
    </w:p>
    <w:p w14:paraId="5EFB201D" w14:textId="77777777" w:rsidR="0099408C" w:rsidRPr="007A6817" w:rsidRDefault="0099408C" w:rsidP="007A6817">
      <w:pPr>
        <w:pStyle w:val="NormalWeb"/>
        <w:spacing w:line="360" w:lineRule="auto"/>
        <w:jc w:val="both"/>
        <w:rPr>
          <w:sz w:val="28"/>
          <w:szCs w:val="28"/>
        </w:rPr>
      </w:pPr>
      <w:r w:rsidRPr="007A6817">
        <w:rPr>
          <w:sz w:val="28"/>
          <w:szCs w:val="28"/>
        </w:rPr>
        <w:t>However, if he acts honestly and in good faith within authority granted by the will and law, he is protected.</w:t>
      </w:r>
    </w:p>
    <w:p w14:paraId="630BE840" w14:textId="77777777" w:rsidR="0099408C" w:rsidRPr="007A6817" w:rsidRDefault="0099408C" w:rsidP="007A6817">
      <w:pPr>
        <w:spacing w:line="360" w:lineRule="auto"/>
        <w:jc w:val="both"/>
        <w:rPr>
          <w:rFonts w:ascii="Times New Roman" w:hAnsi="Times New Roman" w:cs="Times New Roman"/>
          <w:sz w:val="28"/>
          <w:szCs w:val="28"/>
        </w:rPr>
      </w:pPr>
    </w:p>
    <w:p w14:paraId="5AD9D8C8"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Removal of Executor</w:t>
      </w:r>
    </w:p>
    <w:p w14:paraId="725E6252" w14:textId="77777777" w:rsidR="0099408C" w:rsidRPr="007A6817" w:rsidRDefault="0099408C" w:rsidP="007A6817">
      <w:pPr>
        <w:pStyle w:val="NormalWeb"/>
        <w:spacing w:line="360" w:lineRule="auto"/>
        <w:jc w:val="both"/>
        <w:rPr>
          <w:sz w:val="28"/>
          <w:szCs w:val="28"/>
        </w:rPr>
      </w:pPr>
      <w:r w:rsidRPr="007A6817">
        <w:rPr>
          <w:sz w:val="28"/>
          <w:szCs w:val="28"/>
        </w:rPr>
        <w:t>Courts may remove an executor for:</w:t>
      </w:r>
    </w:p>
    <w:p w14:paraId="29EED2AF" w14:textId="77777777" w:rsidR="0099408C" w:rsidRPr="007A6817" w:rsidRDefault="0099408C" w:rsidP="004828F1">
      <w:pPr>
        <w:pStyle w:val="NormalWeb"/>
        <w:numPr>
          <w:ilvl w:val="0"/>
          <w:numId w:val="50"/>
        </w:numPr>
        <w:spacing w:line="360" w:lineRule="auto"/>
        <w:jc w:val="both"/>
        <w:rPr>
          <w:sz w:val="28"/>
          <w:szCs w:val="28"/>
        </w:rPr>
      </w:pPr>
      <w:r w:rsidRPr="007A6817">
        <w:rPr>
          <w:sz w:val="28"/>
          <w:szCs w:val="28"/>
        </w:rPr>
        <w:t>misconduct,</w:t>
      </w:r>
    </w:p>
    <w:p w14:paraId="4A1556D2" w14:textId="77777777" w:rsidR="0099408C" w:rsidRPr="007A6817" w:rsidRDefault="0099408C" w:rsidP="004828F1">
      <w:pPr>
        <w:pStyle w:val="NormalWeb"/>
        <w:numPr>
          <w:ilvl w:val="0"/>
          <w:numId w:val="50"/>
        </w:numPr>
        <w:spacing w:line="360" w:lineRule="auto"/>
        <w:jc w:val="both"/>
        <w:rPr>
          <w:sz w:val="28"/>
          <w:szCs w:val="28"/>
        </w:rPr>
      </w:pPr>
      <w:r w:rsidRPr="007A6817">
        <w:rPr>
          <w:sz w:val="28"/>
          <w:szCs w:val="28"/>
        </w:rPr>
        <w:t>incapacity,</w:t>
      </w:r>
    </w:p>
    <w:p w14:paraId="2FB08890" w14:textId="77777777" w:rsidR="0099408C" w:rsidRPr="007A6817" w:rsidRDefault="0099408C" w:rsidP="004828F1">
      <w:pPr>
        <w:pStyle w:val="NormalWeb"/>
        <w:numPr>
          <w:ilvl w:val="0"/>
          <w:numId w:val="50"/>
        </w:numPr>
        <w:spacing w:line="360" w:lineRule="auto"/>
        <w:jc w:val="both"/>
        <w:rPr>
          <w:sz w:val="28"/>
          <w:szCs w:val="28"/>
        </w:rPr>
      </w:pPr>
      <w:r w:rsidRPr="007A6817">
        <w:rPr>
          <w:sz w:val="28"/>
          <w:szCs w:val="28"/>
        </w:rPr>
        <w:t>dishonesty,</w:t>
      </w:r>
    </w:p>
    <w:p w14:paraId="2273C0B9" w14:textId="77777777" w:rsidR="0099408C" w:rsidRPr="007A6817" w:rsidRDefault="0099408C" w:rsidP="004828F1">
      <w:pPr>
        <w:pStyle w:val="NormalWeb"/>
        <w:numPr>
          <w:ilvl w:val="0"/>
          <w:numId w:val="50"/>
        </w:numPr>
        <w:spacing w:line="360" w:lineRule="auto"/>
        <w:jc w:val="both"/>
        <w:rPr>
          <w:sz w:val="28"/>
          <w:szCs w:val="28"/>
        </w:rPr>
      </w:pPr>
      <w:r w:rsidRPr="007A6817">
        <w:rPr>
          <w:sz w:val="28"/>
          <w:szCs w:val="28"/>
        </w:rPr>
        <w:t>conflict of interest,</w:t>
      </w:r>
    </w:p>
    <w:p w14:paraId="4DB54CD4" w14:textId="77777777" w:rsidR="0099408C" w:rsidRPr="007A6817" w:rsidRDefault="0099408C" w:rsidP="004828F1">
      <w:pPr>
        <w:pStyle w:val="NormalWeb"/>
        <w:numPr>
          <w:ilvl w:val="0"/>
          <w:numId w:val="50"/>
        </w:numPr>
        <w:spacing w:line="360" w:lineRule="auto"/>
        <w:jc w:val="both"/>
        <w:rPr>
          <w:sz w:val="28"/>
          <w:szCs w:val="28"/>
        </w:rPr>
      </w:pPr>
      <w:r w:rsidRPr="007A6817">
        <w:rPr>
          <w:sz w:val="28"/>
          <w:szCs w:val="28"/>
        </w:rPr>
        <w:t>failure to administer estate properly.</w:t>
      </w:r>
    </w:p>
    <w:p w14:paraId="3F512FC4" w14:textId="77777777" w:rsidR="0099408C" w:rsidRPr="007A6817" w:rsidRDefault="0099408C" w:rsidP="007A6817">
      <w:pPr>
        <w:pStyle w:val="NormalWeb"/>
        <w:spacing w:line="360" w:lineRule="auto"/>
        <w:jc w:val="both"/>
        <w:rPr>
          <w:sz w:val="28"/>
          <w:szCs w:val="28"/>
        </w:rPr>
      </w:pPr>
      <w:r w:rsidRPr="007A6817">
        <w:rPr>
          <w:sz w:val="28"/>
          <w:szCs w:val="28"/>
        </w:rPr>
        <w:lastRenderedPageBreak/>
        <w:t>The court acts to protect beneficiaries and estate property.</w:t>
      </w:r>
    </w:p>
    <w:p w14:paraId="28A2485F" w14:textId="77777777" w:rsidR="0099408C" w:rsidRPr="007A6817" w:rsidRDefault="0099408C" w:rsidP="007A6817">
      <w:pPr>
        <w:spacing w:line="360" w:lineRule="auto"/>
        <w:jc w:val="both"/>
        <w:rPr>
          <w:rFonts w:ascii="Times New Roman" w:hAnsi="Times New Roman" w:cs="Times New Roman"/>
          <w:sz w:val="28"/>
          <w:szCs w:val="28"/>
        </w:rPr>
      </w:pPr>
    </w:p>
    <w:p w14:paraId="74BF3A01"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Important Case Laws</w:t>
      </w:r>
    </w:p>
    <w:p w14:paraId="67211BDE" w14:textId="77777777" w:rsidR="0099408C" w:rsidRPr="007A6817" w:rsidRDefault="0099408C"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 xml:space="preserve">H. </w:t>
      </w:r>
      <w:proofErr w:type="spellStart"/>
      <w:r w:rsidRPr="007A6817">
        <w:rPr>
          <w:rFonts w:ascii="Times New Roman" w:hAnsi="Times New Roman" w:cs="Times New Roman"/>
          <w:color w:val="auto"/>
          <w:sz w:val="28"/>
          <w:szCs w:val="28"/>
        </w:rPr>
        <w:t>Venkatachala</w:t>
      </w:r>
      <w:proofErr w:type="spellEnd"/>
      <w:r w:rsidRPr="007A6817">
        <w:rPr>
          <w:rFonts w:ascii="Times New Roman" w:hAnsi="Times New Roman" w:cs="Times New Roman"/>
          <w:color w:val="auto"/>
          <w:sz w:val="28"/>
          <w:szCs w:val="28"/>
        </w:rPr>
        <w:t xml:space="preserve"> Iyengar v. B.N. </w:t>
      </w:r>
      <w:proofErr w:type="spellStart"/>
      <w:r w:rsidRPr="007A6817">
        <w:rPr>
          <w:rFonts w:ascii="Times New Roman" w:hAnsi="Times New Roman" w:cs="Times New Roman"/>
          <w:color w:val="auto"/>
          <w:sz w:val="28"/>
          <w:szCs w:val="28"/>
        </w:rPr>
        <w:t>Thimmajamma</w:t>
      </w:r>
      <w:proofErr w:type="spellEnd"/>
    </w:p>
    <w:p w14:paraId="7C36F5E0" w14:textId="77777777" w:rsidR="0099408C" w:rsidRPr="007A6817" w:rsidRDefault="0099408C" w:rsidP="007A6817">
      <w:pPr>
        <w:pStyle w:val="NormalWeb"/>
        <w:spacing w:line="360" w:lineRule="auto"/>
        <w:jc w:val="both"/>
        <w:rPr>
          <w:sz w:val="28"/>
          <w:szCs w:val="28"/>
        </w:rPr>
      </w:pPr>
      <w:r w:rsidRPr="007A6817">
        <w:rPr>
          <w:sz w:val="28"/>
          <w:szCs w:val="28"/>
        </w:rPr>
        <w:t>The Supreme Court explained principles relating to proof of wills and obligations of executors in carrying out testamentary intentions.</w:t>
      </w:r>
    </w:p>
    <w:p w14:paraId="63839798" w14:textId="77777777" w:rsidR="0099408C" w:rsidRPr="007A6817" w:rsidRDefault="0099408C" w:rsidP="007A6817">
      <w:pPr>
        <w:spacing w:line="360" w:lineRule="auto"/>
        <w:jc w:val="both"/>
        <w:rPr>
          <w:rFonts w:ascii="Times New Roman" w:hAnsi="Times New Roman" w:cs="Times New Roman"/>
          <w:sz w:val="28"/>
          <w:szCs w:val="28"/>
        </w:rPr>
      </w:pPr>
    </w:p>
    <w:p w14:paraId="4A5BA0EC" w14:textId="77777777" w:rsidR="0099408C" w:rsidRPr="007A6817" w:rsidRDefault="0099408C"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Krishna Kumar Birla v. Rajendra Singh Lodha</w:t>
      </w:r>
    </w:p>
    <w:p w14:paraId="38395D7E" w14:textId="77777777" w:rsidR="0099408C" w:rsidRPr="007A6817" w:rsidRDefault="0099408C" w:rsidP="007A6817">
      <w:pPr>
        <w:pStyle w:val="NormalWeb"/>
        <w:spacing w:line="360" w:lineRule="auto"/>
        <w:jc w:val="both"/>
        <w:rPr>
          <w:sz w:val="28"/>
          <w:szCs w:val="28"/>
        </w:rPr>
      </w:pPr>
      <w:r w:rsidRPr="007A6817">
        <w:rPr>
          <w:sz w:val="28"/>
          <w:szCs w:val="28"/>
        </w:rPr>
        <w:t>The Court discussed probate proceedings and the authority of executors in administration of estates.</w:t>
      </w:r>
    </w:p>
    <w:p w14:paraId="0BC489DC" w14:textId="77777777" w:rsidR="0099408C" w:rsidRPr="007A6817" w:rsidRDefault="0099408C" w:rsidP="007A6817">
      <w:pPr>
        <w:spacing w:line="360" w:lineRule="auto"/>
        <w:jc w:val="both"/>
        <w:rPr>
          <w:rFonts w:ascii="Times New Roman" w:hAnsi="Times New Roman" w:cs="Times New Roman"/>
          <w:sz w:val="28"/>
          <w:szCs w:val="28"/>
        </w:rPr>
      </w:pPr>
    </w:p>
    <w:p w14:paraId="0DE983A8" w14:textId="77777777" w:rsidR="0099408C" w:rsidRPr="007A6817" w:rsidRDefault="0099408C"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Navneet Lal v. Gokul</w:t>
      </w:r>
    </w:p>
    <w:p w14:paraId="526C897D" w14:textId="77777777" w:rsidR="0099408C" w:rsidRPr="007A6817" w:rsidRDefault="0099408C" w:rsidP="007A6817">
      <w:pPr>
        <w:pStyle w:val="NormalWeb"/>
        <w:spacing w:line="360" w:lineRule="auto"/>
        <w:jc w:val="both"/>
        <w:rPr>
          <w:sz w:val="28"/>
          <w:szCs w:val="28"/>
        </w:rPr>
      </w:pPr>
      <w:r w:rsidRPr="007A6817">
        <w:rPr>
          <w:sz w:val="28"/>
          <w:szCs w:val="28"/>
        </w:rPr>
        <w:t>The Supreme Court emphasized that interpretation of wills and actions of executors must reflect the true intention of the testator.</w:t>
      </w:r>
    </w:p>
    <w:p w14:paraId="28E368DD" w14:textId="77777777" w:rsidR="0099408C" w:rsidRPr="007A6817" w:rsidRDefault="0099408C" w:rsidP="007A6817">
      <w:pPr>
        <w:spacing w:line="360" w:lineRule="auto"/>
        <w:jc w:val="both"/>
        <w:rPr>
          <w:rFonts w:ascii="Times New Roman" w:hAnsi="Times New Roman" w:cs="Times New Roman"/>
          <w:sz w:val="28"/>
          <w:szCs w:val="28"/>
        </w:rPr>
      </w:pPr>
    </w:p>
    <w:p w14:paraId="373AA1B4" w14:textId="77777777" w:rsidR="0099408C" w:rsidRPr="007A6817" w:rsidRDefault="0099408C"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Conclusion</w:t>
      </w:r>
    </w:p>
    <w:p w14:paraId="5F5A51CD" w14:textId="77777777" w:rsidR="0099408C" w:rsidRPr="007A6817" w:rsidRDefault="0099408C" w:rsidP="007A6817">
      <w:pPr>
        <w:pStyle w:val="NormalWeb"/>
        <w:spacing w:line="360" w:lineRule="auto"/>
        <w:jc w:val="both"/>
        <w:rPr>
          <w:sz w:val="28"/>
          <w:szCs w:val="28"/>
        </w:rPr>
      </w:pPr>
      <w:r w:rsidRPr="007A6817">
        <w:rPr>
          <w:sz w:val="28"/>
          <w:szCs w:val="28"/>
        </w:rPr>
        <w:t xml:space="preserve">An executor occupies a vital position in the law of succession and testamentary administration. Appointed by the testator, the executor acts as the legal representative responsible for collecting assets, paying debts, managing the estate, </w:t>
      </w:r>
      <w:r w:rsidRPr="007A6817">
        <w:rPr>
          <w:sz w:val="28"/>
          <w:szCs w:val="28"/>
        </w:rPr>
        <w:lastRenderedPageBreak/>
        <w:t xml:space="preserve">and distributing property according to the will. The office of executor combines extensive powers with strict fiduciary duties requiring honesty, diligence, impartiality, and accountability. The Indian Succession Act, 1925 and judicial decisions such as H. </w:t>
      </w:r>
      <w:proofErr w:type="spellStart"/>
      <w:r w:rsidRPr="007A6817">
        <w:rPr>
          <w:sz w:val="28"/>
          <w:szCs w:val="28"/>
        </w:rPr>
        <w:t>Venkatachala</w:t>
      </w:r>
      <w:proofErr w:type="spellEnd"/>
      <w:r w:rsidRPr="007A6817">
        <w:rPr>
          <w:sz w:val="28"/>
          <w:szCs w:val="28"/>
        </w:rPr>
        <w:t xml:space="preserve"> Iyengar v. B.N. </w:t>
      </w:r>
      <w:proofErr w:type="spellStart"/>
      <w:r w:rsidRPr="007A6817">
        <w:rPr>
          <w:sz w:val="28"/>
          <w:szCs w:val="28"/>
        </w:rPr>
        <w:t>Thimmajamma</w:t>
      </w:r>
      <w:proofErr w:type="spellEnd"/>
      <w:r w:rsidRPr="007A6817">
        <w:rPr>
          <w:sz w:val="28"/>
          <w:szCs w:val="28"/>
        </w:rPr>
        <w:t xml:space="preserve"> and Krishna Kumar Birla v. Rajendra Singh Lodha ensure that executors administer estates in accordance with law and the wishes of the deceased.</w:t>
      </w:r>
    </w:p>
    <w:p w14:paraId="27011664" w14:textId="77777777" w:rsidR="006E1F40" w:rsidRDefault="006E1F40" w:rsidP="006E1F4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ab/>
      </w:r>
    </w:p>
    <w:p w14:paraId="6FC4C9E6" w14:textId="77777777" w:rsidR="006E1F40" w:rsidRDefault="006E1F40" w:rsidP="006E1F40">
      <w:pPr>
        <w:spacing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Q9. Write short notes on the following </w:t>
      </w:r>
    </w:p>
    <w:p w14:paraId="6B827902" w14:textId="77777777" w:rsidR="006E1F40" w:rsidRDefault="006E1F40" w:rsidP="004828F1">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Option of puberty </w:t>
      </w:r>
    </w:p>
    <w:p w14:paraId="076936B2"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Under the Muslim law a minor on attaining the age of puberty , has got the right to approve or disapprove his or her marriage which is contracted by guardians .who was neither father nor grandfather . This is called the right of exercising the right of Option of Puberty, marriages of minors contracted by such guardians are deemed to be voidable at the option of such minors. Any of such persons choose to repudiate the marriage by exercising the right of option of puberty then the marriage is dissolved with immediate effect. On the other hand the minor approves the marriage it is considered as a valid marriage since its very beginning. The exercise of this right is not compulsory, when the parties do not exercise such right then it is presumed that he or she has approved the marriage.</w:t>
      </w:r>
    </w:p>
    <w:p w14:paraId="6A63EC9B"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Under the Shia law a minor’s a minors marriage is approved by the minor on attaining the age of puberty. According to the Shia law, unless the minor on attaining the age of puberty or majority ratifies the marriage it is no marriage at all in the eyes of law.</w:t>
      </w:r>
    </w:p>
    <w:p w14:paraId="1678DB04"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rules of Option of Puberty, the option of puberty cannot be exercised by the husband if his marriage was contracted by father or his grandfather. </w:t>
      </w:r>
      <w:proofErr w:type="gramStart"/>
      <w:r>
        <w:rPr>
          <w:rFonts w:ascii="Times New Roman" w:hAnsi="Times New Roman" w:cs="Times New Roman"/>
          <w:sz w:val="32"/>
          <w:szCs w:val="32"/>
        </w:rPr>
        <w:t>Therefore</w:t>
      </w:r>
      <w:proofErr w:type="gramEnd"/>
      <w:r>
        <w:rPr>
          <w:rFonts w:ascii="Times New Roman" w:hAnsi="Times New Roman" w:cs="Times New Roman"/>
          <w:sz w:val="32"/>
          <w:szCs w:val="32"/>
        </w:rPr>
        <w:t xml:space="preserve"> they choice in their marriage is normally binding on the minor. Exception to this is that when the father or the grandfather has consented the marriage fraudulently or negligently, the minor has the right to repudiate the marriage on attaining puberty.      </w:t>
      </w:r>
    </w:p>
    <w:p w14:paraId="3576E0BA"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wife can exercise option of puberty even if the marriage was contracted by her father or her </w:t>
      </w:r>
      <w:proofErr w:type="spellStart"/>
      <w:r>
        <w:rPr>
          <w:rFonts w:ascii="Times New Roman" w:hAnsi="Times New Roman" w:cs="Times New Roman"/>
          <w:sz w:val="32"/>
          <w:szCs w:val="32"/>
        </w:rPr>
        <w:t>grand father</w:t>
      </w:r>
      <w:proofErr w:type="spellEnd"/>
      <w:r>
        <w:rPr>
          <w:rFonts w:ascii="Times New Roman" w:hAnsi="Times New Roman" w:cs="Times New Roman"/>
          <w:sz w:val="32"/>
          <w:szCs w:val="32"/>
        </w:rPr>
        <w:t xml:space="preserve">. Before 1939, a Muslim wife was not entitled to exercise option of puberty if the marriage was contracted by father or her </w:t>
      </w:r>
      <w:proofErr w:type="spellStart"/>
      <w:r>
        <w:rPr>
          <w:rFonts w:ascii="Times New Roman" w:hAnsi="Times New Roman" w:cs="Times New Roman"/>
          <w:sz w:val="32"/>
          <w:szCs w:val="32"/>
        </w:rPr>
        <w:t>grand father</w:t>
      </w:r>
      <w:proofErr w:type="spellEnd"/>
      <w:r>
        <w:rPr>
          <w:rFonts w:ascii="Times New Roman" w:hAnsi="Times New Roman" w:cs="Times New Roman"/>
          <w:sz w:val="32"/>
          <w:szCs w:val="32"/>
        </w:rPr>
        <w:t xml:space="preserve">. This has been modified by the Dissolution of Muslim Marriage Act 1939.  Section 2(vii) of this act provides the Muslim wife is entitled to obtain decree for dissolution of marriage, on the grounds that her marriage was contracted by her father or her guardians during her minority. </w:t>
      </w:r>
    </w:p>
    <w:p w14:paraId="2C9802DC"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option of puberty must be exercised by the wife immediately after the attainment of puberty if they </w:t>
      </w:r>
      <w:proofErr w:type="gramStart"/>
      <w:r>
        <w:rPr>
          <w:rFonts w:ascii="Times New Roman" w:hAnsi="Times New Roman" w:cs="Times New Roman"/>
          <w:sz w:val="32"/>
          <w:szCs w:val="32"/>
        </w:rPr>
        <w:t>is</w:t>
      </w:r>
      <w:proofErr w:type="gramEnd"/>
      <w:r>
        <w:rPr>
          <w:rFonts w:ascii="Times New Roman" w:hAnsi="Times New Roman" w:cs="Times New Roman"/>
          <w:sz w:val="32"/>
          <w:szCs w:val="32"/>
        </w:rPr>
        <w:t xml:space="preserve"> unreasonable delay in exercising the option of puberty, then her right is automatically lost.</w:t>
      </w:r>
    </w:p>
    <w:p w14:paraId="5EB269BE"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 xml:space="preserve">When the communication takes place, the husband’s option is lost because consummation is regarded as implied consent. The option of puberty of the wife is also lost after consummation provided it was not before attaining the age of puberty, or against her consent. </w:t>
      </w:r>
    </w:p>
    <w:p w14:paraId="7D8F8439"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The marriage does not dissolve merely by exercising the option of puberty confirmation of the court is necessary for dissolution of marriage.</w:t>
      </w:r>
    </w:p>
    <w:p w14:paraId="05D0759F" w14:textId="77777777" w:rsidR="006E1F40" w:rsidRDefault="006E1F40" w:rsidP="004828F1">
      <w:pPr>
        <w:pStyle w:val="ListParagraph"/>
        <w:numPr>
          <w:ilvl w:val="0"/>
          <w:numId w:val="2"/>
        </w:numPr>
        <w:spacing w:line="360" w:lineRule="auto"/>
        <w:jc w:val="both"/>
        <w:rPr>
          <w:rFonts w:ascii="Times New Roman" w:hAnsi="Times New Roman" w:cs="Times New Roman"/>
          <w:sz w:val="32"/>
          <w:szCs w:val="32"/>
        </w:rPr>
      </w:pPr>
      <w:r>
        <w:rPr>
          <w:rFonts w:ascii="Times New Roman" w:hAnsi="Times New Roman" w:cs="Times New Roman"/>
          <w:b/>
          <w:sz w:val="32"/>
          <w:szCs w:val="32"/>
        </w:rPr>
        <w:t xml:space="preserve">Privilege wills : </w:t>
      </w:r>
    </w:p>
    <w:p w14:paraId="293D126E" w14:textId="77777777" w:rsidR="006E1F40" w:rsidRDefault="006E1F40" w:rsidP="006E1F40">
      <w:pPr>
        <w:spacing w:line="360" w:lineRule="auto"/>
        <w:ind w:left="360"/>
        <w:jc w:val="both"/>
        <w:rPr>
          <w:rFonts w:ascii="Times New Roman" w:hAnsi="Times New Roman" w:cs="Times New Roman"/>
          <w:sz w:val="32"/>
          <w:szCs w:val="32"/>
        </w:rPr>
      </w:pPr>
      <w:r>
        <w:rPr>
          <w:rFonts w:ascii="Times New Roman" w:hAnsi="Times New Roman" w:cs="Times New Roman"/>
          <w:sz w:val="32"/>
          <w:szCs w:val="32"/>
        </w:rPr>
        <w:t>Under the Indian Succession Act 1925 wills are divided into two categories, privilege wills &amp; unprivileged wills.</w:t>
      </w:r>
    </w:p>
    <w:p w14:paraId="26F8CC3F" w14:textId="77777777" w:rsidR="006E1F40" w:rsidRDefault="006E1F40" w:rsidP="006E1F40">
      <w:pPr>
        <w:spacing w:line="360" w:lineRule="auto"/>
        <w:ind w:left="300"/>
        <w:jc w:val="both"/>
        <w:rPr>
          <w:rFonts w:ascii="Times New Roman" w:hAnsi="Times New Roman" w:cs="Times New Roman"/>
          <w:sz w:val="32"/>
          <w:szCs w:val="32"/>
        </w:rPr>
      </w:pPr>
      <w:r>
        <w:rPr>
          <w:rFonts w:ascii="Times New Roman" w:hAnsi="Times New Roman" w:cs="Times New Roman"/>
          <w:sz w:val="32"/>
          <w:szCs w:val="32"/>
        </w:rPr>
        <w:t xml:space="preserve">Section 65 of this act defines a privilege wills as , those which are      made by a soldier , employed in an expedition , or engaged in an actual warfare or an air man , employed in an expedition or engaged in actual warfare or a mariner being at sea , provided he has completed 18 years of age . </w:t>
      </w:r>
    </w:p>
    <w:p w14:paraId="31C04EE6" w14:textId="77777777" w:rsidR="006E1F40" w:rsidRDefault="006E1F40" w:rsidP="006E1F40">
      <w:pPr>
        <w:spacing w:line="360" w:lineRule="auto"/>
        <w:ind w:left="300"/>
        <w:jc w:val="both"/>
        <w:rPr>
          <w:rFonts w:ascii="Times New Roman" w:hAnsi="Times New Roman" w:cs="Times New Roman"/>
          <w:sz w:val="32"/>
          <w:szCs w:val="32"/>
        </w:rPr>
      </w:pPr>
      <w:r>
        <w:rPr>
          <w:rFonts w:ascii="Times New Roman" w:hAnsi="Times New Roman" w:cs="Times New Roman"/>
          <w:sz w:val="32"/>
          <w:szCs w:val="32"/>
        </w:rPr>
        <w:t xml:space="preserve">The mode or execution of the privilege has been </w:t>
      </w:r>
      <w:proofErr w:type="spellStart"/>
      <w:r>
        <w:rPr>
          <w:rFonts w:ascii="Times New Roman" w:hAnsi="Times New Roman" w:cs="Times New Roman"/>
          <w:sz w:val="32"/>
          <w:szCs w:val="32"/>
        </w:rPr>
        <w:t>delth</w:t>
      </w:r>
      <w:proofErr w:type="spellEnd"/>
      <w:r>
        <w:rPr>
          <w:rFonts w:ascii="Times New Roman" w:hAnsi="Times New Roman" w:cs="Times New Roman"/>
          <w:sz w:val="32"/>
          <w:szCs w:val="32"/>
        </w:rPr>
        <w:t xml:space="preserve"> under sec 66 of the act. There are six rules for executing the privilege wills,</w:t>
      </w:r>
    </w:p>
    <w:p w14:paraId="399FA85E" w14:textId="77777777" w:rsidR="006E1F40" w:rsidRDefault="006E1F40" w:rsidP="004828F1">
      <w:pPr>
        <w:pStyle w:val="ListParagraph"/>
        <w:numPr>
          <w:ilvl w:val="0"/>
          <w:numId w:val="3"/>
        </w:numPr>
        <w:spacing w:line="360" w:lineRule="auto"/>
        <w:jc w:val="both"/>
        <w:rPr>
          <w:rFonts w:ascii="Times New Roman" w:hAnsi="Times New Roman" w:cs="Times New Roman"/>
          <w:sz w:val="32"/>
          <w:szCs w:val="32"/>
        </w:rPr>
      </w:pPr>
      <w:r>
        <w:rPr>
          <w:rFonts w:ascii="Times New Roman" w:hAnsi="Times New Roman" w:cs="Times New Roman"/>
          <w:sz w:val="32"/>
          <w:szCs w:val="32"/>
        </w:rPr>
        <w:t>The testator may write such a will in his own handwriting in such a case, it need not be signed by him or attested by the witness.</w:t>
      </w:r>
    </w:p>
    <w:p w14:paraId="3D0AFDAF" w14:textId="77777777" w:rsidR="006E1F40" w:rsidRDefault="006E1F40" w:rsidP="004828F1">
      <w:pPr>
        <w:pStyle w:val="ListParagraph"/>
        <w:numPr>
          <w:ilvl w:val="0"/>
          <w:numId w:val="3"/>
        </w:num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The will may be written wholly or in part, by another person &amp; signed by the testator. In such cases the attestation by the witness is not necessary.</w:t>
      </w:r>
    </w:p>
    <w:p w14:paraId="69B2ECC0" w14:textId="77777777" w:rsidR="006E1F40" w:rsidRDefault="006E1F40" w:rsidP="004828F1">
      <w:pPr>
        <w:pStyle w:val="ListParagraph"/>
        <w:numPr>
          <w:ilvl w:val="0"/>
          <w:numId w:val="3"/>
        </w:numPr>
        <w:spacing w:line="360" w:lineRule="auto"/>
        <w:jc w:val="both"/>
        <w:rPr>
          <w:rFonts w:ascii="Times New Roman" w:hAnsi="Times New Roman" w:cs="Times New Roman"/>
          <w:sz w:val="32"/>
          <w:szCs w:val="32"/>
        </w:rPr>
      </w:pPr>
      <w:r>
        <w:rPr>
          <w:rFonts w:ascii="Times New Roman" w:hAnsi="Times New Roman" w:cs="Times New Roman"/>
          <w:sz w:val="32"/>
          <w:szCs w:val="32"/>
        </w:rPr>
        <w:t>Even if the will is written, wholly or in part, by another person but is not signed by another person, but is not signed by the testator it is valid provided under the directions of the testator, it is valid provided it was written under the directions or if he recognized it as his will.</w:t>
      </w:r>
    </w:p>
    <w:p w14:paraId="10317B36" w14:textId="77777777" w:rsidR="006E1F40" w:rsidRDefault="006E1F40" w:rsidP="004828F1">
      <w:pPr>
        <w:pStyle w:val="ListParagraph"/>
        <w:numPr>
          <w:ilvl w:val="0"/>
          <w:numId w:val="3"/>
        </w:numPr>
        <w:spacing w:line="360" w:lineRule="auto"/>
        <w:jc w:val="both"/>
        <w:rPr>
          <w:rFonts w:ascii="Times New Roman" w:hAnsi="Times New Roman" w:cs="Times New Roman"/>
          <w:sz w:val="32"/>
          <w:szCs w:val="32"/>
        </w:rPr>
      </w:pPr>
      <w:r>
        <w:rPr>
          <w:rFonts w:ascii="Times New Roman" w:hAnsi="Times New Roman" w:cs="Times New Roman"/>
          <w:sz w:val="32"/>
          <w:szCs w:val="32"/>
        </w:rPr>
        <w:t>If the soldier airman or mariner had given written instructions to prepare his will, but dies before it could so be prepared, such written instructions could be considered as a valid will.</w:t>
      </w:r>
    </w:p>
    <w:p w14:paraId="55508AF3" w14:textId="77777777" w:rsidR="006E1F40" w:rsidRDefault="006E1F40" w:rsidP="004828F1">
      <w:pPr>
        <w:pStyle w:val="ListParagraph"/>
        <w:numPr>
          <w:ilvl w:val="0"/>
          <w:numId w:val="3"/>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Even verbal instructions for preparing a will would amount to a valid will made by such a person, provided that; the verbal instructions were given in two witnesses, such instructions had been reduced to writing in his life time, he had died before the formal will could be prepared &amp; executed, lastly such will can be made by the soldier, airman, or mariner by an oral declaration of his intentions before two witnesses present at the same time. Such oral wills stands to be null &amp; void if at the expiry of one month after such a person, being still alive &amp; has not made a will.  </w:t>
      </w:r>
    </w:p>
    <w:p w14:paraId="0DEF7F4C" w14:textId="77777777" w:rsidR="006E1F40" w:rsidRDefault="006E1F40" w:rsidP="006E1F40">
      <w:pPr>
        <w:pStyle w:val="ListParagraph"/>
        <w:spacing w:line="360" w:lineRule="auto"/>
        <w:jc w:val="both"/>
        <w:rPr>
          <w:rFonts w:ascii="Times New Roman" w:hAnsi="Times New Roman" w:cs="Times New Roman"/>
          <w:b/>
          <w:sz w:val="32"/>
          <w:szCs w:val="32"/>
        </w:rPr>
      </w:pPr>
    </w:p>
    <w:p w14:paraId="37F3331E" w14:textId="77777777" w:rsidR="007A6817" w:rsidRDefault="007A6817" w:rsidP="006E1F40">
      <w:pPr>
        <w:pStyle w:val="ListParagraph"/>
        <w:spacing w:line="360" w:lineRule="auto"/>
        <w:jc w:val="both"/>
        <w:rPr>
          <w:rFonts w:ascii="Times New Roman" w:hAnsi="Times New Roman" w:cs="Times New Roman"/>
          <w:b/>
          <w:sz w:val="32"/>
          <w:szCs w:val="32"/>
        </w:rPr>
      </w:pPr>
    </w:p>
    <w:p w14:paraId="07FCDBB2" w14:textId="77777777" w:rsidR="007A6817" w:rsidRDefault="007A6817" w:rsidP="006E1F40">
      <w:pPr>
        <w:pStyle w:val="ListParagraph"/>
        <w:spacing w:line="360" w:lineRule="auto"/>
        <w:jc w:val="both"/>
        <w:rPr>
          <w:rFonts w:ascii="Times New Roman" w:hAnsi="Times New Roman" w:cs="Times New Roman"/>
          <w:b/>
          <w:sz w:val="32"/>
          <w:szCs w:val="32"/>
        </w:rPr>
      </w:pPr>
    </w:p>
    <w:p w14:paraId="0A84EE52" w14:textId="77777777" w:rsidR="006E1F40" w:rsidRDefault="006E1F40" w:rsidP="004828F1">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b/>
          <w:sz w:val="32"/>
          <w:szCs w:val="32"/>
        </w:rPr>
        <w:t>Succession certificate.</w:t>
      </w:r>
    </w:p>
    <w:p w14:paraId="28B76B2D" w14:textId="77777777" w:rsidR="006E1F40" w:rsidRDefault="006E1F40" w:rsidP="006E1F40">
      <w:pPr>
        <w:spacing w:line="360" w:lineRule="auto"/>
        <w:ind w:left="720"/>
        <w:jc w:val="both"/>
        <w:rPr>
          <w:rFonts w:ascii="Times New Roman" w:hAnsi="Times New Roman" w:cs="Times New Roman"/>
          <w:sz w:val="32"/>
          <w:szCs w:val="32"/>
        </w:rPr>
      </w:pPr>
      <w:r>
        <w:rPr>
          <w:rFonts w:ascii="Times New Roman" w:hAnsi="Times New Roman" w:cs="Times New Roman"/>
          <w:sz w:val="32"/>
          <w:szCs w:val="32"/>
        </w:rPr>
        <w:t xml:space="preserve">Succession certificate is a certificate or a document granted under this act to the person who obtains it to represent the deceased for the collection of rents, dues to him or payable in his name. It is meant for the protection of the debtors, so that they have to know as to whom they can safely pay the debt due to the deceased person. The certificate does not establish the title of the grantee as the heir of the deceased, but only furnish him with an authority to collect the debts allow the debtors to make the payment to the grantee without incurring any risk. The succession certificate empowers the grantee to collect the debts &amp; securities due to the deceased &amp; mention in the certificate. A succession certificate can be granted under section 373 of the act, a succession certificate can be granted, if the judge decides the right belongs to the applicants, &amp; if the applicants appeared to him to have a prime facie the best title. The succession certificate cannot be granted to any, with respect to any debts or security to which a right is required to be established either by probate or letter or administration. Except in case of the Indian Christians or where there is a previous certificate or letter of administration already in force. The district judge provided the deceased ordinarily resided at the time of his death, or hand any part of his property within his jurisdiction or any inferior </w:t>
      </w:r>
      <w:r>
        <w:rPr>
          <w:rFonts w:ascii="Times New Roman" w:hAnsi="Times New Roman" w:cs="Times New Roman"/>
          <w:sz w:val="32"/>
          <w:szCs w:val="32"/>
        </w:rPr>
        <w:lastRenderedPageBreak/>
        <w:t xml:space="preserve">court, if invested by the state government with the powers of a District Court may grant a succession certificate.   </w:t>
      </w:r>
    </w:p>
    <w:p w14:paraId="1F975758" w14:textId="77777777" w:rsidR="006E1F40" w:rsidRDefault="006E1F40" w:rsidP="006E1F40">
      <w:pPr>
        <w:spacing w:line="360" w:lineRule="auto"/>
        <w:ind w:left="720"/>
        <w:jc w:val="both"/>
        <w:rPr>
          <w:rFonts w:ascii="Times New Roman" w:hAnsi="Times New Roman" w:cs="Times New Roman"/>
          <w:sz w:val="32"/>
          <w:szCs w:val="32"/>
        </w:rPr>
      </w:pPr>
      <w:r>
        <w:rPr>
          <w:rFonts w:ascii="Times New Roman" w:hAnsi="Times New Roman" w:cs="Times New Roman"/>
          <w:sz w:val="32"/>
          <w:szCs w:val="32"/>
        </w:rPr>
        <w:t>The people entitled to apply for succession certificate are any persons having soundness of mind, and not being a minor, can apply to the court having jurisdiction, for a succession certificate provided he has an interest in the estate of the deceased. A succession certificate can be granted to a minor only if such minors make application through his guardians.</w:t>
      </w:r>
    </w:p>
    <w:p w14:paraId="0BFE9514" w14:textId="77777777" w:rsidR="006E1F40" w:rsidRDefault="006E1F40" w:rsidP="004828F1">
      <w:pPr>
        <w:pStyle w:val="ListParagraph"/>
        <w:numPr>
          <w:ilvl w:val="0"/>
          <w:numId w:val="2"/>
        </w:numPr>
        <w:spacing w:line="360" w:lineRule="auto"/>
        <w:jc w:val="both"/>
        <w:rPr>
          <w:rFonts w:ascii="Times New Roman" w:hAnsi="Times New Roman" w:cs="Times New Roman"/>
          <w:b/>
          <w:sz w:val="32"/>
          <w:szCs w:val="32"/>
        </w:rPr>
      </w:pPr>
      <w:r>
        <w:rPr>
          <w:rFonts w:ascii="Times New Roman" w:hAnsi="Times New Roman" w:cs="Times New Roman"/>
          <w:b/>
          <w:sz w:val="32"/>
          <w:szCs w:val="32"/>
        </w:rPr>
        <w:t>Grounds for dissolution of marriage under The Divorce Act 1869.</w:t>
      </w:r>
    </w:p>
    <w:p w14:paraId="40A9C608"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The object of the act of 1869 was to place the matrimonial law administered by the High Court, in the exercise of </w:t>
      </w:r>
      <w:proofErr w:type="spellStart"/>
      <w:r>
        <w:rPr>
          <w:rFonts w:ascii="Times New Roman" w:hAnsi="Times New Roman" w:cs="Times New Roman"/>
          <w:sz w:val="32"/>
          <w:szCs w:val="32"/>
        </w:rPr>
        <w:t>they</w:t>
      </w:r>
      <w:proofErr w:type="spellEnd"/>
      <w:r>
        <w:rPr>
          <w:rFonts w:ascii="Times New Roman" w:hAnsi="Times New Roman" w:cs="Times New Roman"/>
          <w:sz w:val="32"/>
          <w:szCs w:val="32"/>
        </w:rPr>
        <w:t xml:space="preserve"> original jurisdiction on the same footing administered by the court for divorce &amp; matrimonial cases.</w:t>
      </w:r>
    </w:p>
    <w:p w14:paraId="4C1EE95D"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Section 10 of the legislation provides for the provision for dissolution of marriages, any marriage commenced or solemnized, before or after the commencement of the Indian Divorce Amendment Act 2001, may on the petition presented to the district court either by the husband or the wife be dissolved on the ground that since the solemnization of the marriage on the following grounds.</w:t>
      </w:r>
    </w:p>
    <w:p w14:paraId="58EB6110"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Committing of adultery </w:t>
      </w:r>
    </w:p>
    <w:p w14:paraId="58F77934"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lastRenderedPageBreak/>
        <w:t>Has ceased to be Christian by conversion to another religion.</w:t>
      </w:r>
    </w:p>
    <w:p w14:paraId="28F1AA4A"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Has been of incurable of unsound mind for a continuous period of not less than two years immediately of presenting of the petition.</w:t>
      </w:r>
    </w:p>
    <w:p w14:paraId="5A1EB006"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Has for the period of not less than two years immediately preceding the presentation of the petition, been suffering from virulent &amp; incurable form of leprosy.</w:t>
      </w:r>
    </w:p>
    <w:p w14:paraId="6653B988"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Has for a period of not less than two years immediately preceding the presentation of the petition, being suffering from venereal decease in communicable form.</w:t>
      </w:r>
    </w:p>
    <w:p w14:paraId="35019111"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Has not been heard of as being alive for a period of seven years or more by those persons who would naturally have heard. </w:t>
      </w:r>
    </w:p>
    <w:p w14:paraId="1826F9EB"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Has willfully refused to consummate the marriage &amp; the marriage has not therefore not consummated.</w:t>
      </w:r>
    </w:p>
    <w:p w14:paraId="2A4E5D73"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Has failed to comply with the restitution of conjugal rights for a period of two years or upwards after the passing of the decree.</w:t>
      </w:r>
    </w:p>
    <w:p w14:paraId="1B63DDA5"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Has deserted for a period of at least two years immediately preceding the petition.</w:t>
      </w:r>
    </w:p>
    <w:p w14:paraId="613AC6C0" w14:textId="77777777" w:rsidR="006E1F40" w:rsidRDefault="006E1F40" w:rsidP="004828F1">
      <w:pPr>
        <w:pStyle w:val="ListParagraph"/>
        <w:numPr>
          <w:ilvl w:val="0"/>
          <w:numId w:val="4"/>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Has treated the petitioner with such cruelty as to the cause a reasonable apprehension in the minds of the </w:t>
      </w:r>
      <w:r>
        <w:rPr>
          <w:rFonts w:ascii="Times New Roman" w:hAnsi="Times New Roman" w:cs="Times New Roman"/>
          <w:sz w:val="32"/>
          <w:szCs w:val="32"/>
        </w:rPr>
        <w:lastRenderedPageBreak/>
        <w:t xml:space="preserve">petitioner that it would be harmful or injurious for the petitioner to live together. </w:t>
      </w:r>
    </w:p>
    <w:p w14:paraId="26E79C5A" w14:textId="77777777" w:rsidR="006E1F40" w:rsidRDefault="006E1F40" w:rsidP="006E1F40">
      <w:pPr>
        <w:pStyle w:val="ListParagraph"/>
        <w:spacing w:line="360" w:lineRule="auto"/>
        <w:ind w:left="1800"/>
        <w:jc w:val="both"/>
        <w:rPr>
          <w:rFonts w:ascii="Times New Roman" w:hAnsi="Times New Roman" w:cs="Times New Roman"/>
          <w:sz w:val="32"/>
          <w:szCs w:val="32"/>
        </w:rPr>
      </w:pPr>
    </w:p>
    <w:p w14:paraId="1E65F20D" w14:textId="77777777" w:rsidR="006E1F40" w:rsidRDefault="006E1F40" w:rsidP="004828F1">
      <w:pPr>
        <w:pStyle w:val="ListParagraph"/>
        <w:numPr>
          <w:ilvl w:val="0"/>
          <w:numId w:val="5"/>
        </w:numPr>
        <w:spacing w:line="360" w:lineRule="auto"/>
        <w:jc w:val="both"/>
        <w:rPr>
          <w:rFonts w:ascii="Times New Roman" w:hAnsi="Times New Roman" w:cs="Times New Roman"/>
          <w:b/>
          <w:sz w:val="36"/>
          <w:szCs w:val="36"/>
        </w:rPr>
      </w:pPr>
      <w:r>
        <w:rPr>
          <w:rFonts w:ascii="Times New Roman" w:hAnsi="Times New Roman" w:cs="Times New Roman"/>
          <w:b/>
          <w:sz w:val="32"/>
          <w:szCs w:val="32"/>
        </w:rPr>
        <w:t xml:space="preserve"> </w:t>
      </w:r>
      <w:r>
        <w:rPr>
          <w:rFonts w:ascii="Times New Roman" w:hAnsi="Times New Roman" w:cs="Times New Roman"/>
          <w:b/>
          <w:sz w:val="36"/>
          <w:szCs w:val="36"/>
        </w:rPr>
        <w:t>Solve the following problems.</w:t>
      </w:r>
    </w:p>
    <w:p w14:paraId="4803AFE5" w14:textId="77777777" w:rsidR="006E1F40" w:rsidRDefault="006E1F40" w:rsidP="004828F1">
      <w:pPr>
        <w:pStyle w:val="ListParagraph"/>
        <w:numPr>
          <w:ilvl w:val="0"/>
          <w:numId w:val="6"/>
        </w:numPr>
        <w:spacing w:line="360" w:lineRule="auto"/>
        <w:jc w:val="both"/>
        <w:rPr>
          <w:rFonts w:ascii="Times New Roman" w:hAnsi="Times New Roman" w:cs="Times New Roman"/>
          <w:sz w:val="32"/>
          <w:szCs w:val="32"/>
        </w:rPr>
      </w:pPr>
      <w:r>
        <w:rPr>
          <w:rFonts w:ascii="Times New Roman" w:hAnsi="Times New Roman" w:cs="Times New Roman"/>
          <w:b/>
          <w:sz w:val="32"/>
          <w:szCs w:val="32"/>
        </w:rPr>
        <w:t xml:space="preserve"> A Mohammedan having four wives contracts fifth marriage. Is the marriage valid?</w:t>
      </w:r>
      <w:r>
        <w:rPr>
          <w:rFonts w:ascii="Times New Roman" w:hAnsi="Times New Roman" w:cs="Times New Roman"/>
          <w:sz w:val="32"/>
          <w:szCs w:val="32"/>
        </w:rPr>
        <w:t xml:space="preserve"> </w:t>
      </w:r>
    </w:p>
    <w:p w14:paraId="507FAF7E" w14:textId="77777777" w:rsidR="006E1F40" w:rsidRDefault="006E1F40" w:rsidP="006E1F40">
      <w:pPr>
        <w:pStyle w:val="ListParagraph"/>
        <w:spacing w:line="360" w:lineRule="auto"/>
        <w:ind w:left="660"/>
        <w:jc w:val="both"/>
        <w:rPr>
          <w:rFonts w:ascii="Times New Roman" w:hAnsi="Times New Roman" w:cs="Times New Roman"/>
          <w:sz w:val="32"/>
          <w:szCs w:val="32"/>
        </w:rPr>
      </w:pPr>
      <w:r>
        <w:rPr>
          <w:rFonts w:ascii="Times New Roman" w:hAnsi="Times New Roman" w:cs="Times New Roman"/>
          <w:sz w:val="32"/>
          <w:szCs w:val="32"/>
        </w:rPr>
        <w:t>Marriage according to the Muslim law is Nikah which means to tie up together, as against uncertain relationship of the wife &amp; the husband in the pre Islamic society , Islam introduced Nikah (marriage )  , in which the husband &amp; the wife are to bond together for an infinite period . Nikah or marriage ensures stability in the matrimonial relationship. The prophet declared that the husband must pay something to the wife as not her prize but as a mark of respect towards her. Islam restricts limitless polygamy &amp; no Muslim is entitled to marry with more than 4 wives at a time.</w:t>
      </w:r>
    </w:p>
    <w:p w14:paraId="4D7C63AB" w14:textId="77777777" w:rsidR="006E1F40" w:rsidRDefault="006E1F40" w:rsidP="006E1F40">
      <w:pPr>
        <w:spacing w:line="360" w:lineRule="auto"/>
        <w:ind w:left="555"/>
        <w:jc w:val="both"/>
        <w:rPr>
          <w:rFonts w:ascii="Times New Roman" w:hAnsi="Times New Roman" w:cs="Times New Roman"/>
          <w:sz w:val="32"/>
          <w:szCs w:val="32"/>
        </w:rPr>
      </w:pPr>
      <w:r>
        <w:rPr>
          <w:rFonts w:ascii="Times New Roman" w:hAnsi="Times New Roman" w:cs="Times New Roman"/>
          <w:sz w:val="32"/>
          <w:szCs w:val="32"/>
        </w:rPr>
        <w:t xml:space="preserve">According to Hedaya, Marriage (Nikah) implies a particular contract used for the purpose of legalizing the children. </w:t>
      </w:r>
    </w:p>
    <w:p w14:paraId="38086A5E" w14:textId="77777777" w:rsidR="006E1F40" w:rsidRDefault="006E1F40" w:rsidP="006E1F40">
      <w:pPr>
        <w:spacing w:line="360" w:lineRule="auto"/>
        <w:ind w:left="555"/>
        <w:jc w:val="both"/>
        <w:rPr>
          <w:rFonts w:ascii="Times New Roman" w:hAnsi="Times New Roman" w:cs="Times New Roman"/>
          <w:sz w:val="32"/>
          <w:szCs w:val="32"/>
        </w:rPr>
      </w:pPr>
      <w:r>
        <w:rPr>
          <w:rFonts w:ascii="Times New Roman" w:hAnsi="Times New Roman" w:cs="Times New Roman"/>
          <w:sz w:val="32"/>
          <w:szCs w:val="32"/>
        </w:rPr>
        <w:t xml:space="preserve">Justice Mohammed had defined marriage in the following ways, according to him marriages in Muslims is not a sacrament but a pure contract. In the eyes of law a </w:t>
      </w:r>
      <w:proofErr w:type="spellStart"/>
      <w:r>
        <w:rPr>
          <w:rFonts w:ascii="Times New Roman" w:hAnsi="Times New Roman" w:cs="Times New Roman"/>
          <w:sz w:val="32"/>
          <w:szCs w:val="32"/>
        </w:rPr>
        <w:t>mohammaden</w:t>
      </w:r>
      <w:proofErr w:type="spellEnd"/>
      <w:r>
        <w:rPr>
          <w:rFonts w:ascii="Times New Roman" w:hAnsi="Times New Roman" w:cs="Times New Roman"/>
          <w:sz w:val="32"/>
          <w:szCs w:val="32"/>
        </w:rPr>
        <w:t xml:space="preserve"> marriage is a pure civil contract the object is to provide legality to the union between the </w:t>
      </w:r>
      <w:r>
        <w:rPr>
          <w:rFonts w:ascii="Times New Roman" w:hAnsi="Times New Roman" w:cs="Times New Roman"/>
          <w:sz w:val="32"/>
          <w:szCs w:val="32"/>
        </w:rPr>
        <w:lastRenderedPageBreak/>
        <w:t>spouses , otherwise the unionism between the parties will be illegal &amp; children born out of such unionism is deemed to be illegitimate .</w:t>
      </w:r>
    </w:p>
    <w:p w14:paraId="35E56A6C" w14:textId="77777777" w:rsidR="006E1F40" w:rsidRDefault="006E1F40" w:rsidP="006E1F40">
      <w:pPr>
        <w:spacing w:line="360" w:lineRule="auto"/>
        <w:ind w:left="555"/>
        <w:jc w:val="both"/>
        <w:rPr>
          <w:rFonts w:ascii="Times New Roman" w:hAnsi="Times New Roman" w:cs="Times New Roman"/>
          <w:sz w:val="32"/>
          <w:szCs w:val="32"/>
        </w:rPr>
      </w:pPr>
      <w:r>
        <w:rPr>
          <w:rFonts w:ascii="Times New Roman" w:hAnsi="Times New Roman" w:cs="Times New Roman"/>
          <w:sz w:val="32"/>
          <w:szCs w:val="32"/>
        </w:rPr>
        <w:t xml:space="preserve">The nature of the marriage is that it is a contract in the eyes of law, &amp; not a sacrament. Besides being a civil contract the marriage in Islam is also a social &amp; a religious institution. A Muslim marriage is considered to be a contract because the element which constitutes a marriage &amp; the manner in which it is completed is almost similar to that of a civil contract. </w:t>
      </w:r>
    </w:p>
    <w:p w14:paraId="3D3075A5"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Under the Muslim law, a husband is allowed to marry four wives at a time polygamy of four wives is legally permissible in Islam. As a matter of fact the limited polygamy was permitted because of the social needs of that time. In the wars with the disbelievers, a large number of Muslim women would become widow. Such widow &amp; children would get subjected to social evils to curb this practice of limited polygamy was permissible.</w:t>
      </w:r>
    </w:p>
    <w:p w14:paraId="071E0E91" w14:textId="77777777" w:rsidR="006E1F40" w:rsidRDefault="006E1F40" w:rsidP="006E1F40">
      <w:p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Muslim law permits limited polygamy of four wives. That is to say, a Muslim could marry legally with four wives, but is prohibited from marrying with a fifth wife. However marriage with fifth wife is irregular. After the death of the divorce of any of the four wives, this irregularity does not exist &amp; he can lawfully marry only four wives at a time &amp; not more than that. This concept is that of the </w:t>
      </w:r>
      <w:proofErr w:type="spellStart"/>
      <w:r>
        <w:rPr>
          <w:rFonts w:ascii="Times New Roman" w:hAnsi="Times New Roman" w:cs="Times New Roman"/>
          <w:sz w:val="32"/>
          <w:szCs w:val="32"/>
        </w:rPr>
        <w:t>sunnie</w:t>
      </w:r>
      <w:proofErr w:type="spellEnd"/>
      <w:r>
        <w:rPr>
          <w:rFonts w:ascii="Times New Roman" w:hAnsi="Times New Roman" w:cs="Times New Roman"/>
          <w:sz w:val="32"/>
          <w:szCs w:val="32"/>
        </w:rPr>
        <w:t xml:space="preserve"> law. The </w:t>
      </w:r>
      <w:proofErr w:type="spellStart"/>
      <w:r>
        <w:rPr>
          <w:rFonts w:ascii="Times New Roman" w:hAnsi="Times New Roman" w:cs="Times New Roman"/>
          <w:sz w:val="32"/>
          <w:szCs w:val="32"/>
        </w:rPr>
        <w:t>shia</w:t>
      </w:r>
      <w:proofErr w:type="spellEnd"/>
      <w:r>
        <w:rPr>
          <w:rFonts w:ascii="Times New Roman" w:hAnsi="Times New Roman" w:cs="Times New Roman"/>
          <w:sz w:val="32"/>
          <w:szCs w:val="32"/>
        </w:rPr>
        <w:t xml:space="preserve"> </w:t>
      </w:r>
      <w:proofErr w:type="gramStart"/>
      <w:r>
        <w:rPr>
          <w:rFonts w:ascii="Times New Roman" w:hAnsi="Times New Roman" w:cs="Times New Roman"/>
          <w:sz w:val="32"/>
          <w:szCs w:val="32"/>
        </w:rPr>
        <w:t>law ,</w:t>
      </w:r>
      <w:proofErr w:type="gramEnd"/>
      <w:r>
        <w:rPr>
          <w:rFonts w:ascii="Times New Roman" w:hAnsi="Times New Roman" w:cs="Times New Roman"/>
          <w:sz w:val="32"/>
          <w:szCs w:val="32"/>
        </w:rPr>
        <w:t xml:space="preserve"> marriage with the fifth wife is </w:t>
      </w:r>
      <w:proofErr w:type="gramStart"/>
      <w:r>
        <w:rPr>
          <w:rFonts w:ascii="Times New Roman" w:hAnsi="Times New Roman" w:cs="Times New Roman"/>
          <w:sz w:val="32"/>
          <w:szCs w:val="32"/>
        </w:rPr>
        <w:t>void .</w:t>
      </w:r>
      <w:proofErr w:type="gramEnd"/>
    </w:p>
    <w:p w14:paraId="27217910" w14:textId="77777777" w:rsidR="006E1F40" w:rsidRDefault="006E1F40" w:rsidP="004828F1">
      <w:pPr>
        <w:pStyle w:val="ListParagraph"/>
        <w:numPr>
          <w:ilvl w:val="0"/>
          <w:numId w:val="6"/>
        </w:numPr>
        <w:spacing w:line="360" w:lineRule="auto"/>
        <w:jc w:val="both"/>
        <w:rPr>
          <w:rFonts w:ascii="Times New Roman" w:hAnsi="Times New Roman" w:cs="Times New Roman"/>
          <w:sz w:val="32"/>
          <w:szCs w:val="32"/>
        </w:rPr>
      </w:pPr>
      <w:r>
        <w:rPr>
          <w:rFonts w:ascii="Times New Roman" w:hAnsi="Times New Roman" w:cs="Times New Roman"/>
          <w:b/>
          <w:sz w:val="32"/>
          <w:szCs w:val="32"/>
        </w:rPr>
        <w:lastRenderedPageBreak/>
        <w:t xml:space="preserve">‘X’ executes through a registered will on his property to his sons. There after he met with an accident and on deathbed he </w:t>
      </w:r>
      <w:proofErr w:type="gramStart"/>
      <w:r>
        <w:rPr>
          <w:rFonts w:ascii="Times New Roman" w:hAnsi="Times New Roman" w:cs="Times New Roman"/>
          <w:b/>
          <w:sz w:val="32"/>
          <w:szCs w:val="32"/>
        </w:rPr>
        <w:t>want</w:t>
      </w:r>
      <w:proofErr w:type="gramEnd"/>
      <w:r>
        <w:rPr>
          <w:rFonts w:ascii="Times New Roman" w:hAnsi="Times New Roman" w:cs="Times New Roman"/>
          <w:b/>
          <w:sz w:val="32"/>
          <w:szCs w:val="32"/>
        </w:rPr>
        <w:t xml:space="preserve"> to change his will, thereby he wrote a new will on a white paper </w:t>
      </w:r>
      <w:proofErr w:type="gramStart"/>
      <w:r>
        <w:rPr>
          <w:rFonts w:ascii="Times New Roman" w:hAnsi="Times New Roman" w:cs="Times New Roman"/>
          <w:b/>
          <w:sz w:val="32"/>
          <w:szCs w:val="32"/>
        </w:rPr>
        <w:t>and  died</w:t>
      </w:r>
      <w:proofErr w:type="gramEnd"/>
      <w:r>
        <w:rPr>
          <w:rFonts w:ascii="Times New Roman" w:hAnsi="Times New Roman" w:cs="Times New Roman"/>
          <w:b/>
          <w:sz w:val="32"/>
          <w:szCs w:val="32"/>
        </w:rPr>
        <w:t xml:space="preserve"> soon after. What is the effect of this will? Explain.</w:t>
      </w:r>
    </w:p>
    <w:p w14:paraId="4A2E30FB" w14:textId="77777777" w:rsidR="006E1F40" w:rsidRDefault="006E1F40" w:rsidP="006E1F40">
      <w:pPr>
        <w:pStyle w:val="ListParagraph"/>
        <w:spacing w:line="360" w:lineRule="auto"/>
        <w:ind w:left="660"/>
        <w:jc w:val="both"/>
        <w:rPr>
          <w:rFonts w:ascii="Times New Roman" w:hAnsi="Times New Roman" w:cs="Times New Roman"/>
          <w:sz w:val="32"/>
          <w:szCs w:val="32"/>
        </w:rPr>
      </w:pPr>
      <w:r>
        <w:rPr>
          <w:rFonts w:ascii="Times New Roman" w:hAnsi="Times New Roman" w:cs="Times New Roman"/>
          <w:sz w:val="32"/>
          <w:szCs w:val="32"/>
        </w:rPr>
        <w:t xml:space="preserve">A will is defined under sec 2(h) of Indian Succession Act 1925; it defines a will as a legal declaration of the intention </w:t>
      </w:r>
      <w:proofErr w:type="spellStart"/>
      <w:r>
        <w:rPr>
          <w:rFonts w:ascii="Times New Roman" w:hAnsi="Times New Roman" w:cs="Times New Roman"/>
          <w:sz w:val="32"/>
          <w:szCs w:val="32"/>
        </w:rPr>
        <w:t>o</w:t>
      </w:r>
      <w:proofErr w:type="spellEnd"/>
      <w:r>
        <w:rPr>
          <w:rFonts w:ascii="Times New Roman" w:hAnsi="Times New Roman" w:cs="Times New Roman"/>
          <w:sz w:val="32"/>
          <w:szCs w:val="32"/>
        </w:rPr>
        <w:t xml:space="preserve"> the testator with respect to his property which he desires to be carried into effect after his death. The essentials of the will are that there should be legal declaration; such declaration of the property must be relating to property, the declaration as regards the disposal of the property of the testator must be intended to take effect after the death of the testator. The essence of the will is that it is revocable during the lifetime of the testator.</w:t>
      </w:r>
    </w:p>
    <w:p w14:paraId="6919E2AD" w14:textId="77777777" w:rsidR="006E1F40" w:rsidRDefault="006E1F40" w:rsidP="006E1F40">
      <w:pPr>
        <w:pStyle w:val="ListParagraph"/>
        <w:spacing w:line="360" w:lineRule="auto"/>
        <w:ind w:left="660"/>
        <w:jc w:val="both"/>
        <w:rPr>
          <w:rFonts w:ascii="Times New Roman" w:hAnsi="Times New Roman" w:cs="Times New Roman"/>
          <w:sz w:val="32"/>
          <w:szCs w:val="32"/>
        </w:rPr>
      </w:pPr>
      <w:r>
        <w:rPr>
          <w:rFonts w:ascii="Times New Roman" w:hAnsi="Times New Roman" w:cs="Times New Roman"/>
          <w:sz w:val="32"/>
          <w:szCs w:val="32"/>
        </w:rPr>
        <w:t xml:space="preserve">There are two tests to determine the document to be a will, firstly that the intention of the writer to convey by it, if considered as a will, the writer or the testator had the necessary intention or animus </w:t>
      </w:r>
      <w:proofErr w:type="spellStart"/>
      <w:r>
        <w:rPr>
          <w:rFonts w:ascii="Times New Roman" w:hAnsi="Times New Roman" w:cs="Times New Roman"/>
          <w:sz w:val="32"/>
          <w:szCs w:val="32"/>
        </w:rPr>
        <w:t>testendi</w:t>
      </w:r>
      <w:proofErr w:type="spellEnd"/>
      <w:r>
        <w:rPr>
          <w:rFonts w:ascii="Times New Roman" w:hAnsi="Times New Roman" w:cs="Times New Roman"/>
          <w:sz w:val="32"/>
          <w:szCs w:val="32"/>
        </w:rPr>
        <w:t xml:space="preserve">. </w:t>
      </w:r>
    </w:p>
    <w:p w14:paraId="2119EA5B" w14:textId="77777777" w:rsidR="006E1F40" w:rsidRDefault="006E1F40" w:rsidP="006E1F40">
      <w:pPr>
        <w:pStyle w:val="ListParagraph"/>
        <w:spacing w:line="360" w:lineRule="auto"/>
        <w:ind w:left="660"/>
        <w:jc w:val="both"/>
        <w:rPr>
          <w:rFonts w:ascii="Times New Roman" w:hAnsi="Times New Roman" w:cs="Times New Roman"/>
          <w:sz w:val="32"/>
          <w:szCs w:val="32"/>
        </w:rPr>
      </w:pPr>
      <w:r>
        <w:rPr>
          <w:rFonts w:ascii="Times New Roman" w:hAnsi="Times New Roman" w:cs="Times New Roman"/>
          <w:sz w:val="32"/>
          <w:szCs w:val="32"/>
        </w:rPr>
        <w:t xml:space="preserve">In this case the testator who had already had executed the will prior to meeting with the accident &amp; subsequently met fatal end &amp; the will which the testator wrote &amp; subsequently died fulfills all the tests of will &amp; the presumption of fact lies that the will fulfills all the requisites of the will . Here in this case no doubt a will does not </w:t>
      </w:r>
      <w:r>
        <w:rPr>
          <w:rFonts w:ascii="Times New Roman" w:hAnsi="Times New Roman" w:cs="Times New Roman"/>
          <w:sz w:val="32"/>
          <w:szCs w:val="32"/>
        </w:rPr>
        <w:lastRenderedPageBreak/>
        <w:t xml:space="preserve">required to be registered but , the will  is valid &amp; it does take effect cause the testator has the intention or revoking the former will &amp; is intended to execute a new will . </w:t>
      </w:r>
    </w:p>
    <w:p w14:paraId="7A4060EC" w14:textId="77777777" w:rsidR="006E1F40" w:rsidRDefault="006E1F40" w:rsidP="006E1F40">
      <w:pPr>
        <w:pStyle w:val="ListParagraph"/>
        <w:spacing w:line="360" w:lineRule="auto"/>
        <w:ind w:left="1080"/>
        <w:jc w:val="both"/>
        <w:rPr>
          <w:rFonts w:ascii="Times New Roman" w:hAnsi="Times New Roman" w:cs="Times New Roman"/>
          <w:b/>
          <w:sz w:val="32"/>
          <w:szCs w:val="32"/>
        </w:rPr>
      </w:pPr>
    </w:p>
    <w:p w14:paraId="12D342F6" w14:textId="77777777" w:rsidR="006E1F40" w:rsidRDefault="006E1F40" w:rsidP="006E1F40">
      <w:pPr>
        <w:spacing w:line="360" w:lineRule="auto"/>
        <w:jc w:val="both"/>
        <w:rPr>
          <w:rFonts w:ascii="Times New Roman" w:hAnsi="Times New Roman" w:cs="Times New Roman"/>
          <w:b/>
          <w:sz w:val="32"/>
          <w:szCs w:val="32"/>
        </w:rPr>
      </w:pPr>
    </w:p>
    <w:p w14:paraId="4DBC8958" w14:textId="77777777" w:rsidR="006E1F40" w:rsidRDefault="007A6817" w:rsidP="006E1F40">
      <w:pPr>
        <w:spacing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 Probate </w:t>
      </w:r>
    </w:p>
    <w:p w14:paraId="54EDD4BA" w14:textId="77777777" w:rsidR="007A6817" w:rsidRPr="007A6817" w:rsidRDefault="007A6817" w:rsidP="007A6817">
      <w:pPr>
        <w:pStyle w:val="Heading2"/>
        <w:rPr>
          <w:rFonts w:ascii="Times New Roman" w:hAnsi="Times New Roman" w:cs="Times New Roman"/>
          <w:color w:val="auto"/>
          <w:sz w:val="28"/>
          <w:szCs w:val="28"/>
        </w:rPr>
      </w:pPr>
      <w:r w:rsidRPr="007A6817">
        <w:rPr>
          <w:rFonts w:ascii="Times New Roman" w:hAnsi="Times New Roman" w:cs="Times New Roman"/>
          <w:color w:val="auto"/>
          <w:sz w:val="28"/>
          <w:szCs w:val="28"/>
        </w:rPr>
        <w:t>Introduction</w:t>
      </w:r>
    </w:p>
    <w:p w14:paraId="4306C2A8" w14:textId="77777777" w:rsidR="007A6817" w:rsidRPr="007A6817" w:rsidRDefault="007A6817" w:rsidP="007A6817">
      <w:pPr>
        <w:pStyle w:val="NormalWeb"/>
        <w:rPr>
          <w:sz w:val="28"/>
          <w:szCs w:val="28"/>
        </w:rPr>
      </w:pPr>
      <w:r w:rsidRPr="007A6817">
        <w:rPr>
          <w:sz w:val="28"/>
          <w:szCs w:val="28"/>
        </w:rPr>
        <w:t>Probate is an important concept under the law of succession and testamentary administration. It refers to the legal process through which a court certifies the genuineness and validity of a will and grants authority to the executor to administer the estate of the deceased. Probate serves as conclusive evidence that the will was duly executed and represents the last testament of the testator.</w:t>
      </w:r>
    </w:p>
    <w:p w14:paraId="75666DC3" w14:textId="77777777" w:rsidR="007A6817" w:rsidRPr="007A6817" w:rsidRDefault="007A6817" w:rsidP="007A6817">
      <w:pPr>
        <w:pStyle w:val="NormalWeb"/>
        <w:rPr>
          <w:sz w:val="28"/>
          <w:szCs w:val="28"/>
        </w:rPr>
      </w:pPr>
      <w:r w:rsidRPr="007A6817">
        <w:rPr>
          <w:sz w:val="28"/>
          <w:szCs w:val="28"/>
        </w:rPr>
        <w:t xml:space="preserve">The law relating to probate in India is mainly governed by the </w:t>
      </w:r>
      <w:r w:rsidRPr="007A6817">
        <w:rPr>
          <w:rStyle w:val="whitespace-normal"/>
          <w:sz w:val="28"/>
          <w:szCs w:val="28"/>
        </w:rPr>
        <w:t>Indian Succession Act, 1925</w:t>
      </w:r>
      <w:r w:rsidRPr="007A6817">
        <w:rPr>
          <w:sz w:val="28"/>
          <w:szCs w:val="28"/>
        </w:rPr>
        <w:t>.</w:t>
      </w:r>
    </w:p>
    <w:p w14:paraId="758DBDA9" w14:textId="77777777" w:rsidR="007A6817" w:rsidRPr="007A6817" w:rsidRDefault="007A6817" w:rsidP="007A6817">
      <w:pPr>
        <w:rPr>
          <w:rFonts w:ascii="Times New Roman" w:hAnsi="Times New Roman" w:cs="Times New Roman"/>
          <w:sz w:val="28"/>
          <w:szCs w:val="28"/>
        </w:rPr>
      </w:pPr>
    </w:p>
    <w:p w14:paraId="59B1E4EB" w14:textId="77777777" w:rsidR="007A6817" w:rsidRPr="007A6817" w:rsidRDefault="007A6817" w:rsidP="007A6817">
      <w:pPr>
        <w:pStyle w:val="Heading1"/>
        <w:rPr>
          <w:rFonts w:ascii="Times New Roman" w:hAnsi="Times New Roman" w:cs="Times New Roman"/>
          <w:color w:val="auto"/>
        </w:rPr>
      </w:pPr>
      <w:r w:rsidRPr="007A6817">
        <w:rPr>
          <w:rFonts w:ascii="Times New Roman" w:hAnsi="Times New Roman" w:cs="Times New Roman"/>
          <w:color w:val="auto"/>
        </w:rPr>
        <w:t>Meaning and Definition of Probate</w:t>
      </w:r>
    </w:p>
    <w:p w14:paraId="18A7F433" w14:textId="77777777" w:rsidR="007A6817" w:rsidRPr="007A6817" w:rsidRDefault="007A6817" w:rsidP="007A6817">
      <w:pPr>
        <w:pStyle w:val="NormalWeb"/>
        <w:rPr>
          <w:sz w:val="28"/>
          <w:szCs w:val="28"/>
        </w:rPr>
      </w:pPr>
      <w:r w:rsidRPr="007A6817">
        <w:rPr>
          <w:sz w:val="28"/>
          <w:szCs w:val="28"/>
        </w:rPr>
        <w:t xml:space="preserve">The term “probate” is derived from the Latin word </w:t>
      </w:r>
      <w:proofErr w:type="spellStart"/>
      <w:r w:rsidRPr="007A6817">
        <w:rPr>
          <w:rStyle w:val="Emphasis"/>
          <w:sz w:val="28"/>
          <w:szCs w:val="28"/>
        </w:rPr>
        <w:t>probare</w:t>
      </w:r>
      <w:proofErr w:type="spellEnd"/>
      <w:r w:rsidRPr="007A6817">
        <w:rPr>
          <w:sz w:val="28"/>
          <w:szCs w:val="28"/>
        </w:rPr>
        <w:t>, meaning “to prove.” Probate is therefore the official proof of a will before a competent court.</w:t>
      </w:r>
    </w:p>
    <w:p w14:paraId="7E50006C" w14:textId="77777777" w:rsidR="007A6817" w:rsidRPr="007A6817" w:rsidRDefault="007A6817" w:rsidP="007A6817">
      <w:pPr>
        <w:pStyle w:val="NormalWeb"/>
        <w:rPr>
          <w:sz w:val="28"/>
          <w:szCs w:val="28"/>
        </w:rPr>
      </w:pPr>
      <w:r w:rsidRPr="007A6817">
        <w:rPr>
          <w:sz w:val="28"/>
          <w:szCs w:val="28"/>
        </w:rPr>
        <w:t xml:space="preserve">According to Section 2(f) of the </w:t>
      </w:r>
      <w:r w:rsidRPr="007A6817">
        <w:rPr>
          <w:rStyle w:val="whitespace-normal"/>
          <w:sz w:val="28"/>
          <w:szCs w:val="28"/>
        </w:rPr>
        <w:t>Indian Succession Act, 1925</w:t>
      </w:r>
      <w:r w:rsidRPr="007A6817">
        <w:rPr>
          <w:sz w:val="28"/>
          <w:szCs w:val="28"/>
        </w:rPr>
        <w:t>:</w:t>
      </w:r>
    </w:p>
    <w:p w14:paraId="5E2D1C67" w14:textId="77777777" w:rsidR="007A6817" w:rsidRPr="007A6817" w:rsidRDefault="007A6817" w:rsidP="007A6817">
      <w:pPr>
        <w:pStyle w:val="NormalWeb"/>
        <w:rPr>
          <w:sz w:val="28"/>
          <w:szCs w:val="28"/>
        </w:rPr>
      </w:pPr>
      <w:r w:rsidRPr="007A6817">
        <w:rPr>
          <w:sz w:val="28"/>
          <w:szCs w:val="28"/>
        </w:rPr>
        <w:t>“Probate means the copy of a will certified under the seal of a court of competent jurisdiction with a grant of administration to the estate of the testator.”</w:t>
      </w:r>
    </w:p>
    <w:p w14:paraId="03A78E49" w14:textId="77777777" w:rsidR="007A6817" w:rsidRPr="007A6817" w:rsidRDefault="007A6817" w:rsidP="007A6817">
      <w:pPr>
        <w:pStyle w:val="NormalWeb"/>
        <w:rPr>
          <w:sz w:val="28"/>
          <w:szCs w:val="28"/>
        </w:rPr>
      </w:pPr>
      <w:r w:rsidRPr="007A6817">
        <w:rPr>
          <w:sz w:val="28"/>
          <w:szCs w:val="28"/>
        </w:rPr>
        <w:t xml:space="preserve">Probate is granted only to an executor appointed under the will. Where no executor is named, the court grants </w:t>
      </w:r>
      <w:r w:rsidRPr="007A6817">
        <w:rPr>
          <w:rStyle w:val="Emphasis"/>
          <w:sz w:val="28"/>
          <w:szCs w:val="28"/>
        </w:rPr>
        <w:t>letters of administration</w:t>
      </w:r>
      <w:r w:rsidRPr="007A6817">
        <w:rPr>
          <w:sz w:val="28"/>
          <w:szCs w:val="28"/>
        </w:rPr>
        <w:t xml:space="preserve"> instead of probate.</w:t>
      </w:r>
    </w:p>
    <w:p w14:paraId="4E0A4B74" w14:textId="77777777" w:rsidR="007A6817" w:rsidRPr="007A6817" w:rsidRDefault="007A6817" w:rsidP="007A6817">
      <w:pPr>
        <w:rPr>
          <w:rFonts w:ascii="Times New Roman" w:hAnsi="Times New Roman" w:cs="Times New Roman"/>
          <w:sz w:val="28"/>
          <w:szCs w:val="28"/>
        </w:rPr>
      </w:pPr>
    </w:p>
    <w:p w14:paraId="7BFD7F2C" w14:textId="77777777" w:rsidR="007A6817" w:rsidRPr="007A6817" w:rsidRDefault="007A6817" w:rsidP="007A6817">
      <w:pPr>
        <w:pStyle w:val="Heading1"/>
        <w:rPr>
          <w:rFonts w:ascii="Times New Roman" w:hAnsi="Times New Roman" w:cs="Times New Roman"/>
          <w:color w:val="auto"/>
        </w:rPr>
      </w:pPr>
      <w:r w:rsidRPr="007A6817">
        <w:rPr>
          <w:rFonts w:ascii="Times New Roman" w:hAnsi="Times New Roman" w:cs="Times New Roman"/>
          <w:color w:val="auto"/>
        </w:rPr>
        <w:lastRenderedPageBreak/>
        <w:t>Nature and Purpose of Probate</w:t>
      </w:r>
    </w:p>
    <w:p w14:paraId="4704B99D" w14:textId="77777777" w:rsidR="007A6817" w:rsidRPr="007A6817" w:rsidRDefault="007A6817" w:rsidP="007A6817">
      <w:pPr>
        <w:pStyle w:val="NormalWeb"/>
        <w:rPr>
          <w:sz w:val="28"/>
          <w:szCs w:val="28"/>
        </w:rPr>
      </w:pPr>
      <w:r w:rsidRPr="007A6817">
        <w:rPr>
          <w:sz w:val="28"/>
          <w:szCs w:val="28"/>
        </w:rPr>
        <w:t>Probate is not the source of title of the executor because the executor derives authority from the will itself. However, probate acts as official legal recognition of that authority.</w:t>
      </w:r>
    </w:p>
    <w:p w14:paraId="1B5194FA" w14:textId="77777777" w:rsidR="007A6817" w:rsidRPr="007A6817" w:rsidRDefault="007A6817" w:rsidP="007A6817">
      <w:pPr>
        <w:pStyle w:val="NormalWeb"/>
        <w:rPr>
          <w:sz w:val="28"/>
          <w:szCs w:val="28"/>
        </w:rPr>
      </w:pPr>
      <w:r w:rsidRPr="007A6817">
        <w:rPr>
          <w:sz w:val="28"/>
          <w:szCs w:val="28"/>
        </w:rPr>
        <w:t>The main purposes of probate are:</w:t>
      </w:r>
    </w:p>
    <w:p w14:paraId="23CD059A" w14:textId="77777777" w:rsidR="007A6817" w:rsidRPr="007A6817" w:rsidRDefault="007A6817" w:rsidP="004828F1">
      <w:pPr>
        <w:numPr>
          <w:ilvl w:val="0"/>
          <w:numId w:val="51"/>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to establish authenticity of the will, </w:t>
      </w:r>
    </w:p>
    <w:p w14:paraId="0B5CA310" w14:textId="77777777" w:rsidR="007A6817" w:rsidRPr="007A6817" w:rsidRDefault="007A6817" w:rsidP="004828F1">
      <w:pPr>
        <w:numPr>
          <w:ilvl w:val="0"/>
          <w:numId w:val="51"/>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to protect estate property, </w:t>
      </w:r>
    </w:p>
    <w:p w14:paraId="7BE8668A" w14:textId="77777777" w:rsidR="007A6817" w:rsidRPr="007A6817" w:rsidRDefault="007A6817" w:rsidP="004828F1">
      <w:pPr>
        <w:numPr>
          <w:ilvl w:val="0"/>
          <w:numId w:val="51"/>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to authorize the executor to administer the estate, </w:t>
      </w:r>
    </w:p>
    <w:p w14:paraId="1DB2B226" w14:textId="77777777" w:rsidR="007A6817" w:rsidRPr="007A6817" w:rsidRDefault="007A6817" w:rsidP="004828F1">
      <w:pPr>
        <w:numPr>
          <w:ilvl w:val="0"/>
          <w:numId w:val="51"/>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to prevent fraud and disputes among heirs. </w:t>
      </w:r>
    </w:p>
    <w:p w14:paraId="6B691293" w14:textId="77777777" w:rsidR="007A6817" w:rsidRPr="007A6817" w:rsidRDefault="007A6817" w:rsidP="007A6817">
      <w:pPr>
        <w:pStyle w:val="NormalWeb"/>
        <w:rPr>
          <w:sz w:val="28"/>
          <w:szCs w:val="28"/>
        </w:rPr>
      </w:pPr>
      <w:r w:rsidRPr="007A6817">
        <w:rPr>
          <w:sz w:val="28"/>
          <w:szCs w:val="28"/>
        </w:rPr>
        <w:t>Once probate is granted, it becomes conclusive evidence regarding:</w:t>
      </w:r>
    </w:p>
    <w:p w14:paraId="38FA8923" w14:textId="77777777" w:rsidR="007A6817" w:rsidRPr="007A6817" w:rsidRDefault="007A6817" w:rsidP="004828F1">
      <w:pPr>
        <w:numPr>
          <w:ilvl w:val="0"/>
          <w:numId w:val="52"/>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due execution of the will, </w:t>
      </w:r>
    </w:p>
    <w:p w14:paraId="7E6BE7BE" w14:textId="77777777" w:rsidR="007A6817" w:rsidRPr="007A6817" w:rsidRDefault="007A6817" w:rsidP="004828F1">
      <w:pPr>
        <w:numPr>
          <w:ilvl w:val="0"/>
          <w:numId w:val="52"/>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testamentary capacity of the testator, </w:t>
      </w:r>
    </w:p>
    <w:p w14:paraId="0CA650AC" w14:textId="77777777" w:rsidR="007A6817" w:rsidRPr="007A6817" w:rsidRDefault="007A6817" w:rsidP="004828F1">
      <w:pPr>
        <w:numPr>
          <w:ilvl w:val="0"/>
          <w:numId w:val="52"/>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appointment of executor. </w:t>
      </w:r>
    </w:p>
    <w:p w14:paraId="637198A5" w14:textId="77777777" w:rsidR="007A6817" w:rsidRPr="007A6817" w:rsidRDefault="007A6817" w:rsidP="007A6817">
      <w:pPr>
        <w:spacing w:after="0"/>
        <w:rPr>
          <w:rFonts w:ascii="Times New Roman" w:hAnsi="Times New Roman" w:cs="Times New Roman"/>
          <w:sz w:val="28"/>
          <w:szCs w:val="28"/>
        </w:rPr>
      </w:pPr>
    </w:p>
    <w:p w14:paraId="17F9DAB2" w14:textId="77777777" w:rsidR="007A6817" w:rsidRPr="007A6817" w:rsidRDefault="007A6817" w:rsidP="007A6817">
      <w:pPr>
        <w:pStyle w:val="Heading1"/>
        <w:rPr>
          <w:rFonts w:ascii="Times New Roman" w:hAnsi="Times New Roman" w:cs="Times New Roman"/>
          <w:color w:val="auto"/>
        </w:rPr>
      </w:pPr>
      <w:r w:rsidRPr="007A6817">
        <w:rPr>
          <w:rFonts w:ascii="Times New Roman" w:hAnsi="Times New Roman" w:cs="Times New Roman"/>
          <w:color w:val="auto"/>
        </w:rPr>
        <w:t>Essential Requirements for Grant of Probate</w:t>
      </w:r>
    </w:p>
    <w:p w14:paraId="67478F97" w14:textId="77777777" w:rsidR="007A6817" w:rsidRPr="007A6817" w:rsidRDefault="007A6817" w:rsidP="007A6817">
      <w:pPr>
        <w:pStyle w:val="NormalWeb"/>
        <w:rPr>
          <w:sz w:val="28"/>
          <w:szCs w:val="28"/>
        </w:rPr>
      </w:pPr>
      <w:r w:rsidRPr="007A6817">
        <w:rPr>
          <w:sz w:val="28"/>
          <w:szCs w:val="28"/>
        </w:rPr>
        <w:t>For grant of probate, the following conditions must be satisfied:</w:t>
      </w:r>
    </w:p>
    <w:p w14:paraId="3F5C8526" w14:textId="77777777" w:rsidR="007A6817" w:rsidRPr="007A6817" w:rsidRDefault="007A6817" w:rsidP="007A6817">
      <w:pPr>
        <w:pStyle w:val="Heading2"/>
        <w:rPr>
          <w:rFonts w:ascii="Times New Roman" w:hAnsi="Times New Roman" w:cs="Times New Roman"/>
          <w:color w:val="auto"/>
          <w:sz w:val="28"/>
          <w:szCs w:val="28"/>
        </w:rPr>
      </w:pPr>
      <w:r w:rsidRPr="007A6817">
        <w:rPr>
          <w:rFonts w:ascii="Times New Roman" w:hAnsi="Times New Roman" w:cs="Times New Roman"/>
          <w:color w:val="auto"/>
          <w:sz w:val="28"/>
          <w:szCs w:val="28"/>
        </w:rPr>
        <w:t>1. Existence of a Valid Will</w:t>
      </w:r>
    </w:p>
    <w:p w14:paraId="5B6CCEDB" w14:textId="77777777" w:rsidR="007A6817" w:rsidRPr="007A6817" w:rsidRDefault="007A6817" w:rsidP="007A6817">
      <w:pPr>
        <w:pStyle w:val="NormalWeb"/>
        <w:rPr>
          <w:sz w:val="28"/>
          <w:szCs w:val="28"/>
        </w:rPr>
      </w:pPr>
      <w:r w:rsidRPr="007A6817">
        <w:rPr>
          <w:sz w:val="28"/>
          <w:szCs w:val="28"/>
        </w:rPr>
        <w:t>There must be a genuine and legally valid will executed by the deceased.</w:t>
      </w:r>
    </w:p>
    <w:p w14:paraId="78488F68" w14:textId="77777777" w:rsidR="007A6817" w:rsidRPr="007A6817" w:rsidRDefault="007A6817" w:rsidP="007A6817">
      <w:pPr>
        <w:pStyle w:val="Heading2"/>
        <w:rPr>
          <w:rFonts w:ascii="Times New Roman" w:hAnsi="Times New Roman" w:cs="Times New Roman"/>
          <w:color w:val="auto"/>
          <w:sz w:val="28"/>
          <w:szCs w:val="28"/>
        </w:rPr>
      </w:pPr>
      <w:r w:rsidRPr="007A6817">
        <w:rPr>
          <w:rFonts w:ascii="Times New Roman" w:hAnsi="Times New Roman" w:cs="Times New Roman"/>
          <w:color w:val="auto"/>
          <w:sz w:val="28"/>
          <w:szCs w:val="28"/>
        </w:rPr>
        <w:t>2. Death of the Testator</w:t>
      </w:r>
    </w:p>
    <w:p w14:paraId="12B27F8C" w14:textId="77777777" w:rsidR="007A6817" w:rsidRPr="007A6817" w:rsidRDefault="007A6817" w:rsidP="007A6817">
      <w:pPr>
        <w:pStyle w:val="NormalWeb"/>
        <w:rPr>
          <w:sz w:val="28"/>
          <w:szCs w:val="28"/>
        </w:rPr>
      </w:pPr>
      <w:r w:rsidRPr="007A6817">
        <w:rPr>
          <w:sz w:val="28"/>
          <w:szCs w:val="28"/>
        </w:rPr>
        <w:t>Probate can be granted only after the death of the testator because a will becomes operative only upon death.</w:t>
      </w:r>
    </w:p>
    <w:p w14:paraId="64D3CD96" w14:textId="77777777" w:rsidR="007A6817" w:rsidRPr="007A6817" w:rsidRDefault="007A6817" w:rsidP="007A6817">
      <w:pPr>
        <w:pStyle w:val="Heading2"/>
        <w:rPr>
          <w:rFonts w:ascii="Times New Roman" w:hAnsi="Times New Roman" w:cs="Times New Roman"/>
          <w:color w:val="auto"/>
          <w:sz w:val="28"/>
          <w:szCs w:val="28"/>
        </w:rPr>
      </w:pPr>
      <w:r w:rsidRPr="007A6817">
        <w:rPr>
          <w:rFonts w:ascii="Times New Roman" w:hAnsi="Times New Roman" w:cs="Times New Roman"/>
          <w:color w:val="auto"/>
          <w:sz w:val="28"/>
          <w:szCs w:val="28"/>
        </w:rPr>
        <w:t>3. Appointment of Executor</w:t>
      </w:r>
    </w:p>
    <w:p w14:paraId="2C82E862" w14:textId="77777777" w:rsidR="007A6817" w:rsidRPr="007A6817" w:rsidRDefault="007A6817" w:rsidP="007A6817">
      <w:pPr>
        <w:pStyle w:val="NormalWeb"/>
        <w:rPr>
          <w:sz w:val="28"/>
          <w:szCs w:val="28"/>
        </w:rPr>
      </w:pPr>
      <w:r w:rsidRPr="007A6817">
        <w:rPr>
          <w:sz w:val="28"/>
          <w:szCs w:val="28"/>
        </w:rPr>
        <w:t>Probate is issued only where the will appoints an executor.</w:t>
      </w:r>
    </w:p>
    <w:p w14:paraId="3519B8DD" w14:textId="77777777" w:rsidR="007A6817" w:rsidRPr="007A6817" w:rsidRDefault="007A6817" w:rsidP="007A6817">
      <w:pPr>
        <w:pStyle w:val="Heading2"/>
        <w:rPr>
          <w:rFonts w:ascii="Times New Roman" w:hAnsi="Times New Roman" w:cs="Times New Roman"/>
          <w:color w:val="auto"/>
          <w:sz w:val="28"/>
          <w:szCs w:val="28"/>
        </w:rPr>
      </w:pPr>
      <w:r w:rsidRPr="007A6817">
        <w:rPr>
          <w:rFonts w:ascii="Times New Roman" w:hAnsi="Times New Roman" w:cs="Times New Roman"/>
          <w:color w:val="auto"/>
          <w:sz w:val="28"/>
          <w:szCs w:val="28"/>
        </w:rPr>
        <w:lastRenderedPageBreak/>
        <w:t>4. Competent Court</w:t>
      </w:r>
    </w:p>
    <w:p w14:paraId="36D5D824" w14:textId="77777777" w:rsidR="007A6817" w:rsidRPr="007A6817" w:rsidRDefault="007A6817" w:rsidP="007A6817">
      <w:pPr>
        <w:pStyle w:val="NormalWeb"/>
        <w:rPr>
          <w:sz w:val="28"/>
          <w:szCs w:val="28"/>
        </w:rPr>
      </w:pPr>
      <w:r w:rsidRPr="007A6817">
        <w:rPr>
          <w:sz w:val="28"/>
          <w:szCs w:val="28"/>
        </w:rPr>
        <w:t>The application for probate must be made before a court having jurisdiction over the estate.</w:t>
      </w:r>
    </w:p>
    <w:p w14:paraId="44D1BF76" w14:textId="77777777" w:rsidR="007A6817" w:rsidRPr="007A6817" w:rsidRDefault="007A6817" w:rsidP="007A6817">
      <w:pPr>
        <w:rPr>
          <w:rFonts w:ascii="Times New Roman" w:hAnsi="Times New Roman" w:cs="Times New Roman"/>
          <w:sz w:val="28"/>
          <w:szCs w:val="28"/>
        </w:rPr>
      </w:pPr>
    </w:p>
    <w:p w14:paraId="3DAAD84D" w14:textId="77777777" w:rsidR="007A6817" w:rsidRPr="007A6817" w:rsidRDefault="007A6817" w:rsidP="007A6817">
      <w:pPr>
        <w:pStyle w:val="Heading1"/>
        <w:rPr>
          <w:rFonts w:ascii="Times New Roman" w:hAnsi="Times New Roman" w:cs="Times New Roman"/>
          <w:color w:val="auto"/>
        </w:rPr>
      </w:pPr>
      <w:r w:rsidRPr="007A6817">
        <w:rPr>
          <w:rFonts w:ascii="Times New Roman" w:hAnsi="Times New Roman" w:cs="Times New Roman"/>
          <w:color w:val="auto"/>
        </w:rPr>
        <w:t>Procedure for Obtaining Probate</w:t>
      </w:r>
    </w:p>
    <w:p w14:paraId="5E38D1EB" w14:textId="77777777" w:rsidR="007A6817" w:rsidRPr="007A6817" w:rsidRDefault="007A6817" w:rsidP="007A6817">
      <w:pPr>
        <w:pStyle w:val="NormalWeb"/>
        <w:rPr>
          <w:sz w:val="28"/>
          <w:szCs w:val="28"/>
        </w:rPr>
      </w:pPr>
      <w:r w:rsidRPr="007A6817">
        <w:rPr>
          <w:sz w:val="28"/>
          <w:szCs w:val="28"/>
        </w:rPr>
        <w:t>The executor files a petition before the competent court along with:</w:t>
      </w:r>
    </w:p>
    <w:p w14:paraId="44DA1D4E" w14:textId="77777777" w:rsidR="007A6817" w:rsidRPr="007A6817" w:rsidRDefault="007A6817" w:rsidP="004828F1">
      <w:pPr>
        <w:numPr>
          <w:ilvl w:val="0"/>
          <w:numId w:val="53"/>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original will, </w:t>
      </w:r>
    </w:p>
    <w:p w14:paraId="7EA3199E" w14:textId="77777777" w:rsidR="007A6817" w:rsidRPr="007A6817" w:rsidRDefault="007A6817" w:rsidP="004828F1">
      <w:pPr>
        <w:numPr>
          <w:ilvl w:val="0"/>
          <w:numId w:val="53"/>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death certificate, </w:t>
      </w:r>
    </w:p>
    <w:p w14:paraId="521AABE6" w14:textId="77777777" w:rsidR="007A6817" w:rsidRPr="007A6817" w:rsidRDefault="007A6817" w:rsidP="004828F1">
      <w:pPr>
        <w:numPr>
          <w:ilvl w:val="0"/>
          <w:numId w:val="53"/>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details of assets and beneficiaries. </w:t>
      </w:r>
    </w:p>
    <w:p w14:paraId="644166CD" w14:textId="77777777" w:rsidR="007A6817" w:rsidRPr="007A6817" w:rsidRDefault="007A6817" w:rsidP="007A6817">
      <w:pPr>
        <w:pStyle w:val="NormalWeb"/>
        <w:rPr>
          <w:sz w:val="28"/>
          <w:szCs w:val="28"/>
        </w:rPr>
      </w:pPr>
      <w:r w:rsidRPr="007A6817">
        <w:rPr>
          <w:sz w:val="28"/>
          <w:szCs w:val="28"/>
        </w:rPr>
        <w:t>The court issues notices to legal heirs and interested persons. If no objection is raised and the court is satisfied regarding validity of the will, probate is granted.</w:t>
      </w:r>
    </w:p>
    <w:p w14:paraId="3C11B4EB" w14:textId="77777777" w:rsidR="007A6817" w:rsidRPr="007A6817" w:rsidRDefault="007A6817" w:rsidP="007A6817">
      <w:pPr>
        <w:pStyle w:val="NormalWeb"/>
        <w:rPr>
          <w:sz w:val="28"/>
          <w:szCs w:val="28"/>
        </w:rPr>
      </w:pPr>
      <w:r w:rsidRPr="007A6817">
        <w:rPr>
          <w:sz w:val="28"/>
          <w:szCs w:val="28"/>
        </w:rPr>
        <w:t>Where disputes arise concerning authenticity of the will, the matter becomes contentious and is decided after evidence.</w:t>
      </w:r>
    </w:p>
    <w:p w14:paraId="0E566B2C" w14:textId="77777777" w:rsidR="007A6817" w:rsidRPr="007A6817" w:rsidRDefault="007A6817" w:rsidP="007A6817">
      <w:pPr>
        <w:pStyle w:val="NormalWeb"/>
        <w:rPr>
          <w:sz w:val="28"/>
          <w:szCs w:val="28"/>
        </w:rPr>
      </w:pPr>
      <w:r w:rsidRPr="007A6817">
        <w:rPr>
          <w:sz w:val="28"/>
          <w:szCs w:val="28"/>
        </w:rPr>
        <w:t xml:space="preserve">In </w:t>
      </w:r>
      <w:r w:rsidRPr="007A6817">
        <w:rPr>
          <w:rStyle w:val="whitespace-normal"/>
          <w:sz w:val="28"/>
          <w:szCs w:val="28"/>
        </w:rPr>
        <w:t xml:space="preserve">H. </w:t>
      </w:r>
      <w:proofErr w:type="spellStart"/>
      <w:r w:rsidRPr="007A6817">
        <w:rPr>
          <w:rStyle w:val="whitespace-normal"/>
          <w:sz w:val="28"/>
          <w:szCs w:val="28"/>
        </w:rPr>
        <w:t>Venkatachala</w:t>
      </w:r>
      <w:proofErr w:type="spellEnd"/>
      <w:r w:rsidRPr="007A6817">
        <w:rPr>
          <w:rStyle w:val="whitespace-normal"/>
          <w:sz w:val="28"/>
          <w:szCs w:val="28"/>
        </w:rPr>
        <w:t xml:space="preserve"> Iyengar v. B.N. </w:t>
      </w:r>
      <w:proofErr w:type="spellStart"/>
      <w:r w:rsidRPr="007A6817">
        <w:rPr>
          <w:rStyle w:val="whitespace-normal"/>
          <w:sz w:val="28"/>
          <w:szCs w:val="28"/>
        </w:rPr>
        <w:t>Thimmajamma</w:t>
      </w:r>
      <w:proofErr w:type="spellEnd"/>
      <w:r w:rsidRPr="007A6817">
        <w:rPr>
          <w:sz w:val="28"/>
          <w:szCs w:val="28"/>
        </w:rPr>
        <w:t>, the Supreme Court laid down principles relating to proof of wills and grant of probate.</w:t>
      </w:r>
    </w:p>
    <w:p w14:paraId="245A3B9F" w14:textId="77777777" w:rsidR="007A6817" w:rsidRPr="007A6817" w:rsidRDefault="007A6817" w:rsidP="007A6817">
      <w:pPr>
        <w:rPr>
          <w:rFonts w:ascii="Times New Roman" w:hAnsi="Times New Roman" w:cs="Times New Roman"/>
          <w:sz w:val="28"/>
          <w:szCs w:val="28"/>
        </w:rPr>
      </w:pPr>
    </w:p>
    <w:p w14:paraId="34AE04ED" w14:textId="77777777" w:rsidR="007A6817" w:rsidRPr="007A6817" w:rsidRDefault="007A6817" w:rsidP="007A6817">
      <w:pPr>
        <w:pStyle w:val="Heading1"/>
        <w:rPr>
          <w:rFonts w:ascii="Times New Roman" w:hAnsi="Times New Roman" w:cs="Times New Roman"/>
          <w:color w:val="auto"/>
        </w:rPr>
      </w:pPr>
      <w:r w:rsidRPr="007A6817">
        <w:rPr>
          <w:rFonts w:ascii="Times New Roman" w:hAnsi="Times New Roman" w:cs="Times New Roman"/>
          <w:color w:val="auto"/>
        </w:rPr>
        <w:t>Effect of Probate</w:t>
      </w:r>
    </w:p>
    <w:p w14:paraId="12FFBA7D" w14:textId="77777777" w:rsidR="007A6817" w:rsidRPr="007A6817" w:rsidRDefault="007A6817" w:rsidP="007A6817">
      <w:pPr>
        <w:pStyle w:val="NormalWeb"/>
        <w:rPr>
          <w:sz w:val="28"/>
          <w:szCs w:val="28"/>
        </w:rPr>
      </w:pPr>
      <w:r w:rsidRPr="007A6817">
        <w:rPr>
          <w:sz w:val="28"/>
          <w:szCs w:val="28"/>
        </w:rPr>
        <w:t>The grant of probate has important legal consequences:</w:t>
      </w:r>
    </w:p>
    <w:p w14:paraId="77A1FE56" w14:textId="77777777" w:rsidR="007A6817" w:rsidRPr="007A6817" w:rsidRDefault="007A6817" w:rsidP="004828F1">
      <w:pPr>
        <w:numPr>
          <w:ilvl w:val="0"/>
          <w:numId w:val="54"/>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It conclusively establishes validity of the will. </w:t>
      </w:r>
    </w:p>
    <w:p w14:paraId="1CA71A89" w14:textId="77777777" w:rsidR="007A6817" w:rsidRPr="007A6817" w:rsidRDefault="007A6817" w:rsidP="004828F1">
      <w:pPr>
        <w:numPr>
          <w:ilvl w:val="0"/>
          <w:numId w:val="54"/>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It confirms authority of the executor. </w:t>
      </w:r>
    </w:p>
    <w:p w14:paraId="51B1C5D2" w14:textId="77777777" w:rsidR="007A6817" w:rsidRPr="007A6817" w:rsidRDefault="007A6817" w:rsidP="004828F1">
      <w:pPr>
        <w:numPr>
          <w:ilvl w:val="0"/>
          <w:numId w:val="54"/>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It enables transfer and administration of estate property. </w:t>
      </w:r>
    </w:p>
    <w:p w14:paraId="2BFEF124" w14:textId="77777777" w:rsidR="007A6817" w:rsidRPr="007A6817" w:rsidRDefault="007A6817" w:rsidP="004828F1">
      <w:pPr>
        <w:numPr>
          <w:ilvl w:val="0"/>
          <w:numId w:val="54"/>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It binds all persons unless revoked by a competent court. </w:t>
      </w:r>
    </w:p>
    <w:p w14:paraId="6E75C279" w14:textId="77777777" w:rsidR="007A6817" w:rsidRPr="007A6817" w:rsidRDefault="007A6817" w:rsidP="007A6817">
      <w:pPr>
        <w:pStyle w:val="NormalWeb"/>
        <w:rPr>
          <w:sz w:val="28"/>
          <w:szCs w:val="28"/>
        </w:rPr>
      </w:pPr>
      <w:r w:rsidRPr="007A6817">
        <w:rPr>
          <w:sz w:val="28"/>
          <w:szCs w:val="28"/>
        </w:rPr>
        <w:t>Probate operates as a judgment in rem, meaning it is binding upon the whole world regarding validity of the will.</w:t>
      </w:r>
    </w:p>
    <w:p w14:paraId="36B29857" w14:textId="77777777" w:rsidR="007A6817" w:rsidRPr="007A6817" w:rsidRDefault="007A6817" w:rsidP="007A6817">
      <w:pPr>
        <w:pStyle w:val="NormalWeb"/>
        <w:rPr>
          <w:sz w:val="28"/>
          <w:szCs w:val="28"/>
        </w:rPr>
      </w:pPr>
      <w:r w:rsidRPr="007A6817">
        <w:rPr>
          <w:sz w:val="28"/>
          <w:szCs w:val="28"/>
        </w:rPr>
        <w:t xml:space="preserve">In </w:t>
      </w:r>
      <w:r w:rsidRPr="007A6817">
        <w:rPr>
          <w:rStyle w:val="whitespace-normal"/>
          <w:sz w:val="28"/>
          <w:szCs w:val="28"/>
        </w:rPr>
        <w:t>Krishna Kumar Birla v. Rajendra Singh Lodha</w:t>
      </w:r>
      <w:r w:rsidRPr="007A6817">
        <w:rPr>
          <w:sz w:val="28"/>
          <w:szCs w:val="28"/>
        </w:rPr>
        <w:t>, the Supreme Court explained the significance of probate proceedings and the authority of executors.</w:t>
      </w:r>
    </w:p>
    <w:p w14:paraId="7C8B0929" w14:textId="77777777" w:rsidR="007A6817" w:rsidRPr="007A6817" w:rsidRDefault="007A6817" w:rsidP="007A6817">
      <w:pPr>
        <w:rPr>
          <w:rFonts w:ascii="Times New Roman" w:hAnsi="Times New Roman" w:cs="Times New Roman"/>
          <w:sz w:val="28"/>
          <w:szCs w:val="28"/>
        </w:rPr>
      </w:pPr>
    </w:p>
    <w:p w14:paraId="7CEB55A3" w14:textId="77777777" w:rsidR="007A6817" w:rsidRPr="007A6817" w:rsidRDefault="007A6817" w:rsidP="007A6817">
      <w:pPr>
        <w:pStyle w:val="Heading1"/>
        <w:rPr>
          <w:rFonts w:ascii="Times New Roman" w:hAnsi="Times New Roman" w:cs="Times New Roman"/>
          <w:color w:val="auto"/>
        </w:rPr>
      </w:pPr>
      <w:r w:rsidRPr="007A6817">
        <w:rPr>
          <w:rFonts w:ascii="Times New Roman" w:hAnsi="Times New Roman" w:cs="Times New Roman"/>
          <w:color w:val="auto"/>
        </w:rPr>
        <w:t>Revocation of Probate</w:t>
      </w:r>
    </w:p>
    <w:p w14:paraId="6B415635" w14:textId="77777777" w:rsidR="007A6817" w:rsidRPr="007A6817" w:rsidRDefault="007A6817" w:rsidP="007A6817">
      <w:pPr>
        <w:pStyle w:val="NormalWeb"/>
        <w:rPr>
          <w:sz w:val="28"/>
          <w:szCs w:val="28"/>
        </w:rPr>
      </w:pPr>
      <w:r w:rsidRPr="007A6817">
        <w:rPr>
          <w:sz w:val="28"/>
          <w:szCs w:val="28"/>
        </w:rPr>
        <w:t>Probate may be revoked by the court on grounds such as:</w:t>
      </w:r>
    </w:p>
    <w:p w14:paraId="4495232B" w14:textId="77777777" w:rsidR="007A6817" w:rsidRPr="007A6817" w:rsidRDefault="007A6817" w:rsidP="004828F1">
      <w:pPr>
        <w:numPr>
          <w:ilvl w:val="0"/>
          <w:numId w:val="55"/>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fraud, </w:t>
      </w:r>
    </w:p>
    <w:p w14:paraId="28730276" w14:textId="77777777" w:rsidR="007A6817" w:rsidRPr="007A6817" w:rsidRDefault="007A6817" w:rsidP="004828F1">
      <w:pPr>
        <w:numPr>
          <w:ilvl w:val="0"/>
          <w:numId w:val="55"/>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concealment of material facts, </w:t>
      </w:r>
    </w:p>
    <w:p w14:paraId="5F323A8A" w14:textId="77777777" w:rsidR="007A6817" w:rsidRPr="007A6817" w:rsidRDefault="007A6817" w:rsidP="004828F1">
      <w:pPr>
        <w:numPr>
          <w:ilvl w:val="0"/>
          <w:numId w:val="55"/>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defective proceedings, </w:t>
      </w:r>
    </w:p>
    <w:p w14:paraId="24FC9986" w14:textId="77777777" w:rsidR="007A6817" w:rsidRPr="007A6817" w:rsidRDefault="007A6817" w:rsidP="004828F1">
      <w:pPr>
        <w:numPr>
          <w:ilvl w:val="0"/>
          <w:numId w:val="55"/>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discovery of a later valid will, </w:t>
      </w:r>
    </w:p>
    <w:p w14:paraId="099A77E9" w14:textId="77777777" w:rsidR="007A6817" w:rsidRPr="007A6817" w:rsidRDefault="007A6817" w:rsidP="004828F1">
      <w:pPr>
        <w:numPr>
          <w:ilvl w:val="0"/>
          <w:numId w:val="55"/>
        </w:numPr>
        <w:spacing w:before="100" w:beforeAutospacing="1" w:after="100" w:afterAutospacing="1" w:line="240" w:lineRule="auto"/>
        <w:rPr>
          <w:rFonts w:ascii="Times New Roman" w:hAnsi="Times New Roman" w:cs="Times New Roman"/>
          <w:sz w:val="28"/>
          <w:szCs w:val="28"/>
        </w:rPr>
      </w:pPr>
      <w:r w:rsidRPr="007A6817">
        <w:rPr>
          <w:rFonts w:ascii="Times New Roman" w:hAnsi="Times New Roman" w:cs="Times New Roman"/>
          <w:sz w:val="28"/>
          <w:szCs w:val="28"/>
        </w:rPr>
        <w:t xml:space="preserve">forgery or invalidity of the will. </w:t>
      </w:r>
    </w:p>
    <w:p w14:paraId="05F6CB0A" w14:textId="77777777" w:rsidR="007A6817" w:rsidRPr="007A6817" w:rsidRDefault="007A6817" w:rsidP="007A6817">
      <w:pPr>
        <w:pStyle w:val="NormalWeb"/>
        <w:rPr>
          <w:sz w:val="28"/>
          <w:szCs w:val="28"/>
        </w:rPr>
      </w:pPr>
      <w:r w:rsidRPr="007A6817">
        <w:rPr>
          <w:sz w:val="28"/>
          <w:szCs w:val="28"/>
        </w:rPr>
        <w:t>The court has power to cancel probate if justice requires.</w:t>
      </w:r>
    </w:p>
    <w:p w14:paraId="67D7E43F" w14:textId="77777777" w:rsidR="006E1F40" w:rsidRPr="007A6817" w:rsidRDefault="006E1F40" w:rsidP="006E1F40">
      <w:pPr>
        <w:spacing w:line="360" w:lineRule="auto"/>
        <w:ind w:left="360"/>
        <w:jc w:val="both"/>
        <w:rPr>
          <w:rFonts w:ascii="Times New Roman" w:hAnsi="Times New Roman" w:cs="Times New Roman"/>
          <w:sz w:val="28"/>
          <w:szCs w:val="28"/>
        </w:rPr>
      </w:pPr>
    </w:p>
    <w:p w14:paraId="605C25C4" w14:textId="77777777" w:rsidR="006E1F40" w:rsidRPr="007A6817" w:rsidRDefault="006E1F40" w:rsidP="006E1F40">
      <w:pPr>
        <w:pStyle w:val="ListParagraph"/>
        <w:spacing w:line="360" w:lineRule="auto"/>
        <w:jc w:val="both"/>
        <w:rPr>
          <w:rFonts w:ascii="Times New Roman" w:hAnsi="Times New Roman" w:cs="Times New Roman"/>
          <w:b/>
          <w:sz w:val="28"/>
          <w:szCs w:val="28"/>
        </w:rPr>
      </w:pPr>
    </w:p>
    <w:p w14:paraId="4A21CB16" w14:textId="77777777" w:rsidR="006E1F40" w:rsidRPr="007A6817" w:rsidRDefault="007A6817" w:rsidP="007A6817">
      <w:pPr>
        <w:spacing w:line="360" w:lineRule="auto"/>
        <w:jc w:val="both"/>
        <w:rPr>
          <w:rFonts w:ascii="Times New Roman" w:hAnsi="Times New Roman" w:cs="Times New Roman"/>
          <w:b/>
          <w:sz w:val="28"/>
          <w:szCs w:val="28"/>
        </w:rPr>
      </w:pPr>
      <w:r w:rsidRPr="007A6817">
        <w:rPr>
          <w:rFonts w:ascii="Times New Roman" w:hAnsi="Times New Roman" w:cs="Times New Roman"/>
          <w:b/>
          <w:sz w:val="28"/>
          <w:szCs w:val="28"/>
        </w:rPr>
        <w:t xml:space="preserve">Briefly explain the different kinds of legacies </w:t>
      </w:r>
      <w:r w:rsidR="006E1F40">
        <w:rPr>
          <w:rFonts w:ascii="SHREE-KAN-0850,0,4,0D" w:hAnsi="SHREE-KAN-0850,0,4,0D" w:cs="SHREE-KAN-0850,0,4,0D"/>
          <w:sz w:val="32"/>
          <w:szCs w:val="32"/>
        </w:rPr>
        <w:tab/>
      </w:r>
      <w:r w:rsidR="006E1F40">
        <w:rPr>
          <w:rFonts w:ascii="SHREE-KAN-0850,0,4,0D" w:hAnsi="SHREE-KAN-0850,0,4,0D" w:cs="SHREE-KAN-0850,0,4,0D"/>
          <w:sz w:val="32"/>
          <w:szCs w:val="32"/>
        </w:rPr>
        <w:tab/>
      </w:r>
      <w:r w:rsidR="006E1F40">
        <w:rPr>
          <w:rFonts w:ascii="SHREE-KAN-0850,0,4,0D" w:hAnsi="SHREE-KAN-0850,0,4,0D" w:cs="SHREE-KAN-0850,0,4,0D"/>
          <w:sz w:val="32"/>
          <w:szCs w:val="32"/>
        </w:rPr>
        <w:tab/>
      </w:r>
      <w:r w:rsidR="006E1F40">
        <w:rPr>
          <w:rFonts w:ascii="SHREE-KAN-0850,0,4,0D" w:hAnsi="SHREE-KAN-0850,0,4,0D" w:cs="SHREE-KAN-0850,0,4,0D"/>
          <w:sz w:val="32"/>
          <w:szCs w:val="32"/>
        </w:rPr>
        <w:tab/>
      </w:r>
      <w:r w:rsidR="006E1F40">
        <w:rPr>
          <w:rFonts w:ascii="SHREE-KAN-0850,0,4,0D" w:hAnsi="SHREE-KAN-0850,0,4,0D" w:cs="SHREE-KAN-0850,0,4,0D"/>
          <w:sz w:val="32"/>
          <w:szCs w:val="32"/>
        </w:rPr>
        <w:tab/>
      </w:r>
      <w:r w:rsidR="006E1F40">
        <w:rPr>
          <w:rFonts w:ascii="SHREE-KAN-0850,0,4,0D" w:hAnsi="SHREE-KAN-0850,0,4,0D" w:cs="SHREE-KAN-0850,0,4,0D"/>
          <w:sz w:val="32"/>
          <w:szCs w:val="32"/>
        </w:rPr>
        <w:tab/>
      </w:r>
    </w:p>
    <w:p w14:paraId="0D78E0A3"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Different Kinds of Legacies</w:t>
      </w:r>
    </w:p>
    <w:p w14:paraId="714E984A"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Introduction</w:t>
      </w:r>
    </w:p>
    <w:p w14:paraId="6F354F3C" w14:textId="77777777" w:rsidR="007A6817" w:rsidRPr="007A6817" w:rsidRDefault="007A6817" w:rsidP="007A6817">
      <w:pPr>
        <w:pStyle w:val="NormalWeb"/>
        <w:spacing w:line="360" w:lineRule="auto"/>
        <w:jc w:val="both"/>
        <w:rPr>
          <w:sz w:val="28"/>
          <w:szCs w:val="28"/>
        </w:rPr>
      </w:pPr>
      <w:r w:rsidRPr="007A6817">
        <w:rPr>
          <w:sz w:val="28"/>
          <w:szCs w:val="28"/>
        </w:rPr>
        <w:t>A legacy is a gift of property made by a testator through a will in favour of another person, known as the legatee. The law relating to legacies is governed mainly by the Indian Succession Act, 1925. A legacy becomes effective only after the death of the testator and after payment of debts and liabilities of the estate.</w:t>
      </w:r>
    </w:p>
    <w:p w14:paraId="6B2D907A" w14:textId="77777777" w:rsidR="007A6817" w:rsidRPr="007A6817" w:rsidRDefault="007A6817" w:rsidP="007A6817">
      <w:pPr>
        <w:pStyle w:val="NormalWeb"/>
        <w:spacing w:line="360" w:lineRule="auto"/>
        <w:jc w:val="both"/>
        <w:rPr>
          <w:sz w:val="28"/>
          <w:szCs w:val="28"/>
        </w:rPr>
      </w:pPr>
      <w:r w:rsidRPr="007A6817">
        <w:rPr>
          <w:sz w:val="28"/>
          <w:szCs w:val="28"/>
        </w:rPr>
        <w:t>Legacies may relate to movable or immovable property and may be classified into different kinds depending upon the nature of the gift, the certainty of the subject matter, and the conditions attached to it. The classification of legacies is important because the rights of legatees and the rules governing distribution differ according to the type of legacy.</w:t>
      </w:r>
    </w:p>
    <w:p w14:paraId="4E0C96E0" w14:textId="77777777" w:rsidR="007A6817" w:rsidRPr="007A6817" w:rsidRDefault="007A6817" w:rsidP="007A6817">
      <w:pPr>
        <w:spacing w:line="360" w:lineRule="auto"/>
        <w:jc w:val="both"/>
        <w:rPr>
          <w:rFonts w:ascii="Times New Roman" w:hAnsi="Times New Roman" w:cs="Times New Roman"/>
          <w:sz w:val="28"/>
          <w:szCs w:val="28"/>
        </w:rPr>
      </w:pPr>
    </w:p>
    <w:p w14:paraId="5404E145"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Meaning of Legacy</w:t>
      </w:r>
    </w:p>
    <w:p w14:paraId="5A43025C" w14:textId="77777777" w:rsidR="007A6817" w:rsidRPr="007A6817" w:rsidRDefault="007A6817" w:rsidP="007A6817">
      <w:pPr>
        <w:pStyle w:val="NormalWeb"/>
        <w:spacing w:line="360" w:lineRule="auto"/>
        <w:jc w:val="both"/>
        <w:rPr>
          <w:sz w:val="28"/>
          <w:szCs w:val="28"/>
        </w:rPr>
      </w:pPr>
      <w:r w:rsidRPr="007A6817">
        <w:rPr>
          <w:sz w:val="28"/>
          <w:szCs w:val="28"/>
        </w:rPr>
        <w:t xml:space="preserve">The term “legacy” refers to a testamentary gift made under a will. The person making the will is called the </w:t>
      </w:r>
      <w:r w:rsidRPr="007A6817">
        <w:rPr>
          <w:rStyle w:val="Emphasis"/>
          <w:sz w:val="28"/>
          <w:szCs w:val="28"/>
        </w:rPr>
        <w:t>testator</w:t>
      </w:r>
      <w:r w:rsidRPr="007A6817">
        <w:rPr>
          <w:sz w:val="28"/>
          <w:szCs w:val="28"/>
        </w:rPr>
        <w:t xml:space="preserve">, and the person receiving the benefit is called the </w:t>
      </w:r>
      <w:r w:rsidRPr="007A6817">
        <w:rPr>
          <w:rStyle w:val="Emphasis"/>
          <w:sz w:val="28"/>
          <w:szCs w:val="28"/>
        </w:rPr>
        <w:t>legatee</w:t>
      </w:r>
      <w:r w:rsidRPr="007A6817">
        <w:rPr>
          <w:sz w:val="28"/>
          <w:szCs w:val="28"/>
        </w:rPr>
        <w:t>.</w:t>
      </w:r>
    </w:p>
    <w:p w14:paraId="57BE6BA5" w14:textId="77777777" w:rsidR="007A6817" w:rsidRPr="007A6817" w:rsidRDefault="007A6817" w:rsidP="007A6817">
      <w:pPr>
        <w:pStyle w:val="NormalWeb"/>
        <w:spacing w:line="360" w:lineRule="auto"/>
        <w:jc w:val="both"/>
        <w:rPr>
          <w:sz w:val="28"/>
          <w:szCs w:val="28"/>
        </w:rPr>
      </w:pPr>
      <w:r w:rsidRPr="007A6817">
        <w:rPr>
          <w:sz w:val="28"/>
          <w:szCs w:val="28"/>
        </w:rPr>
        <w:t>A legacy may consist of:</w:t>
      </w:r>
    </w:p>
    <w:p w14:paraId="3F348C2E" w14:textId="77777777" w:rsidR="007A6817" w:rsidRPr="007A6817" w:rsidRDefault="007A6817" w:rsidP="004828F1">
      <w:pPr>
        <w:pStyle w:val="NormalWeb"/>
        <w:numPr>
          <w:ilvl w:val="0"/>
          <w:numId w:val="56"/>
        </w:numPr>
        <w:spacing w:line="360" w:lineRule="auto"/>
        <w:jc w:val="both"/>
        <w:rPr>
          <w:sz w:val="28"/>
          <w:szCs w:val="28"/>
        </w:rPr>
      </w:pPr>
      <w:r w:rsidRPr="007A6817">
        <w:rPr>
          <w:sz w:val="28"/>
          <w:szCs w:val="28"/>
        </w:rPr>
        <w:t>money,</w:t>
      </w:r>
    </w:p>
    <w:p w14:paraId="5DF2A87C" w14:textId="77777777" w:rsidR="007A6817" w:rsidRPr="007A6817" w:rsidRDefault="007A6817" w:rsidP="004828F1">
      <w:pPr>
        <w:pStyle w:val="NormalWeb"/>
        <w:numPr>
          <w:ilvl w:val="0"/>
          <w:numId w:val="56"/>
        </w:numPr>
        <w:spacing w:line="360" w:lineRule="auto"/>
        <w:jc w:val="both"/>
        <w:rPr>
          <w:sz w:val="28"/>
          <w:szCs w:val="28"/>
        </w:rPr>
      </w:pPr>
      <w:r w:rsidRPr="007A6817">
        <w:rPr>
          <w:sz w:val="28"/>
          <w:szCs w:val="28"/>
        </w:rPr>
        <w:t>movable property,</w:t>
      </w:r>
    </w:p>
    <w:p w14:paraId="41368CD7" w14:textId="77777777" w:rsidR="007A6817" w:rsidRPr="007A6817" w:rsidRDefault="007A6817" w:rsidP="004828F1">
      <w:pPr>
        <w:pStyle w:val="NormalWeb"/>
        <w:numPr>
          <w:ilvl w:val="0"/>
          <w:numId w:val="56"/>
        </w:numPr>
        <w:spacing w:line="360" w:lineRule="auto"/>
        <w:jc w:val="both"/>
        <w:rPr>
          <w:sz w:val="28"/>
          <w:szCs w:val="28"/>
        </w:rPr>
      </w:pPr>
      <w:r w:rsidRPr="007A6817">
        <w:rPr>
          <w:sz w:val="28"/>
          <w:szCs w:val="28"/>
        </w:rPr>
        <w:t>immovable property,</w:t>
      </w:r>
    </w:p>
    <w:p w14:paraId="64C5EE3E" w14:textId="77777777" w:rsidR="007A6817" w:rsidRPr="007A6817" w:rsidRDefault="007A6817" w:rsidP="004828F1">
      <w:pPr>
        <w:pStyle w:val="NormalWeb"/>
        <w:numPr>
          <w:ilvl w:val="0"/>
          <w:numId w:val="56"/>
        </w:numPr>
        <w:spacing w:line="360" w:lineRule="auto"/>
        <w:jc w:val="both"/>
        <w:rPr>
          <w:sz w:val="28"/>
          <w:szCs w:val="28"/>
        </w:rPr>
      </w:pPr>
      <w:r w:rsidRPr="007A6817">
        <w:rPr>
          <w:sz w:val="28"/>
          <w:szCs w:val="28"/>
        </w:rPr>
        <w:t>rights or interests in property.</w:t>
      </w:r>
    </w:p>
    <w:p w14:paraId="1851AE12" w14:textId="77777777" w:rsidR="007A6817" w:rsidRPr="007A6817" w:rsidRDefault="007A6817" w:rsidP="007A6817">
      <w:pPr>
        <w:pStyle w:val="NormalWeb"/>
        <w:spacing w:line="360" w:lineRule="auto"/>
        <w:jc w:val="both"/>
        <w:rPr>
          <w:sz w:val="28"/>
          <w:szCs w:val="28"/>
        </w:rPr>
      </w:pPr>
      <w:r w:rsidRPr="007A6817">
        <w:rPr>
          <w:sz w:val="28"/>
          <w:szCs w:val="28"/>
        </w:rPr>
        <w:t>In Navneet Lal v. Gokul, the Supreme Court emphasized that interpretation of legacies must reflect the true intention of the testator.</w:t>
      </w:r>
    </w:p>
    <w:p w14:paraId="108FB173" w14:textId="77777777" w:rsidR="007A6817" w:rsidRPr="007A6817" w:rsidRDefault="007A6817" w:rsidP="007A6817">
      <w:pPr>
        <w:spacing w:line="360" w:lineRule="auto"/>
        <w:jc w:val="both"/>
        <w:rPr>
          <w:rFonts w:ascii="Times New Roman" w:hAnsi="Times New Roman" w:cs="Times New Roman"/>
          <w:sz w:val="28"/>
          <w:szCs w:val="28"/>
        </w:rPr>
      </w:pPr>
    </w:p>
    <w:p w14:paraId="73973223"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Kinds of Legacies</w:t>
      </w:r>
    </w:p>
    <w:p w14:paraId="0A6B4CBF" w14:textId="77777777" w:rsidR="007A6817" w:rsidRPr="007A6817" w:rsidRDefault="007A6817" w:rsidP="007A6817">
      <w:pPr>
        <w:pStyle w:val="NormalWeb"/>
        <w:spacing w:line="360" w:lineRule="auto"/>
        <w:jc w:val="both"/>
        <w:rPr>
          <w:sz w:val="28"/>
          <w:szCs w:val="28"/>
        </w:rPr>
      </w:pPr>
      <w:r w:rsidRPr="007A6817">
        <w:rPr>
          <w:sz w:val="28"/>
          <w:szCs w:val="28"/>
        </w:rPr>
        <w:t>Legacies are generally classified into the following categories:</w:t>
      </w:r>
    </w:p>
    <w:p w14:paraId="516C01BE"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Specific Legacy</w:t>
      </w:r>
    </w:p>
    <w:p w14:paraId="378BC55E"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General Legacy</w:t>
      </w:r>
    </w:p>
    <w:p w14:paraId="081F7DD8"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Demonstrative Legacy</w:t>
      </w:r>
    </w:p>
    <w:p w14:paraId="3B2B8104"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Residuary Legacy</w:t>
      </w:r>
    </w:p>
    <w:p w14:paraId="0F013D1D"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Contingent Legacy</w:t>
      </w:r>
    </w:p>
    <w:p w14:paraId="3D924007"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Vested Legacy</w:t>
      </w:r>
    </w:p>
    <w:p w14:paraId="2EAF12C1"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lastRenderedPageBreak/>
        <w:t>Conditional Legacy</w:t>
      </w:r>
    </w:p>
    <w:p w14:paraId="0D6F3129"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Cumulative Legacy</w:t>
      </w:r>
    </w:p>
    <w:p w14:paraId="7DBDAA76"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Alternative Legacy</w:t>
      </w:r>
    </w:p>
    <w:p w14:paraId="70417663" w14:textId="77777777" w:rsidR="007A6817" w:rsidRPr="007A6817" w:rsidRDefault="007A6817" w:rsidP="004828F1">
      <w:pPr>
        <w:pStyle w:val="NormalWeb"/>
        <w:numPr>
          <w:ilvl w:val="0"/>
          <w:numId w:val="57"/>
        </w:numPr>
        <w:spacing w:line="360" w:lineRule="auto"/>
        <w:jc w:val="both"/>
        <w:rPr>
          <w:sz w:val="28"/>
          <w:szCs w:val="28"/>
        </w:rPr>
      </w:pPr>
      <w:r w:rsidRPr="007A6817">
        <w:rPr>
          <w:sz w:val="28"/>
          <w:szCs w:val="28"/>
        </w:rPr>
        <w:t>Joint Legacy</w:t>
      </w:r>
    </w:p>
    <w:p w14:paraId="1A67A82E" w14:textId="77777777" w:rsidR="007A6817" w:rsidRPr="007A6817" w:rsidRDefault="007A6817" w:rsidP="007A6817">
      <w:pPr>
        <w:spacing w:line="360" w:lineRule="auto"/>
        <w:jc w:val="both"/>
        <w:rPr>
          <w:rFonts w:ascii="Times New Roman" w:hAnsi="Times New Roman" w:cs="Times New Roman"/>
          <w:sz w:val="28"/>
          <w:szCs w:val="28"/>
        </w:rPr>
      </w:pPr>
    </w:p>
    <w:p w14:paraId="15ABBC10"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1. Specific Legacy</w:t>
      </w:r>
    </w:p>
    <w:p w14:paraId="785A72FF"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40FAA1E3" w14:textId="77777777" w:rsidR="007A6817" w:rsidRPr="007A6817" w:rsidRDefault="007A6817" w:rsidP="007A6817">
      <w:pPr>
        <w:pStyle w:val="NormalWeb"/>
        <w:spacing w:line="360" w:lineRule="auto"/>
        <w:jc w:val="both"/>
        <w:rPr>
          <w:sz w:val="28"/>
          <w:szCs w:val="28"/>
        </w:rPr>
      </w:pPr>
      <w:r w:rsidRPr="007A6817">
        <w:rPr>
          <w:sz w:val="28"/>
          <w:szCs w:val="28"/>
        </w:rPr>
        <w:t>A specific legacy is a gift of a particular identified property distinguished from all other properties of the testator.</w:t>
      </w:r>
    </w:p>
    <w:p w14:paraId="6A21680A" w14:textId="77777777" w:rsidR="007A6817" w:rsidRPr="007A6817" w:rsidRDefault="007A6817" w:rsidP="007A6817">
      <w:pPr>
        <w:pStyle w:val="NormalWeb"/>
        <w:spacing w:line="360" w:lineRule="auto"/>
        <w:jc w:val="both"/>
        <w:rPr>
          <w:sz w:val="28"/>
          <w:szCs w:val="28"/>
        </w:rPr>
      </w:pPr>
      <w:r w:rsidRPr="007A6817">
        <w:rPr>
          <w:sz w:val="28"/>
          <w:szCs w:val="28"/>
        </w:rPr>
        <w:t>The subject matter is specifically described and can be clearly identified.</w:t>
      </w:r>
    </w:p>
    <w:p w14:paraId="1EA13B06"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2A622488" w14:textId="77777777" w:rsidR="007A6817" w:rsidRPr="007A6817" w:rsidRDefault="007A6817" w:rsidP="004828F1">
      <w:pPr>
        <w:pStyle w:val="NormalWeb"/>
        <w:numPr>
          <w:ilvl w:val="0"/>
          <w:numId w:val="58"/>
        </w:numPr>
        <w:spacing w:line="360" w:lineRule="auto"/>
        <w:jc w:val="both"/>
        <w:rPr>
          <w:sz w:val="28"/>
          <w:szCs w:val="28"/>
        </w:rPr>
      </w:pPr>
      <w:r w:rsidRPr="007A6817">
        <w:rPr>
          <w:sz w:val="28"/>
          <w:szCs w:val="28"/>
        </w:rPr>
        <w:t>“I give my gold watch to A.”</w:t>
      </w:r>
    </w:p>
    <w:p w14:paraId="12203699" w14:textId="77777777" w:rsidR="007A6817" w:rsidRPr="007A6817" w:rsidRDefault="007A6817" w:rsidP="004828F1">
      <w:pPr>
        <w:pStyle w:val="NormalWeb"/>
        <w:numPr>
          <w:ilvl w:val="0"/>
          <w:numId w:val="58"/>
        </w:numPr>
        <w:spacing w:line="360" w:lineRule="auto"/>
        <w:jc w:val="both"/>
        <w:rPr>
          <w:sz w:val="28"/>
          <w:szCs w:val="28"/>
        </w:rPr>
      </w:pPr>
      <w:r w:rsidRPr="007A6817">
        <w:rPr>
          <w:sz w:val="28"/>
          <w:szCs w:val="28"/>
        </w:rPr>
        <w:t>“I bequeath my house situated in Mysuru to B.”</w:t>
      </w:r>
    </w:p>
    <w:p w14:paraId="78DB401B" w14:textId="77777777" w:rsidR="007A6817" w:rsidRPr="007A6817" w:rsidRDefault="007A6817" w:rsidP="007A6817">
      <w:pPr>
        <w:pStyle w:val="NormalWeb"/>
        <w:spacing w:line="360" w:lineRule="auto"/>
        <w:jc w:val="both"/>
        <w:rPr>
          <w:sz w:val="28"/>
          <w:szCs w:val="28"/>
        </w:rPr>
      </w:pPr>
      <w:r w:rsidRPr="007A6817">
        <w:rPr>
          <w:sz w:val="28"/>
          <w:szCs w:val="28"/>
        </w:rPr>
        <w:t>In a specific legacy, the legatee receives that exact property and no substitute.</w:t>
      </w:r>
    </w:p>
    <w:p w14:paraId="0E373250" w14:textId="77777777" w:rsidR="007A6817" w:rsidRPr="007A6817" w:rsidRDefault="007A6817" w:rsidP="007A6817">
      <w:pPr>
        <w:spacing w:line="360" w:lineRule="auto"/>
        <w:jc w:val="both"/>
        <w:rPr>
          <w:rFonts w:ascii="Times New Roman" w:hAnsi="Times New Roman" w:cs="Times New Roman"/>
          <w:sz w:val="28"/>
          <w:szCs w:val="28"/>
        </w:rPr>
      </w:pPr>
    </w:p>
    <w:p w14:paraId="7691ED1E"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Characteristics of Specific Legacy</w:t>
      </w:r>
    </w:p>
    <w:p w14:paraId="574291BB" w14:textId="77777777" w:rsidR="007A6817" w:rsidRPr="007A6817" w:rsidRDefault="007A6817" w:rsidP="004828F1">
      <w:pPr>
        <w:pStyle w:val="NormalWeb"/>
        <w:numPr>
          <w:ilvl w:val="0"/>
          <w:numId w:val="59"/>
        </w:numPr>
        <w:spacing w:line="360" w:lineRule="auto"/>
        <w:jc w:val="both"/>
        <w:rPr>
          <w:sz w:val="28"/>
          <w:szCs w:val="28"/>
        </w:rPr>
      </w:pPr>
      <w:r w:rsidRPr="007A6817">
        <w:rPr>
          <w:sz w:val="28"/>
          <w:szCs w:val="28"/>
        </w:rPr>
        <w:t>Property is clearly identifiable.</w:t>
      </w:r>
    </w:p>
    <w:p w14:paraId="2FDD9A43" w14:textId="77777777" w:rsidR="007A6817" w:rsidRPr="007A6817" w:rsidRDefault="007A6817" w:rsidP="004828F1">
      <w:pPr>
        <w:pStyle w:val="NormalWeb"/>
        <w:numPr>
          <w:ilvl w:val="0"/>
          <w:numId w:val="59"/>
        </w:numPr>
        <w:spacing w:line="360" w:lineRule="auto"/>
        <w:jc w:val="both"/>
        <w:rPr>
          <w:sz w:val="28"/>
          <w:szCs w:val="28"/>
        </w:rPr>
      </w:pPr>
      <w:r w:rsidRPr="007A6817">
        <w:rPr>
          <w:sz w:val="28"/>
          <w:szCs w:val="28"/>
        </w:rPr>
        <w:t>It is separated from the general estate.</w:t>
      </w:r>
    </w:p>
    <w:p w14:paraId="6373C252" w14:textId="77777777" w:rsidR="007A6817" w:rsidRPr="007A6817" w:rsidRDefault="007A6817" w:rsidP="004828F1">
      <w:pPr>
        <w:pStyle w:val="NormalWeb"/>
        <w:numPr>
          <w:ilvl w:val="0"/>
          <w:numId w:val="59"/>
        </w:numPr>
        <w:spacing w:line="360" w:lineRule="auto"/>
        <w:jc w:val="both"/>
        <w:rPr>
          <w:sz w:val="28"/>
          <w:szCs w:val="28"/>
        </w:rPr>
      </w:pPr>
      <w:r w:rsidRPr="007A6817">
        <w:rPr>
          <w:sz w:val="28"/>
          <w:szCs w:val="28"/>
        </w:rPr>
        <w:t>If the property does not exist at the death of the testator, the legacy fails.</w:t>
      </w:r>
    </w:p>
    <w:p w14:paraId="6AF2B6A7" w14:textId="77777777" w:rsidR="007A6817" w:rsidRPr="007A6817" w:rsidRDefault="007A6817" w:rsidP="007A6817">
      <w:pPr>
        <w:pStyle w:val="NormalWeb"/>
        <w:spacing w:line="360" w:lineRule="auto"/>
        <w:jc w:val="both"/>
        <w:rPr>
          <w:sz w:val="28"/>
          <w:szCs w:val="28"/>
        </w:rPr>
      </w:pPr>
      <w:r w:rsidRPr="007A6817">
        <w:rPr>
          <w:sz w:val="28"/>
          <w:szCs w:val="28"/>
        </w:rPr>
        <w:t xml:space="preserve">This failure is called </w:t>
      </w:r>
      <w:r w:rsidRPr="007A6817">
        <w:rPr>
          <w:rStyle w:val="Emphasis"/>
          <w:sz w:val="28"/>
          <w:szCs w:val="28"/>
        </w:rPr>
        <w:t>ademption</w:t>
      </w:r>
      <w:r w:rsidRPr="007A6817">
        <w:rPr>
          <w:sz w:val="28"/>
          <w:szCs w:val="28"/>
        </w:rPr>
        <w:t>.</w:t>
      </w:r>
    </w:p>
    <w:p w14:paraId="7C560FF6" w14:textId="77777777" w:rsidR="007A6817" w:rsidRPr="007A6817" w:rsidRDefault="007A6817" w:rsidP="007A6817">
      <w:pPr>
        <w:pStyle w:val="NormalWeb"/>
        <w:spacing w:line="360" w:lineRule="auto"/>
        <w:jc w:val="both"/>
        <w:rPr>
          <w:sz w:val="28"/>
          <w:szCs w:val="28"/>
        </w:rPr>
      </w:pPr>
      <w:r w:rsidRPr="007A6817">
        <w:rPr>
          <w:sz w:val="28"/>
          <w:szCs w:val="28"/>
        </w:rPr>
        <w:lastRenderedPageBreak/>
        <w:t>Example:</w:t>
      </w:r>
      <w:r w:rsidRPr="007A6817">
        <w:rPr>
          <w:sz w:val="28"/>
          <w:szCs w:val="28"/>
        </w:rPr>
        <w:br/>
        <w:t>If the testator sells the gold watch before death, the legatee gets nothing.</w:t>
      </w:r>
    </w:p>
    <w:p w14:paraId="0CAF54C5" w14:textId="77777777" w:rsidR="007A6817" w:rsidRPr="007A6817" w:rsidRDefault="007A6817" w:rsidP="007A6817">
      <w:pPr>
        <w:pStyle w:val="NormalWeb"/>
        <w:spacing w:line="360" w:lineRule="auto"/>
        <w:jc w:val="both"/>
        <w:rPr>
          <w:sz w:val="28"/>
          <w:szCs w:val="28"/>
        </w:rPr>
      </w:pPr>
      <w:r w:rsidRPr="007A6817">
        <w:rPr>
          <w:sz w:val="28"/>
          <w:szCs w:val="28"/>
        </w:rPr>
        <w:t xml:space="preserve">In Ashburner v. </w:t>
      </w:r>
      <w:proofErr w:type="spellStart"/>
      <w:r w:rsidRPr="007A6817">
        <w:rPr>
          <w:sz w:val="28"/>
          <w:szCs w:val="28"/>
        </w:rPr>
        <w:t>Macguire</w:t>
      </w:r>
      <w:proofErr w:type="spellEnd"/>
      <w:r w:rsidRPr="007A6817">
        <w:rPr>
          <w:sz w:val="28"/>
          <w:szCs w:val="28"/>
        </w:rPr>
        <w:t>, the court explained that a specific legacy fails if the specific property ceases to exist.</w:t>
      </w:r>
    </w:p>
    <w:p w14:paraId="3D53BB8B" w14:textId="77777777" w:rsidR="007A6817" w:rsidRPr="007A6817" w:rsidRDefault="007A6817" w:rsidP="007A6817">
      <w:pPr>
        <w:spacing w:line="360" w:lineRule="auto"/>
        <w:jc w:val="both"/>
        <w:rPr>
          <w:rFonts w:ascii="Times New Roman" w:hAnsi="Times New Roman" w:cs="Times New Roman"/>
          <w:sz w:val="28"/>
          <w:szCs w:val="28"/>
        </w:rPr>
      </w:pPr>
    </w:p>
    <w:p w14:paraId="504EA341"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2. General Legacy</w:t>
      </w:r>
    </w:p>
    <w:p w14:paraId="73D9D3B2"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069B40C3" w14:textId="77777777" w:rsidR="007A6817" w:rsidRPr="007A6817" w:rsidRDefault="007A6817" w:rsidP="007A6817">
      <w:pPr>
        <w:pStyle w:val="NormalWeb"/>
        <w:spacing w:line="360" w:lineRule="auto"/>
        <w:jc w:val="both"/>
        <w:rPr>
          <w:sz w:val="28"/>
          <w:szCs w:val="28"/>
        </w:rPr>
      </w:pPr>
      <w:r w:rsidRPr="007A6817">
        <w:rPr>
          <w:sz w:val="28"/>
          <w:szCs w:val="28"/>
        </w:rPr>
        <w:t>A general legacy is a gift payable out of the general assets of the testator without identifying any specific property.</w:t>
      </w:r>
    </w:p>
    <w:p w14:paraId="0D103E4D"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4332D20F" w14:textId="77777777" w:rsidR="007A6817" w:rsidRPr="007A6817" w:rsidRDefault="007A6817" w:rsidP="004828F1">
      <w:pPr>
        <w:pStyle w:val="NormalWeb"/>
        <w:numPr>
          <w:ilvl w:val="0"/>
          <w:numId w:val="60"/>
        </w:numPr>
        <w:spacing w:line="360" w:lineRule="auto"/>
        <w:jc w:val="both"/>
        <w:rPr>
          <w:sz w:val="28"/>
          <w:szCs w:val="28"/>
        </w:rPr>
      </w:pPr>
      <w:r w:rsidRPr="007A6817">
        <w:rPr>
          <w:sz w:val="28"/>
          <w:szCs w:val="28"/>
        </w:rPr>
        <w:t>“I give ₹5,00,000 to A.”</w:t>
      </w:r>
    </w:p>
    <w:p w14:paraId="0FB16B3C" w14:textId="77777777" w:rsidR="007A6817" w:rsidRPr="007A6817" w:rsidRDefault="007A6817" w:rsidP="004828F1">
      <w:pPr>
        <w:pStyle w:val="NormalWeb"/>
        <w:numPr>
          <w:ilvl w:val="0"/>
          <w:numId w:val="60"/>
        </w:numPr>
        <w:spacing w:line="360" w:lineRule="auto"/>
        <w:jc w:val="both"/>
        <w:rPr>
          <w:sz w:val="28"/>
          <w:szCs w:val="28"/>
        </w:rPr>
      </w:pPr>
      <w:r w:rsidRPr="007A6817">
        <w:rPr>
          <w:sz w:val="28"/>
          <w:szCs w:val="28"/>
        </w:rPr>
        <w:t>“I leave 100 shares to B.”</w:t>
      </w:r>
    </w:p>
    <w:p w14:paraId="246B91D9" w14:textId="77777777" w:rsidR="007A6817" w:rsidRPr="007A6817" w:rsidRDefault="007A6817" w:rsidP="007A6817">
      <w:pPr>
        <w:pStyle w:val="NormalWeb"/>
        <w:spacing w:line="360" w:lineRule="auto"/>
        <w:jc w:val="both"/>
        <w:rPr>
          <w:sz w:val="28"/>
          <w:szCs w:val="28"/>
        </w:rPr>
      </w:pPr>
      <w:r w:rsidRPr="007A6817">
        <w:rPr>
          <w:sz w:val="28"/>
          <w:szCs w:val="28"/>
        </w:rPr>
        <w:t>The property is not distinguished from other assets and may be satisfied from any part of the estate.</w:t>
      </w:r>
    </w:p>
    <w:p w14:paraId="4DC6FC63" w14:textId="77777777" w:rsidR="007A6817" w:rsidRPr="007A6817" w:rsidRDefault="007A6817" w:rsidP="007A6817">
      <w:pPr>
        <w:spacing w:line="360" w:lineRule="auto"/>
        <w:jc w:val="both"/>
        <w:rPr>
          <w:rFonts w:ascii="Times New Roman" w:hAnsi="Times New Roman" w:cs="Times New Roman"/>
          <w:sz w:val="28"/>
          <w:szCs w:val="28"/>
        </w:rPr>
      </w:pPr>
    </w:p>
    <w:p w14:paraId="65CD3189"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Characteristics of General Legacy</w:t>
      </w:r>
    </w:p>
    <w:p w14:paraId="0BF2513B" w14:textId="77777777" w:rsidR="007A6817" w:rsidRPr="007A6817" w:rsidRDefault="007A6817" w:rsidP="004828F1">
      <w:pPr>
        <w:pStyle w:val="NormalWeb"/>
        <w:numPr>
          <w:ilvl w:val="0"/>
          <w:numId w:val="61"/>
        </w:numPr>
        <w:spacing w:line="360" w:lineRule="auto"/>
        <w:jc w:val="both"/>
        <w:rPr>
          <w:sz w:val="28"/>
          <w:szCs w:val="28"/>
        </w:rPr>
      </w:pPr>
      <w:r w:rsidRPr="007A6817">
        <w:rPr>
          <w:sz w:val="28"/>
          <w:szCs w:val="28"/>
        </w:rPr>
        <w:t>No specific property is identified.</w:t>
      </w:r>
    </w:p>
    <w:p w14:paraId="6A22EC98" w14:textId="77777777" w:rsidR="007A6817" w:rsidRPr="007A6817" w:rsidRDefault="007A6817" w:rsidP="004828F1">
      <w:pPr>
        <w:pStyle w:val="NormalWeb"/>
        <w:numPr>
          <w:ilvl w:val="0"/>
          <w:numId w:val="61"/>
        </w:numPr>
        <w:spacing w:line="360" w:lineRule="auto"/>
        <w:jc w:val="both"/>
        <w:rPr>
          <w:sz w:val="28"/>
          <w:szCs w:val="28"/>
        </w:rPr>
      </w:pPr>
      <w:r w:rsidRPr="007A6817">
        <w:rPr>
          <w:sz w:val="28"/>
          <w:szCs w:val="28"/>
        </w:rPr>
        <w:t>It is payable from general estate assets.</w:t>
      </w:r>
    </w:p>
    <w:p w14:paraId="58DB6AD8" w14:textId="77777777" w:rsidR="007A6817" w:rsidRPr="007A6817" w:rsidRDefault="007A6817" w:rsidP="004828F1">
      <w:pPr>
        <w:pStyle w:val="NormalWeb"/>
        <w:numPr>
          <w:ilvl w:val="0"/>
          <w:numId w:val="61"/>
        </w:numPr>
        <w:spacing w:line="360" w:lineRule="auto"/>
        <w:jc w:val="both"/>
        <w:rPr>
          <w:sz w:val="28"/>
          <w:szCs w:val="28"/>
        </w:rPr>
      </w:pPr>
      <w:r w:rsidRPr="007A6817">
        <w:rPr>
          <w:sz w:val="28"/>
          <w:szCs w:val="28"/>
        </w:rPr>
        <w:t>It does not fail merely because a particular property is absent.</w:t>
      </w:r>
    </w:p>
    <w:p w14:paraId="749EC252" w14:textId="77777777" w:rsidR="007A6817" w:rsidRPr="007A6817" w:rsidRDefault="007A6817" w:rsidP="007A6817">
      <w:pPr>
        <w:pStyle w:val="NormalWeb"/>
        <w:spacing w:line="360" w:lineRule="auto"/>
        <w:jc w:val="both"/>
        <w:rPr>
          <w:sz w:val="28"/>
          <w:szCs w:val="28"/>
        </w:rPr>
      </w:pPr>
      <w:r w:rsidRPr="007A6817">
        <w:rPr>
          <w:sz w:val="28"/>
          <w:szCs w:val="28"/>
        </w:rPr>
        <w:t>General legacies are usually paid after debts and expenses are cleared.</w:t>
      </w:r>
    </w:p>
    <w:p w14:paraId="0991CC89" w14:textId="77777777" w:rsidR="007A6817" w:rsidRPr="007A6817" w:rsidRDefault="007A6817" w:rsidP="007A6817">
      <w:pPr>
        <w:spacing w:line="360" w:lineRule="auto"/>
        <w:jc w:val="both"/>
        <w:rPr>
          <w:rFonts w:ascii="Times New Roman" w:hAnsi="Times New Roman" w:cs="Times New Roman"/>
          <w:sz w:val="28"/>
          <w:szCs w:val="28"/>
        </w:rPr>
      </w:pPr>
    </w:p>
    <w:p w14:paraId="39606A47"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3. Demonstrative Legacy</w:t>
      </w:r>
    </w:p>
    <w:p w14:paraId="42D9FCB6"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3FC0A091" w14:textId="77777777" w:rsidR="007A6817" w:rsidRPr="007A6817" w:rsidRDefault="007A6817" w:rsidP="007A6817">
      <w:pPr>
        <w:pStyle w:val="NormalWeb"/>
        <w:spacing w:line="360" w:lineRule="auto"/>
        <w:jc w:val="both"/>
        <w:rPr>
          <w:sz w:val="28"/>
          <w:szCs w:val="28"/>
        </w:rPr>
      </w:pPr>
      <w:r w:rsidRPr="007A6817">
        <w:rPr>
          <w:sz w:val="28"/>
          <w:szCs w:val="28"/>
        </w:rPr>
        <w:t>A demonstrative legacy is a hybrid between a specific and general legacy. It is a gift of a certain amount payable primarily from a specified fund or source.</w:t>
      </w:r>
    </w:p>
    <w:p w14:paraId="5BDCBB55"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3E0B91DB" w14:textId="77777777" w:rsidR="007A6817" w:rsidRPr="007A6817" w:rsidRDefault="007A6817" w:rsidP="004828F1">
      <w:pPr>
        <w:pStyle w:val="NormalWeb"/>
        <w:numPr>
          <w:ilvl w:val="0"/>
          <w:numId w:val="62"/>
        </w:numPr>
        <w:spacing w:line="360" w:lineRule="auto"/>
        <w:jc w:val="both"/>
        <w:rPr>
          <w:sz w:val="28"/>
          <w:szCs w:val="28"/>
        </w:rPr>
      </w:pPr>
      <w:r w:rsidRPr="007A6817">
        <w:rPr>
          <w:sz w:val="28"/>
          <w:szCs w:val="28"/>
        </w:rPr>
        <w:t xml:space="preserve">“I give ₹1,00,000 to </w:t>
      </w:r>
      <w:proofErr w:type="spellStart"/>
      <w:r w:rsidRPr="007A6817">
        <w:rPr>
          <w:sz w:val="28"/>
          <w:szCs w:val="28"/>
        </w:rPr>
        <w:t>A</w:t>
      </w:r>
      <w:proofErr w:type="spellEnd"/>
      <w:r w:rsidRPr="007A6817">
        <w:rPr>
          <w:sz w:val="28"/>
          <w:szCs w:val="28"/>
        </w:rPr>
        <w:t xml:space="preserve"> out of my account in XYZ Bank.”</w:t>
      </w:r>
    </w:p>
    <w:p w14:paraId="5CE76090" w14:textId="77777777" w:rsidR="007A6817" w:rsidRPr="007A6817" w:rsidRDefault="007A6817" w:rsidP="007A6817">
      <w:pPr>
        <w:pStyle w:val="NormalWeb"/>
        <w:spacing w:line="360" w:lineRule="auto"/>
        <w:jc w:val="both"/>
        <w:rPr>
          <w:sz w:val="28"/>
          <w:szCs w:val="28"/>
        </w:rPr>
      </w:pPr>
      <w:r w:rsidRPr="007A6817">
        <w:rPr>
          <w:sz w:val="28"/>
          <w:szCs w:val="28"/>
        </w:rPr>
        <w:t>The amount is certain, but payment is directed from a particular source.</w:t>
      </w:r>
    </w:p>
    <w:p w14:paraId="337064A2" w14:textId="77777777" w:rsidR="007A6817" w:rsidRPr="007A6817" w:rsidRDefault="007A6817" w:rsidP="007A6817">
      <w:pPr>
        <w:spacing w:line="360" w:lineRule="auto"/>
        <w:jc w:val="both"/>
        <w:rPr>
          <w:rFonts w:ascii="Times New Roman" w:hAnsi="Times New Roman" w:cs="Times New Roman"/>
          <w:sz w:val="28"/>
          <w:szCs w:val="28"/>
        </w:rPr>
      </w:pPr>
    </w:p>
    <w:p w14:paraId="79D1590A"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Characteristics of Demonstrative Legacy</w:t>
      </w:r>
    </w:p>
    <w:p w14:paraId="6F51CBB1" w14:textId="77777777" w:rsidR="007A6817" w:rsidRPr="007A6817" w:rsidRDefault="007A6817" w:rsidP="004828F1">
      <w:pPr>
        <w:pStyle w:val="NormalWeb"/>
        <w:numPr>
          <w:ilvl w:val="0"/>
          <w:numId w:val="63"/>
        </w:numPr>
        <w:spacing w:line="360" w:lineRule="auto"/>
        <w:jc w:val="both"/>
        <w:rPr>
          <w:sz w:val="28"/>
          <w:szCs w:val="28"/>
        </w:rPr>
      </w:pPr>
      <w:r w:rsidRPr="007A6817">
        <w:rPr>
          <w:sz w:val="28"/>
          <w:szCs w:val="28"/>
        </w:rPr>
        <w:t>It is directed toward a particular fund.</w:t>
      </w:r>
    </w:p>
    <w:p w14:paraId="30003745" w14:textId="77777777" w:rsidR="007A6817" w:rsidRPr="007A6817" w:rsidRDefault="007A6817" w:rsidP="004828F1">
      <w:pPr>
        <w:pStyle w:val="NormalWeb"/>
        <w:numPr>
          <w:ilvl w:val="0"/>
          <w:numId w:val="63"/>
        </w:numPr>
        <w:spacing w:line="360" w:lineRule="auto"/>
        <w:jc w:val="both"/>
        <w:rPr>
          <w:sz w:val="28"/>
          <w:szCs w:val="28"/>
        </w:rPr>
      </w:pPr>
      <w:r w:rsidRPr="007A6817">
        <w:rPr>
          <w:sz w:val="28"/>
          <w:szCs w:val="28"/>
        </w:rPr>
        <w:t>If the fund is insufficient, balance may be paid from general assets.</w:t>
      </w:r>
    </w:p>
    <w:p w14:paraId="1355102F" w14:textId="77777777" w:rsidR="007A6817" w:rsidRPr="007A6817" w:rsidRDefault="007A6817" w:rsidP="004828F1">
      <w:pPr>
        <w:pStyle w:val="NormalWeb"/>
        <w:numPr>
          <w:ilvl w:val="0"/>
          <w:numId w:val="63"/>
        </w:numPr>
        <w:spacing w:line="360" w:lineRule="auto"/>
        <w:jc w:val="both"/>
        <w:rPr>
          <w:sz w:val="28"/>
          <w:szCs w:val="28"/>
        </w:rPr>
      </w:pPr>
      <w:r w:rsidRPr="007A6817">
        <w:rPr>
          <w:sz w:val="28"/>
          <w:szCs w:val="28"/>
        </w:rPr>
        <w:t>It combines features of specific and general legacies.</w:t>
      </w:r>
    </w:p>
    <w:p w14:paraId="415AA4CE" w14:textId="77777777" w:rsidR="007A6817" w:rsidRPr="007A6817" w:rsidRDefault="007A6817" w:rsidP="007A6817">
      <w:pPr>
        <w:pStyle w:val="NormalWeb"/>
        <w:spacing w:line="360" w:lineRule="auto"/>
        <w:jc w:val="both"/>
        <w:rPr>
          <w:sz w:val="28"/>
          <w:szCs w:val="28"/>
        </w:rPr>
      </w:pPr>
      <w:r w:rsidRPr="007A6817">
        <w:rPr>
          <w:sz w:val="28"/>
          <w:szCs w:val="28"/>
        </w:rPr>
        <w:t>In Thompson v. Brown, the court explained that demonstrative legacy does not fail merely because the specified fund is deficient.</w:t>
      </w:r>
    </w:p>
    <w:p w14:paraId="4D71427C" w14:textId="77777777" w:rsidR="007A6817" w:rsidRPr="007A6817" w:rsidRDefault="007A6817" w:rsidP="007A6817">
      <w:pPr>
        <w:spacing w:line="360" w:lineRule="auto"/>
        <w:jc w:val="both"/>
        <w:rPr>
          <w:rFonts w:ascii="Times New Roman" w:hAnsi="Times New Roman" w:cs="Times New Roman"/>
          <w:sz w:val="28"/>
          <w:szCs w:val="28"/>
        </w:rPr>
      </w:pPr>
    </w:p>
    <w:p w14:paraId="0D106C1C"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lastRenderedPageBreak/>
        <w:t>4. Residuary Legacy</w:t>
      </w:r>
    </w:p>
    <w:p w14:paraId="4A103893"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6B574767" w14:textId="77777777" w:rsidR="007A6817" w:rsidRPr="007A6817" w:rsidRDefault="007A6817" w:rsidP="007A6817">
      <w:pPr>
        <w:pStyle w:val="NormalWeb"/>
        <w:spacing w:line="360" w:lineRule="auto"/>
        <w:jc w:val="both"/>
        <w:rPr>
          <w:sz w:val="28"/>
          <w:szCs w:val="28"/>
        </w:rPr>
      </w:pPr>
      <w:r w:rsidRPr="007A6817">
        <w:rPr>
          <w:sz w:val="28"/>
          <w:szCs w:val="28"/>
        </w:rPr>
        <w:t>A residuary legacy refers to the remainder of the estate left after payment of:</w:t>
      </w:r>
    </w:p>
    <w:p w14:paraId="0E5B18C2" w14:textId="77777777" w:rsidR="007A6817" w:rsidRPr="007A6817" w:rsidRDefault="007A6817" w:rsidP="004828F1">
      <w:pPr>
        <w:pStyle w:val="NormalWeb"/>
        <w:numPr>
          <w:ilvl w:val="0"/>
          <w:numId w:val="64"/>
        </w:numPr>
        <w:spacing w:line="360" w:lineRule="auto"/>
        <w:jc w:val="both"/>
        <w:rPr>
          <w:sz w:val="28"/>
          <w:szCs w:val="28"/>
        </w:rPr>
      </w:pPr>
      <w:r w:rsidRPr="007A6817">
        <w:rPr>
          <w:sz w:val="28"/>
          <w:szCs w:val="28"/>
        </w:rPr>
        <w:t>debts,</w:t>
      </w:r>
    </w:p>
    <w:p w14:paraId="57D171F6" w14:textId="77777777" w:rsidR="007A6817" w:rsidRPr="007A6817" w:rsidRDefault="007A6817" w:rsidP="004828F1">
      <w:pPr>
        <w:pStyle w:val="NormalWeb"/>
        <w:numPr>
          <w:ilvl w:val="0"/>
          <w:numId w:val="64"/>
        </w:numPr>
        <w:spacing w:line="360" w:lineRule="auto"/>
        <w:jc w:val="both"/>
        <w:rPr>
          <w:sz w:val="28"/>
          <w:szCs w:val="28"/>
        </w:rPr>
      </w:pPr>
      <w:r w:rsidRPr="007A6817">
        <w:rPr>
          <w:sz w:val="28"/>
          <w:szCs w:val="28"/>
        </w:rPr>
        <w:t>expenses,</w:t>
      </w:r>
    </w:p>
    <w:p w14:paraId="190DE002" w14:textId="77777777" w:rsidR="007A6817" w:rsidRPr="007A6817" w:rsidRDefault="007A6817" w:rsidP="004828F1">
      <w:pPr>
        <w:pStyle w:val="NormalWeb"/>
        <w:numPr>
          <w:ilvl w:val="0"/>
          <w:numId w:val="64"/>
        </w:numPr>
        <w:spacing w:line="360" w:lineRule="auto"/>
        <w:jc w:val="both"/>
        <w:rPr>
          <w:sz w:val="28"/>
          <w:szCs w:val="28"/>
        </w:rPr>
      </w:pPr>
      <w:r w:rsidRPr="007A6817">
        <w:rPr>
          <w:sz w:val="28"/>
          <w:szCs w:val="28"/>
        </w:rPr>
        <w:t>taxes,</w:t>
      </w:r>
    </w:p>
    <w:p w14:paraId="445766F2" w14:textId="77777777" w:rsidR="007A6817" w:rsidRPr="007A6817" w:rsidRDefault="007A6817" w:rsidP="004828F1">
      <w:pPr>
        <w:pStyle w:val="NormalWeb"/>
        <w:numPr>
          <w:ilvl w:val="0"/>
          <w:numId w:val="64"/>
        </w:numPr>
        <w:spacing w:line="360" w:lineRule="auto"/>
        <w:jc w:val="both"/>
        <w:rPr>
          <w:sz w:val="28"/>
          <w:szCs w:val="28"/>
        </w:rPr>
      </w:pPr>
      <w:r w:rsidRPr="007A6817">
        <w:rPr>
          <w:sz w:val="28"/>
          <w:szCs w:val="28"/>
        </w:rPr>
        <w:t>other legacies.</w:t>
      </w:r>
    </w:p>
    <w:p w14:paraId="681530EC" w14:textId="77777777" w:rsidR="007A6817" w:rsidRPr="007A6817" w:rsidRDefault="007A6817" w:rsidP="007A6817">
      <w:pPr>
        <w:pStyle w:val="NormalWeb"/>
        <w:spacing w:line="360" w:lineRule="auto"/>
        <w:jc w:val="both"/>
        <w:rPr>
          <w:sz w:val="28"/>
          <w:szCs w:val="28"/>
        </w:rPr>
      </w:pPr>
      <w:r w:rsidRPr="007A6817">
        <w:rPr>
          <w:sz w:val="28"/>
          <w:szCs w:val="28"/>
        </w:rPr>
        <w:t xml:space="preserve">The person receiving such residue is called the </w:t>
      </w:r>
      <w:r w:rsidRPr="007A6817">
        <w:rPr>
          <w:rStyle w:val="Emphasis"/>
          <w:sz w:val="28"/>
          <w:szCs w:val="28"/>
        </w:rPr>
        <w:t>residuary legatee</w:t>
      </w:r>
      <w:r w:rsidRPr="007A6817">
        <w:rPr>
          <w:sz w:val="28"/>
          <w:szCs w:val="28"/>
        </w:rPr>
        <w:t>.</w:t>
      </w:r>
    </w:p>
    <w:p w14:paraId="1002B3DD"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52BAEEDD" w14:textId="77777777" w:rsidR="007A6817" w:rsidRPr="007A6817" w:rsidRDefault="007A6817" w:rsidP="004828F1">
      <w:pPr>
        <w:pStyle w:val="NormalWeb"/>
        <w:numPr>
          <w:ilvl w:val="0"/>
          <w:numId w:val="65"/>
        </w:numPr>
        <w:spacing w:line="360" w:lineRule="auto"/>
        <w:jc w:val="both"/>
        <w:rPr>
          <w:sz w:val="28"/>
          <w:szCs w:val="28"/>
        </w:rPr>
      </w:pPr>
      <w:r w:rsidRPr="007A6817">
        <w:rPr>
          <w:sz w:val="28"/>
          <w:szCs w:val="28"/>
        </w:rPr>
        <w:t>“I give the residue of my estate to A.”</w:t>
      </w:r>
    </w:p>
    <w:p w14:paraId="686A7C5C" w14:textId="77777777" w:rsidR="007A6817" w:rsidRPr="007A6817" w:rsidRDefault="007A6817" w:rsidP="007A6817">
      <w:pPr>
        <w:spacing w:line="360" w:lineRule="auto"/>
        <w:jc w:val="both"/>
        <w:rPr>
          <w:rFonts w:ascii="Times New Roman" w:hAnsi="Times New Roman" w:cs="Times New Roman"/>
          <w:sz w:val="28"/>
          <w:szCs w:val="28"/>
        </w:rPr>
      </w:pPr>
    </w:p>
    <w:p w14:paraId="5831BAB9"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Importance of Residuary Legacy</w:t>
      </w:r>
    </w:p>
    <w:p w14:paraId="06D53B3B" w14:textId="77777777" w:rsidR="007A6817" w:rsidRPr="007A6817" w:rsidRDefault="007A6817" w:rsidP="007A6817">
      <w:pPr>
        <w:pStyle w:val="NormalWeb"/>
        <w:spacing w:line="360" w:lineRule="auto"/>
        <w:jc w:val="both"/>
        <w:rPr>
          <w:sz w:val="28"/>
          <w:szCs w:val="28"/>
        </w:rPr>
      </w:pPr>
      <w:r w:rsidRPr="007A6817">
        <w:rPr>
          <w:sz w:val="28"/>
          <w:szCs w:val="28"/>
        </w:rPr>
        <w:t>A residuary clause prevents intestacy regarding the remaining estate.</w:t>
      </w:r>
    </w:p>
    <w:p w14:paraId="3D4DE8C0" w14:textId="77777777" w:rsidR="007A6817" w:rsidRPr="007A6817" w:rsidRDefault="007A6817" w:rsidP="007A6817">
      <w:pPr>
        <w:pStyle w:val="NormalWeb"/>
        <w:spacing w:line="360" w:lineRule="auto"/>
        <w:jc w:val="both"/>
        <w:rPr>
          <w:sz w:val="28"/>
          <w:szCs w:val="28"/>
        </w:rPr>
      </w:pPr>
      <w:r w:rsidRPr="007A6817">
        <w:rPr>
          <w:sz w:val="28"/>
          <w:szCs w:val="28"/>
        </w:rPr>
        <w:t>The residuary legatee receives all leftover property not otherwise disposed of.</w:t>
      </w:r>
    </w:p>
    <w:p w14:paraId="70E6EEEE" w14:textId="77777777" w:rsidR="007A6817" w:rsidRPr="007A6817" w:rsidRDefault="007A6817" w:rsidP="007A6817">
      <w:pPr>
        <w:pStyle w:val="NormalWeb"/>
        <w:spacing w:line="360" w:lineRule="auto"/>
        <w:jc w:val="both"/>
        <w:rPr>
          <w:sz w:val="28"/>
          <w:szCs w:val="28"/>
        </w:rPr>
      </w:pPr>
      <w:r w:rsidRPr="007A6817">
        <w:rPr>
          <w:sz w:val="28"/>
          <w:szCs w:val="28"/>
        </w:rPr>
        <w:t>In Ram Gopal v. Nand Lal, the court emphasized the importance of residuary clauses in avoiding partial intestacy.</w:t>
      </w:r>
    </w:p>
    <w:p w14:paraId="666910DA" w14:textId="77777777" w:rsidR="007A6817" w:rsidRPr="007A6817" w:rsidRDefault="007A6817" w:rsidP="007A6817">
      <w:pPr>
        <w:spacing w:line="360" w:lineRule="auto"/>
        <w:jc w:val="both"/>
        <w:rPr>
          <w:rFonts w:ascii="Times New Roman" w:hAnsi="Times New Roman" w:cs="Times New Roman"/>
          <w:sz w:val="28"/>
          <w:szCs w:val="28"/>
        </w:rPr>
      </w:pPr>
    </w:p>
    <w:p w14:paraId="67B866B7"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lastRenderedPageBreak/>
        <w:t>5. Contingent Legacy</w:t>
      </w:r>
    </w:p>
    <w:p w14:paraId="28496D6C"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23F79424" w14:textId="77777777" w:rsidR="007A6817" w:rsidRPr="007A6817" w:rsidRDefault="007A6817" w:rsidP="007A6817">
      <w:pPr>
        <w:pStyle w:val="NormalWeb"/>
        <w:spacing w:line="360" w:lineRule="auto"/>
        <w:jc w:val="both"/>
        <w:rPr>
          <w:sz w:val="28"/>
          <w:szCs w:val="28"/>
        </w:rPr>
      </w:pPr>
      <w:r w:rsidRPr="007A6817">
        <w:rPr>
          <w:sz w:val="28"/>
          <w:szCs w:val="28"/>
        </w:rPr>
        <w:t>A contingent legacy depends upon the happening or non-happening of a specified uncertain event.</w:t>
      </w:r>
    </w:p>
    <w:p w14:paraId="6BFADCA0" w14:textId="77777777" w:rsidR="007A6817" w:rsidRPr="007A6817" w:rsidRDefault="007A6817" w:rsidP="007A6817">
      <w:pPr>
        <w:pStyle w:val="NormalWeb"/>
        <w:spacing w:line="360" w:lineRule="auto"/>
        <w:jc w:val="both"/>
        <w:rPr>
          <w:sz w:val="28"/>
          <w:szCs w:val="28"/>
        </w:rPr>
      </w:pPr>
      <w:r w:rsidRPr="007A6817">
        <w:rPr>
          <w:sz w:val="28"/>
          <w:szCs w:val="28"/>
        </w:rPr>
        <w:t>The legatee acquires no vested interest unless the condition is fulfilled.</w:t>
      </w:r>
    </w:p>
    <w:p w14:paraId="11EEE522"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14D8F856" w14:textId="77777777" w:rsidR="007A6817" w:rsidRPr="007A6817" w:rsidRDefault="007A6817" w:rsidP="004828F1">
      <w:pPr>
        <w:pStyle w:val="NormalWeb"/>
        <w:numPr>
          <w:ilvl w:val="0"/>
          <w:numId w:val="66"/>
        </w:numPr>
        <w:spacing w:line="360" w:lineRule="auto"/>
        <w:jc w:val="both"/>
        <w:rPr>
          <w:sz w:val="28"/>
          <w:szCs w:val="28"/>
        </w:rPr>
      </w:pPr>
      <w:r w:rsidRPr="007A6817">
        <w:rPr>
          <w:sz w:val="28"/>
          <w:szCs w:val="28"/>
        </w:rPr>
        <w:t>“I give ₹10,00,000 to A if he graduates from university.”</w:t>
      </w:r>
    </w:p>
    <w:p w14:paraId="62BBAA72" w14:textId="77777777" w:rsidR="007A6817" w:rsidRPr="007A6817" w:rsidRDefault="007A6817" w:rsidP="007A6817">
      <w:pPr>
        <w:pStyle w:val="NormalWeb"/>
        <w:spacing w:line="360" w:lineRule="auto"/>
        <w:jc w:val="both"/>
        <w:rPr>
          <w:sz w:val="28"/>
          <w:szCs w:val="28"/>
        </w:rPr>
      </w:pPr>
      <w:r w:rsidRPr="007A6817">
        <w:rPr>
          <w:sz w:val="28"/>
          <w:szCs w:val="28"/>
        </w:rPr>
        <w:t>If A fails to graduate, the legacy fails.</w:t>
      </w:r>
    </w:p>
    <w:p w14:paraId="5486C1E3" w14:textId="77777777" w:rsidR="007A6817" w:rsidRPr="007A6817" w:rsidRDefault="007A6817" w:rsidP="007A6817">
      <w:pPr>
        <w:spacing w:line="360" w:lineRule="auto"/>
        <w:jc w:val="both"/>
        <w:rPr>
          <w:rFonts w:ascii="Times New Roman" w:hAnsi="Times New Roman" w:cs="Times New Roman"/>
          <w:sz w:val="28"/>
          <w:szCs w:val="28"/>
        </w:rPr>
      </w:pPr>
    </w:p>
    <w:p w14:paraId="50C8FF93"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Characteristics of Contingent Legacy</w:t>
      </w:r>
    </w:p>
    <w:p w14:paraId="4A0189A3" w14:textId="77777777" w:rsidR="007A6817" w:rsidRPr="007A6817" w:rsidRDefault="007A6817" w:rsidP="004828F1">
      <w:pPr>
        <w:pStyle w:val="NormalWeb"/>
        <w:numPr>
          <w:ilvl w:val="0"/>
          <w:numId w:val="67"/>
        </w:numPr>
        <w:spacing w:line="360" w:lineRule="auto"/>
        <w:jc w:val="both"/>
        <w:rPr>
          <w:sz w:val="28"/>
          <w:szCs w:val="28"/>
        </w:rPr>
      </w:pPr>
      <w:r w:rsidRPr="007A6817">
        <w:rPr>
          <w:sz w:val="28"/>
          <w:szCs w:val="28"/>
        </w:rPr>
        <w:t>Depends upon uncertain event.</w:t>
      </w:r>
    </w:p>
    <w:p w14:paraId="380A06E2" w14:textId="77777777" w:rsidR="007A6817" w:rsidRPr="007A6817" w:rsidRDefault="007A6817" w:rsidP="004828F1">
      <w:pPr>
        <w:pStyle w:val="NormalWeb"/>
        <w:numPr>
          <w:ilvl w:val="0"/>
          <w:numId w:val="67"/>
        </w:numPr>
        <w:spacing w:line="360" w:lineRule="auto"/>
        <w:jc w:val="both"/>
        <w:rPr>
          <w:sz w:val="28"/>
          <w:szCs w:val="28"/>
        </w:rPr>
      </w:pPr>
      <w:r w:rsidRPr="007A6817">
        <w:rPr>
          <w:sz w:val="28"/>
          <w:szCs w:val="28"/>
        </w:rPr>
        <w:t>Interest arises only on fulfillment of condition.</w:t>
      </w:r>
    </w:p>
    <w:p w14:paraId="73B6EFAE" w14:textId="77777777" w:rsidR="007A6817" w:rsidRPr="007A6817" w:rsidRDefault="007A6817" w:rsidP="004828F1">
      <w:pPr>
        <w:pStyle w:val="NormalWeb"/>
        <w:numPr>
          <w:ilvl w:val="0"/>
          <w:numId w:val="67"/>
        </w:numPr>
        <w:spacing w:line="360" w:lineRule="auto"/>
        <w:jc w:val="both"/>
        <w:rPr>
          <w:sz w:val="28"/>
          <w:szCs w:val="28"/>
        </w:rPr>
      </w:pPr>
      <w:r w:rsidRPr="007A6817">
        <w:rPr>
          <w:sz w:val="28"/>
          <w:szCs w:val="28"/>
        </w:rPr>
        <w:t>May fail if condition becomes impossible.</w:t>
      </w:r>
    </w:p>
    <w:p w14:paraId="4C15CF69" w14:textId="77777777" w:rsidR="007A6817" w:rsidRPr="007A6817" w:rsidRDefault="007A6817" w:rsidP="007A6817">
      <w:pPr>
        <w:pStyle w:val="NormalWeb"/>
        <w:spacing w:line="360" w:lineRule="auto"/>
        <w:jc w:val="both"/>
        <w:rPr>
          <w:sz w:val="28"/>
          <w:szCs w:val="28"/>
        </w:rPr>
      </w:pPr>
      <w:r w:rsidRPr="007A6817">
        <w:rPr>
          <w:sz w:val="28"/>
          <w:szCs w:val="28"/>
        </w:rPr>
        <w:t>Contingent legacies are uncertain until the event occurs.</w:t>
      </w:r>
    </w:p>
    <w:p w14:paraId="7BC2C9E1" w14:textId="77777777" w:rsidR="007A6817" w:rsidRPr="007A6817" w:rsidRDefault="007A6817" w:rsidP="007A6817">
      <w:pPr>
        <w:spacing w:line="360" w:lineRule="auto"/>
        <w:jc w:val="both"/>
        <w:rPr>
          <w:rFonts w:ascii="Times New Roman" w:hAnsi="Times New Roman" w:cs="Times New Roman"/>
          <w:sz w:val="28"/>
          <w:szCs w:val="28"/>
        </w:rPr>
      </w:pPr>
    </w:p>
    <w:p w14:paraId="7AC7BBAA"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6. Vested Legacy</w:t>
      </w:r>
    </w:p>
    <w:p w14:paraId="5B775D92"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0D4D8AC6" w14:textId="77777777" w:rsidR="007A6817" w:rsidRPr="007A6817" w:rsidRDefault="007A6817" w:rsidP="007A6817">
      <w:pPr>
        <w:pStyle w:val="NormalWeb"/>
        <w:spacing w:line="360" w:lineRule="auto"/>
        <w:jc w:val="both"/>
        <w:rPr>
          <w:sz w:val="28"/>
          <w:szCs w:val="28"/>
        </w:rPr>
      </w:pPr>
      <w:r w:rsidRPr="007A6817">
        <w:rPr>
          <w:sz w:val="28"/>
          <w:szCs w:val="28"/>
        </w:rPr>
        <w:t>A vested legacy creates an immediate fixed right in favour of the legatee, although enjoyment may be postponed.</w:t>
      </w:r>
    </w:p>
    <w:p w14:paraId="72D19482" w14:textId="77777777" w:rsidR="007A6817" w:rsidRPr="007A6817" w:rsidRDefault="007A6817" w:rsidP="007A6817">
      <w:pPr>
        <w:pStyle w:val="NormalWeb"/>
        <w:spacing w:line="360" w:lineRule="auto"/>
        <w:jc w:val="both"/>
        <w:rPr>
          <w:sz w:val="28"/>
          <w:szCs w:val="28"/>
        </w:rPr>
      </w:pPr>
      <w:r w:rsidRPr="007A6817">
        <w:rPr>
          <w:sz w:val="28"/>
          <w:szCs w:val="28"/>
        </w:rPr>
        <w:lastRenderedPageBreak/>
        <w:t>The interest passes immediately upon death of the testator.</w:t>
      </w:r>
    </w:p>
    <w:p w14:paraId="6D3B4379"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159869BA" w14:textId="77777777" w:rsidR="007A6817" w:rsidRPr="007A6817" w:rsidRDefault="007A6817" w:rsidP="004828F1">
      <w:pPr>
        <w:pStyle w:val="NormalWeb"/>
        <w:numPr>
          <w:ilvl w:val="0"/>
          <w:numId w:val="68"/>
        </w:numPr>
        <w:spacing w:line="360" w:lineRule="auto"/>
        <w:jc w:val="both"/>
        <w:rPr>
          <w:sz w:val="28"/>
          <w:szCs w:val="28"/>
        </w:rPr>
      </w:pPr>
      <w:r w:rsidRPr="007A6817">
        <w:rPr>
          <w:sz w:val="28"/>
          <w:szCs w:val="28"/>
        </w:rPr>
        <w:t>“I give ₹5,00,000 to A payable when he attains 25 years.”</w:t>
      </w:r>
    </w:p>
    <w:p w14:paraId="131CC649" w14:textId="77777777" w:rsidR="007A6817" w:rsidRPr="007A6817" w:rsidRDefault="007A6817" w:rsidP="007A6817">
      <w:pPr>
        <w:pStyle w:val="NormalWeb"/>
        <w:spacing w:line="360" w:lineRule="auto"/>
        <w:jc w:val="both"/>
        <w:rPr>
          <w:sz w:val="28"/>
          <w:szCs w:val="28"/>
        </w:rPr>
      </w:pPr>
      <w:r w:rsidRPr="007A6817">
        <w:rPr>
          <w:sz w:val="28"/>
          <w:szCs w:val="28"/>
        </w:rPr>
        <w:t>A acquires vested interest immediately though payment is deferred.</w:t>
      </w:r>
    </w:p>
    <w:p w14:paraId="51EF9D75" w14:textId="77777777" w:rsidR="007A6817" w:rsidRPr="007A6817" w:rsidRDefault="007A6817" w:rsidP="007A6817">
      <w:pPr>
        <w:spacing w:line="360" w:lineRule="auto"/>
        <w:jc w:val="both"/>
        <w:rPr>
          <w:rFonts w:ascii="Times New Roman" w:hAnsi="Times New Roman" w:cs="Times New Roman"/>
          <w:sz w:val="28"/>
          <w:szCs w:val="28"/>
        </w:rPr>
      </w:pPr>
    </w:p>
    <w:p w14:paraId="70788185"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Characteristics of Vested Legacy</w:t>
      </w:r>
    </w:p>
    <w:p w14:paraId="5A0DBA5C" w14:textId="77777777" w:rsidR="007A6817" w:rsidRPr="007A6817" w:rsidRDefault="007A6817" w:rsidP="004828F1">
      <w:pPr>
        <w:pStyle w:val="NormalWeb"/>
        <w:numPr>
          <w:ilvl w:val="0"/>
          <w:numId w:val="69"/>
        </w:numPr>
        <w:spacing w:line="360" w:lineRule="auto"/>
        <w:jc w:val="both"/>
        <w:rPr>
          <w:sz w:val="28"/>
          <w:szCs w:val="28"/>
        </w:rPr>
      </w:pPr>
      <w:r w:rsidRPr="007A6817">
        <w:rPr>
          <w:sz w:val="28"/>
          <w:szCs w:val="28"/>
        </w:rPr>
        <w:t>Creates immediate ownership interest.</w:t>
      </w:r>
    </w:p>
    <w:p w14:paraId="5BB33CC1" w14:textId="77777777" w:rsidR="007A6817" w:rsidRPr="007A6817" w:rsidRDefault="007A6817" w:rsidP="004828F1">
      <w:pPr>
        <w:pStyle w:val="NormalWeb"/>
        <w:numPr>
          <w:ilvl w:val="0"/>
          <w:numId w:val="69"/>
        </w:numPr>
        <w:spacing w:line="360" w:lineRule="auto"/>
        <w:jc w:val="both"/>
        <w:rPr>
          <w:sz w:val="28"/>
          <w:szCs w:val="28"/>
        </w:rPr>
      </w:pPr>
      <w:r w:rsidRPr="007A6817">
        <w:rPr>
          <w:sz w:val="28"/>
          <w:szCs w:val="28"/>
        </w:rPr>
        <w:t>Enjoyment may be postponed.</w:t>
      </w:r>
    </w:p>
    <w:p w14:paraId="062E9015" w14:textId="77777777" w:rsidR="007A6817" w:rsidRPr="007A6817" w:rsidRDefault="007A6817" w:rsidP="004828F1">
      <w:pPr>
        <w:pStyle w:val="NormalWeb"/>
        <w:numPr>
          <w:ilvl w:val="0"/>
          <w:numId w:val="69"/>
        </w:numPr>
        <w:spacing w:line="360" w:lineRule="auto"/>
        <w:jc w:val="both"/>
        <w:rPr>
          <w:sz w:val="28"/>
          <w:szCs w:val="28"/>
        </w:rPr>
      </w:pPr>
      <w:r w:rsidRPr="007A6817">
        <w:rPr>
          <w:sz w:val="28"/>
          <w:szCs w:val="28"/>
        </w:rPr>
        <w:t>Does not fail by death of legatee before possession.</w:t>
      </w:r>
    </w:p>
    <w:p w14:paraId="435A328C" w14:textId="77777777" w:rsidR="007A6817" w:rsidRPr="007A6817" w:rsidRDefault="007A6817" w:rsidP="007A6817">
      <w:pPr>
        <w:pStyle w:val="NormalWeb"/>
        <w:spacing w:line="360" w:lineRule="auto"/>
        <w:jc w:val="both"/>
        <w:rPr>
          <w:sz w:val="28"/>
          <w:szCs w:val="28"/>
        </w:rPr>
      </w:pPr>
      <w:r w:rsidRPr="007A6817">
        <w:rPr>
          <w:sz w:val="28"/>
          <w:szCs w:val="28"/>
        </w:rPr>
        <w:t>The legal presumption generally favours vesting unless contrary intention appears.</w:t>
      </w:r>
    </w:p>
    <w:p w14:paraId="7651F22F" w14:textId="77777777" w:rsidR="007A6817" w:rsidRPr="007A6817" w:rsidRDefault="007A6817" w:rsidP="007A6817">
      <w:pPr>
        <w:pStyle w:val="NormalWeb"/>
        <w:spacing w:line="360" w:lineRule="auto"/>
        <w:jc w:val="both"/>
        <w:rPr>
          <w:sz w:val="28"/>
          <w:szCs w:val="28"/>
        </w:rPr>
      </w:pPr>
      <w:r w:rsidRPr="007A6817">
        <w:rPr>
          <w:sz w:val="28"/>
          <w:szCs w:val="28"/>
        </w:rPr>
        <w:t>In Lachman Singh v. Surendra Bahadur Singh, principles relating to vested interests were discussed.</w:t>
      </w:r>
    </w:p>
    <w:p w14:paraId="40C4E04C" w14:textId="77777777" w:rsidR="007A6817" w:rsidRPr="007A6817" w:rsidRDefault="007A6817" w:rsidP="007A6817">
      <w:pPr>
        <w:spacing w:line="360" w:lineRule="auto"/>
        <w:jc w:val="both"/>
        <w:rPr>
          <w:rFonts w:ascii="Times New Roman" w:hAnsi="Times New Roman" w:cs="Times New Roman"/>
          <w:sz w:val="28"/>
          <w:szCs w:val="28"/>
        </w:rPr>
      </w:pPr>
    </w:p>
    <w:p w14:paraId="5BDD9AC0"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7. Conditional Legacy</w:t>
      </w:r>
    </w:p>
    <w:p w14:paraId="5F869B1A"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49F92F1A" w14:textId="77777777" w:rsidR="007A6817" w:rsidRPr="007A6817" w:rsidRDefault="007A6817" w:rsidP="007A6817">
      <w:pPr>
        <w:pStyle w:val="NormalWeb"/>
        <w:spacing w:line="360" w:lineRule="auto"/>
        <w:jc w:val="both"/>
        <w:rPr>
          <w:sz w:val="28"/>
          <w:szCs w:val="28"/>
        </w:rPr>
      </w:pPr>
      <w:r w:rsidRPr="007A6817">
        <w:rPr>
          <w:sz w:val="28"/>
          <w:szCs w:val="28"/>
        </w:rPr>
        <w:t>A conditional legacy is one subject to fulfillment or non-fulfillment of a condition imposed by the testator.</w:t>
      </w:r>
    </w:p>
    <w:p w14:paraId="7790DF8B" w14:textId="77777777" w:rsidR="007A6817" w:rsidRPr="007A6817" w:rsidRDefault="007A6817" w:rsidP="007A6817">
      <w:pPr>
        <w:pStyle w:val="NormalWeb"/>
        <w:spacing w:line="360" w:lineRule="auto"/>
        <w:jc w:val="both"/>
        <w:rPr>
          <w:sz w:val="28"/>
          <w:szCs w:val="28"/>
        </w:rPr>
      </w:pPr>
      <w:r w:rsidRPr="007A6817">
        <w:rPr>
          <w:sz w:val="28"/>
          <w:szCs w:val="28"/>
        </w:rPr>
        <w:t>Conditions may be:</w:t>
      </w:r>
    </w:p>
    <w:p w14:paraId="0BDCD54E" w14:textId="77777777" w:rsidR="007A6817" w:rsidRPr="007A6817" w:rsidRDefault="007A6817" w:rsidP="004828F1">
      <w:pPr>
        <w:pStyle w:val="NormalWeb"/>
        <w:numPr>
          <w:ilvl w:val="0"/>
          <w:numId w:val="70"/>
        </w:numPr>
        <w:spacing w:line="360" w:lineRule="auto"/>
        <w:jc w:val="both"/>
        <w:rPr>
          <w:sz w:val="28"/>
          <w:szCs w:val="28"/>
        </w:rPr>
      </w:pPr>
      <w:r w:rsidRPr="007A6817">
        <w:rPr>
          <w:sz w:val="28"/>
          <w:szCs w:val="28"/>
        </w:rPr>
        <w:lastRenderedPageBreak/>
        <w:t>precedent, or</w:t>
      </w:r>
    </w:p>
    <w:p w14:paraId="31EFC3EA" w14:textId="77777777" w:rsidR="007A6817" w:rsidRPr="007A6817" w:rsidRDefault="007A6817" w:rsidP="004828F1">
      <w:pPr>
        <w:pStyle w:val="NormalWeb"/>
        <w:numPr>
          <w:ilvl w:val="0"/>
          <w:numId w:val="70"/>
        </w:numPr>
        <w:spacing w:line="360" w:lineRule="auto"/>
        <w:jc w:val="both"/>
        <w:rPr>
          <w:sz w:val="28"/>
          <w:szCs w:val="28"/>
        </w:rPr>
      </w:pPr>
      <w:r w:rsidRPr="007A6817">
        <w:rPr>
          <w:sz w:val="28"/>
          <w:szCs w:val="28"/>
        </w:rPr>
        <w:t>subsequent.</w:t>
      </w:r>
    </w:p>
    <w:p w14:paraId="563BB2C9" w14:textId="77777777" w:rsidR="007A6817" w:rsidRPr="007A6817" w:rsidRDefault="007A6817" w:rsidP="007A6817">
      <w:pPr>
        <w:spacing w:line="360" w:lineRule="auto"/>
        <w:jc w:val="both"/>
        <w:rPr>
          <w:rFonts w:ascii="Times New Roman" w:hAnsi="Times New Roman" w:cs="Times New Roman"/>
          <w:sz w:val="28"/>
          <w:szCs w:val="28"/>
        </w:rPr>
      </w:pPr>
    </w:p>
    <w:p w14:paraId="4B46AD7F"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A. Condition Precedent</w:t>
      </w:r>
    </w:p>
    <w:p w14:paraId="717AD13A" w14:textId="77777777" w:rsidR="007A6817" w:rsidRPr="007A6817" w:rsidRDefault="007A6817" w:rsidP="007A6817">
      <w:pPr>
        <w:pStyle w:val="NormalWeb"/>
        <w:spacing w:line="360" w:lineRule="auto"/>
        <w:jc w:val="both"/>
        <w:rPr>
          <w:sz w:val="28"/>
          <w:szCs w:val="28"/>
        </w:rPr>
      </w:pPr>
      <w:r w:rsidRPr="007A6817">
        <w:rPr>
          <w:sz w:val="28"/>
          <w:szCs w:val="28"/>
        </w:rPr>
        <w:t>The condition must be fulfilled before the legacy takes effect.</w:t>
      </w:r>
    </w:p>
    <w:p w14:paraId="0FB99416"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5D72C6C3" w14:textId="77777777" w:rsidR="007A6817" w:rsidRPr="007A6817" w:rsidRDefault="007A6817" w:rsidP="004828F1">
      <w:pPr>
        <w:pStyle w:val="NormalWeb"/>
        <w:numPr>
          <w:ilvl w:val="0"/>
          <w:numId w:val="71"/>
        </w:numPr>
        <w:spacing w:line="360" w:lineRule="auto"/>
        <w:jc w:val="both"/>
        <w:rPr>
          <w:sz w:val="28"/>
          <w:szCs w:val="28"/>
        </w:rPr>
      </w:pPr>
      <w:r w:rsidRPr="007A6817">
        <w:rPr>
          <w:sz w:val="28"/>
          <w:szCs w:val="28"/>
        </w:rPr>
        <w:t>“I give ₹2,00,000 to A if he marries before age 30.”</w:t>
      </w:r>
    </w:p>
    <w:p w14:paraId="17401E94" w14:textId="77777777" w:rsidR="007A6817" w:rsidRPr="007A6817" w:rsidRDefault="007A6817" w:rsidP="007A6817">
      <w:pPr>
        <w:spacing w:line="360" w:lineRule="auto"/>
        <w:jc w:val="both"/>
        <w:rPr>
          <w:rFonts w:ascii="Times New Roman" w:hAnsi="Times New Roman" w:cs="Times New Roman"/>
          <w:sz w:val="28"/>
          <w:szCs w:val="28"/>
        </w:rPr>
      </w:pPr>
    </w:p>
    <w:p w14:paraId="11E1D149"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B. Condition Subsequent</w:t>
      </w:r>
    </w:p>
    <w:p w14:paraId="1F2695DE" w14:textId="77777777" w:rsidR="007A6817" w:rsidRPr="007A6817" w:rsidRDefault="007A6817" w:rsidP="007A6817">
      <w:pPr>
        <w:pStyle w:val="NormalWeb"/>
        <w:spacing w:line="360" w:lineRule="auto"/>
        <w:jc w:val="both"/>
        <w:rPr>
          <w:sz w:val="28"/>
          <w:szCs w:val="28"/>
        </w:rPr>
      </w:pPr>
      <w:r w:rsidRPr="007A6817">
        <w:rPr>
          <w:sz w:val="28"/>
          <w:szCs w:val="28"/>
        </w:rPr>
        <w:t>The legacy already vests but may be defeated upon occurrence of a condition.</w:t>
      </w:r>
    </w:p>
    <w:p w14:paraId="26502FE7"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6D4A8AFB" w14:textId="77777777" w:rsidR="007A6817" w:rsidRPr="007A6817" w:rsidRDefault="007A6817" w:rsidP="004828F1">
      <w:pPr>
        <w:pStyle w:val="NormalWeb"/>
        <w:numPr>
          <w:ilvl w:val="0"/>
          <w:numId w:val="72"/>
        </w:numPr>
        <w:spacing w:line="360" w:lineRule="auto"/>
        <w:jc w:val="both"/>
        <w:rPr>
          <w:sz w:val="28"/>
          <w:szCs w:val="28"/>
        </w:rPr>
      </w:pPr>
      <w:r w:rsidRPr="007A6817">
        <w:rPr>
          <w:sz w:val="28"/>
          <w:szCs w:val="28"/>
        </w:rPr>
        <w:t>“I give my property to A, but it shall cease if he leaves India permanently.”</w:t>
      </w:r>
    </w:p>
    <w:p w14:paraId="5FC2A5C2" w14:textId="77777777" w:rsidR="007A6817" w:rsidRPr="007A6817" w:rsidRDefault="007A6817" w:rsidP="007A6817">
      <w:pPr>
        <w:pStyle w:val="NormalWeb"/>
        <w:spacing w:line="360" w:lineRule="auto"/>
        <w:jc w:val="both"/>
        <w:rPr>
          <w:sz w:val="28"/>
          <w:szCs w:val="28"/>
        </w:rPr>
      </w:pPr>
      <w:r w:rsidRPr="007A6817">
        <w:rPr>
          <w:sz w:val="28"/>
          <w:szCs w:val="28"/>
        </w:rPr>
        <w:t>If the condition is illegal or impossible, it becomes void.</w:t>
      </w:r>
    </w:p>
    <w:p w14:paraId="495DF6F1" w14:textId="77777777" w:rsidR="007A6817" w:rsidRPr="007A6817" w:rsidRDefault="007A6817" w:rsidP="007A6817">
      <w:pPr>
        <w:spacing w:line="360" w:lineRule="auto"/>
        <w:jc w:val="both"/>
        <w:rPr>
          <w:rFonts w:ascii="Times New Roman" w:hAnsi="Times New Roman" w:cs="Times New Roman"/>
          <w:sz w:val="28"/>
          <w:szCs w:val="28"/>
        </w:rPr>
      </w:pPr>
    </w:p>
    <w:p w14:paraId="34D751DF"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8. Cumulative Legacy</w:t>
      </w:r>
    </w:p>
    <w:p w14:paraId="436C9514"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379FFB87" w14:textId="77777777" w:rsidR="007A6817" w:rsidRPr="007A6817" w:rsidRDefault="007A6817" w:rsidP="007A6817">
      <w:pPr>
        <w:pStyle w:val="NormalWeb"/>
        <w:spacing w:line="360" w:lineRule="auto"/>
        <w:jc w:val="both"/>
        <w:rPr>
          <w:sz w:val="28"/>
          <w:szCs w:val="28"/>
        </w:rPr>
      </w:pPr>
      <w:r w:rsidRPr="007A6817">
        <w:rPr>
          <w:sz w:val="28"/>
          <w:szCs w:val="28"/>
        </w:rPr>
        <w:t>Where the same legatee receives two or more legacies under the same will or different wills, the question arises whether the gifts are cumulative or substitutive.</w:t>
      </w:r>
    </w:p>
    <w:p w14:paraId="0F814D07" w14:textId="77777777" w:rsidR="007A6817" w:rsidRPr="007A6817" w:rsidRDefault="007A6817" w:rsidP="007A6817">
      <w:pPr>
        <w:pStyle w:val="NormalWeb"/>
        <w:spacing w:line="360" w:lineRule="auto"/>
        <w:jc w:val="both"/>
        <w:rPr>
          <w:sz w:val="28"/>
          <w:szCs w:val="28"/>
        </w:rPr>
      </w:pPr>
      <w:r w:rsidRPr="007A6817">
        <w:rPr>
          <w:sz w:val="28"/>
          <w:szCs w:val="28"/>
        </w:rPr>
        <w:lastRenderedPageBreak/>
        <w:t>If cumulative, the legatee receives both benefits.</w:t>
      </w:r>
    </w:p>
    <w:p w14:paraId="6E74B6FE"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0E9D29FC" w14:textId="77777777" w:rsidR="007A6817" w:rsidRPr="007A6817" w:rsidRDefault="007A6817" w:rsidP="004828F1">
      <w:pPr>
        <w:pStyle w:val="NormalWeb"/>
        <w:numPr>
          <w:ilvl w:val="0"/>
          <w:numId w:val="73"/>
        </w:numPr>
        <w:spacing w:line="360" w:lineRule="auto"/>
        <w:jc w:val="both"/>
        <w:rPr>
          <w:sz w:val="28"/>
          <w:szCs w:val="28"/>
        </w:rPr>
      </w:pPr>
      <w:r w:rsidRPr="007A6817">
        <w:rPr>
          <w:sz w:val="28"/>
          <w:szCs w:val="28"/>
        </w:rPr>
        <w:t>Testator gives ₹1,00,000 twice in separate clauses intending separate gifts.</w:t>
      </w:r>
    </w:p>
    <w:p w14:paraId="3E6057D4" w14:textId="77777777" w:rsidR="007A6817" w:rsidRPr="007A6817" w:rsidRDefault="007A6817" w:rsidP="007A6817">
      <w:pPr>
        <w:spacing w:line="360" w:lineRule="auto"/>
        <w:jc w:val="both"/>
        <w:rPr>
          <w:rFonts w:ascii="Times New Roman" w:hAnsi="Times New Roman" w:cs="Times New Roman"/>
          <w:sz w:val="28"/>
          <w:szCs w:val="28"/>
        </w:rPr>
      </w:pPr>
    </w:p>
    <w:p w14:paraId="11162B19"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Characteristics</w:t>
      </w:r>
    </w:p>
    <w:p w14:paraId="1A8011B6" w14:textId="77777777" w:rsidR="007A6817" w:rsidRPr="007A6817" w:rsidRDefault="007A6817" w:rsidP="004828F1">
      <w:pPr>
        <w:pStyle w:val="NormalWeb"/>
        <w:numPr>
          <w:ilvl w:val="0"/>
          <w:numId w:val="74"/>
        </w:numPr>
        <w:spacing w:line="360" w:lineRule="auto"/>
        <w:jc w:val="both"/>
        <w:rPr>
          <w:sz w:val="28"/>
          <w:szCs w:val="28"/>
        </w:rPr>
      </w:pPr>
      <w:r w:rsidRPr="007A6817">
        <w:rPr>
          <w:sz w:val="28"/>
          <w:szCs w:val="28"/>
        </w:rPr>
        <w:t>Depends upon intention of testator.</w:t>
      </w:r>
    </w:p>
    <w:p w14:paraId="3E342C5D" w14:textId="77777777" w:rsidR="007A6817" w:rsidRPr="007A6817" w:rsidRDefault="007A6817" w:rsidP="004828F1">
      <w:pPr>
        <w:pStyle w:val="NormalWeb"/>
        <w:numPr>
          <w:ilvl w:val="0"/>
          <w:numId w:val="74"/>
        </w:numPr>
        <w:spacing w:line="360" w:lineRule="auto"/>
        <w:jc w:val="both"/>
        <w:rPr>
          <w:sz w:val="28"/>
          <w:szCs w:val="28"/>
        </w:rPr>
      </w:pPr>
      <w:r w:rsidRPr="007A6817">
        <w:rPr>
          <w:sz w:val="28"/>
          <w:szCs w:val="28"/>
        </w:rPr>
        <w:t>Courts generally presume cumulative gifts where wording differs.</w:t>
      </w:r>
    </w:p>
    <w:p w14:paraId="7296BCEE" w14:textId="77777777" w:rsidR="007A6817" w:rsidRPr="007A6817" w:rsidRDefault="007A6817" w:rsidP="007A6817">
      <w:pPr>
        <w:spacing w:line="360" w:lineRule="auto"/>
        <w:jc w:val="both"/>
        <w:rPr>
          <w:rFonts w:ascii="Times New Roman" w:hAnsi="Times New Roman" w:cs="Times New Roman"/>
          <w:sz w:val="28"/>
          <w:szCs w:val="28"/>
        </w:rPr>
      </w:pPr>
    </w:p>
    <w:p w14:paraId="1BDAEBCD"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9. Alternative Legacy</w:t>
      </w:r>
    </w:p>
    <w:p w14:paraId="3894DC55"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41D57FF2" w14:textId="77777777" w:rsidR="007A6817" w:rsidRPr="007A6817" w:rsidRDefault="007A6817" w:rsidP="007A6817">
      <w:pPr>
        <w:pStyle w:val="NormalWeb"/>
        <w:spacing w:line="360" w:lineRule="auto"/>
        <w:jc w:val="both"/>
        <w:rPr>
          <w:sz w:val="28"/>
          <w:szCs w:val="28"/>
        </w:rPr>
      </w:pPr>
      <w:r w:rsidRPr="007A6817">
        <w:rPr>
          <w:sz w:val="28"/>
          <w:szCs w:val="28"/>
        </w:rPr>
        <w:t>An alternative legacy is a gift where one of two benefits may be taken depending upon circumstances or choice.</w:t>
      </w:r>
    </w:p>
    <w:p w14:paraId="369A434D"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5714B963" w14:textId="77777777" w:rsidR="007A6817" w:rsidRPr="007A6817" w:rsidRDefault="007A6817" w:rsidP="004828F1">
      <w:pPr>
        <w:pStyle w:val="NormalWeb"/>
        <w:numPr>
          <w:ilvl w:val="0"/>
          <w:numId w:val="75"/>
        </w:numPr>
        <w:spacing w:line="360" w:lineRule="auto"/>
        <w:jc w:val="both"/>
        <w:rPr>
          <w:sz w:val="28"/>
          <w:szCs w:val="28"/>
        </w:rPr>
      </w:pPr>
      <w:r w:rsidRPr="007A6817">
        <w:rPr>
          <w:sz w:val="28"/>
          <w:szCs w:val="28"/>
        </w:rPr>
        <w:t>“I give A either my car or ₹5,00,000.”</w:t>
      </w:r>
    </w:p>
    <w:p w14:paraId="5118F1B1" w14:textId="77777777" w:rsidR="007A6817" w:rsidRPr="007A6817" w:rsidRDefault="007A6817" w:rsidP="007A6817">
      <w:pPr>
        <w:pStyle w:val="NormalWeb"/>
        <w:spacing w:line="360" w:lineRule="auto"/>
        <w:jc w:val="both"/>
        <w:rPr>
          <w:sz w:val="28"/>
          <w:szCs w:val="28"/>
        </w:rPr>
      </w:pPr>
      <w:r w:rsidRPr="007A6817">
        <w:rPr>
          <w:sz w:val="28"/>
          <w:szCs w:val="28"/>
        </w:rPr>
        <w:t>Only one of the alternatives can be claimed.</w:t>
      </w:r>
    </w:p>
    <w:p w14:paraId="44FCEE44" w14:textId="77777777" w:rsidR="007A6817" w:rsidRPr="007A6817" w:rsidRDefault="007A6817" w:rsidP="007A6817">
      <w:pPr>
        <w:spacing w:line="360" w:lineRule="auto"/>
        <w:jc w:val="both"/>
        <w:rPr>
          <w:rFonts w:ascii="Times New Roman" w:hAnsi="Times New Roman" w:cs="Times New Roman"/>
          <w:sz w:val="28"/>
          <w:szCs w:val="28"/>
        </w:rPr>
      </w:pPr>
    </w:p>
    <w:p w14:paraId="364D6DD0"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lastRenderedPageBreak/>
        <w:t>10. Joint Legacy</w:t>
      </w:r>
    </w:p>
    <w:p w14:paraId="537A8680"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Meaning</w:t>
      </w:r>
    </w:p>
    <w:p w14:paraId="1E86B059" w14:textId="77777777" w:rsidR="007A6817" w:rsidRPr="007A6817" w:rsidRDefault="007A6817" w:rsidP="007A6817">
      <w:pPr>
        <w:pStyle w:val="NormalWeb"/>
        <w:spacing w:line="360" w:lineRule="auto"/>
        <w:jc w:val="both"/>
        <w:rPr>
          <w:sz w:val="28"/>
          <w:szCs w:val="28"/>
        </w:rPr>
      </w:pPr>
      <w:r w:rsidRPr="007A6817">
        <w:rPr>
          <w:sz w:val="28"/>
          <w:szCs w:val="28"/>
        </w:rPr>
        <w:t>A joint legacy is granted to two or more persons jointly.</w:t>
      </w:r>
    </w:p>
    <w:p w14:paraId="302803A0" w14:textId="77777777" w:rsidR="007A6817" w:rsidRPr="007A6817" w:rsidRDefault="007A6817" w:rsidP="007A6817">
      <w:pPr>
        <w:pStyle w:val="NormalWeb"/>
        <w:spacing w:line="360" w:lineRule="auto"/>
        <w:jc w:val="both"/>
        <w:rPr>
          <w:sz w:val="28"/>
          <w:szCs w:val="28"/>
        </w:rPr>
      </w:pPr>
      <w:r w:rsidRPr="007A6817">
        <w:rPr>
          <w:sz w:val="28"/>
          <w:szCs w:val="28"/>
        </w:rPr>
        <w:t>Example:</w:t>
      </w:r>
    </w:p>
    <w:p w14:paraId="0A1FDAEF" w14:textId="77777777" w:rsidR="007A6817" w:rsidRPr="007A6817" w:rsidRDefault="007A6817" w:rsidP="004828F1">
      <w:pPr>
        <w:pStyle w:val="NormalWeb"/>
        <w:numPr>
          <w:ilvl w:val="0"/>
          <w:numId w:val="76"/>
        </w:numPr>
        <w:spacing w:line="360" w:lineRule="auto"/>
        <w:jc w:val="both"/>
        <w:rPr>
          <w:sz w:val="28"/>
          <w:szCs w:val="28"/>
        </w:rPr>
      </w:pPr>
      <w:r w:rsidRPr="007A6817">
        <w:rPr>
          <w:sz w:val="28"/>
          <w:szCs w:val="28"/>
        </w:rPr>
        <w:t>“I give my house jointly to A and B.”</w:t>
      </w:r>
    </w:p>
    <w:p w14:paraId="031EB315" w14:textId="77777777" w:rsidR="007A6817" w:rsidRPr="007A6817" w:rsidRDefault="007A6817" w:rsidP="007A6817">
      <w:pPr>
        <w:pStyle w:val="NormalWeb"/>
        <w:spacing w:line="360" w:lineRule="auto"/>
        <w:jc w:val="both"/>
        <w:rPr>
          <w:sz w:val="28"/>
          <w:szCs w:val="28"/>
        </w:rPr>
      </w:pPr>
      <w:r w:rsidRPr="007A6817">
        <w:rPr>
          <w:sz w:val="28"/>
          <w:szCs w:val="28"/>
        </w:rPr>
        <w:t>If one legatee dies before the testator, issues of survivorship may arise depending upon intention expressed in the will.</w:t>
      </w:r>
    </w:p>
    <w:p w14:paraId="4BC8DF35" w14:textId="77777777" w:rsidR="007A6817" w:rsidRPr="007A6817" w:rsidRDefault="007A6817" w:rsidP="007A6817">
      <w:pPr>
        <w:spacing w:line="360" w:lineRule="auto"/>
        <w:jc w:val="both"/>
        <w:rPr>
          <w:rFonts w:ascii="Times New Roman" w:hAnsi="Times New Roman" w:cs="Times New Roman"/>
          <w:sz w:val="28"/>
          <w:szCs w:val="28"/>
        </w:rPr>
      </w:pPr>
    </w:p>
    <w:p w14:paraId="7427BF08"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Lapse of Legacy</w:t>
      </w:r>
    </w:p>
    <w:p w14:paraId="33D89164" w14:textId="77777777" w:rsidR="007A6817" w:rsidRPr="007A6817" w:rsidRDefault="007A6817" w:rsidP="007A6817">
      <w:pPr>
        <w:pStyle w:val="NormalWeb"/>
        <w:spacing w:line="360" w:lineRule="auto"/>
        <w:jc w:val="both"/>
        <w:rPr>
          <w:sz w:val="28"/>
          <w:szCs w:val="28"/>
        </w:rPr>
      </w:pPr>
      <w:r w:rsidRPr="007A6817">
        <w:rPr>
          <w:sz w:val="28"/>
          <w:szCs w:val="28"/>
        </w:rPr>
        <w:t>A legacy generally lapses where the legatee dies before the testator because a will takes effect only upon death of the testator.</w:t>
      </w:r>
    </w:p>
    <w:p w14:paraId="164E69FE" w14:textId="77777777" w:rsidR="007A6817" w:rsidRPr="007A6817" w:rsidRDefault="007A6817" w:rsidP="007A6817">
      <w:pPr>
        <w:pStyle w:val="NormalWeb"/>
        <w:spacing w:line="360" w:lineRule="auto"/>
        <w:jc w:val="both"/>
        <w:rPr>
          <w:sz w:val="28"/>
          <w:szCs w:val="28"/>
        </w:rPr>
      </w:pPr>
      <w:r w:rsidRPr="007A6817">
        <w:rPr>
          <w:sz w:val="28"/>
          <w:szCs w:val="28"/>
        </w:rPr>
        <w:t>However, exceptions exist in certain cases involving vested interests or anti-lapse provisions.</w:t>
      </w:r>
    </w:p>
    <w:p w14:paraId="594505BF" w14:textId="77777777" w:rsidR="007A6817" w:rsidRPr="007A6817" w:rsidRDefault="007A6817" w:rsidP="007A6817">
      <w:pPr>
        <w:spacing w:line="360" w:lineRule="auto"/>
        <w:jc w:val="both"/>
        <w:rPr>
          <w:rFonts w:ascii="Times New Roman" w:hAnsi="Times New Roman" w:cs="Times New Roman"/>
          <w:sz w:val="28"/>
          <w:szCs w:val="28"/>
        </w:rPr>
      </w:pPr>
    </w:p>
    <w:p w14:paraId="47FA4D5F"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Ademption of Legacy</w:t>
      </w:r>
    </w:p>
    <w:p w14:paraId="68771F4F" w14:textId="77777777" w:rsidR="007A6817" w:rsidRPr="007A6817" w:rsidRDefault="007A6817" w:rsidP="007A6817">
      <w:pPr>
        <w:pStyle w:val="NormalWeb"/>
        <w:spacing w:line="360" w:lineRule="auto"/>
        <w:jc w:val="both"/>
        <w:rPr>
          <w:sz w:val="28"/>
          <w:szCs w:val="28"/>
        </w:rPr>
      </w:pPr>
      <w:r w:rsidRPr="007A6817">
        <w:rPr>
          <w:sz w:val="28"/>
          <w:szCs w:val="28"/>
        </w:rPr>
        <w:t>Ademption refers to failure of a specific legacy because the subject matter no longer exists at the testator’s death.</w:t>
      </w:r>
    </w:p>
    <w:p w14:paraId="3CF905D2" w14:textId="77777777" w:rsidR="007A6817" w:rsidRPr="007A6817" w:rsidRDefault="007A6817" w:rsidP="007A6817">
      <w:pPr>
        <w:pStyle w:val="NormalWeb"/>
        <w:spacing w:line="360" w:lineRule="auto"/>
        <w:jc w:val="both"/>
        <w:rPr>
          <w:sz w:val="28"/>
          <w:szCs w:val="28"/>
        </w:rPr>
      </w:pPr>
      <w:r w:rsidRPr="007A6817">
        <w:rPr>
          <w:sz w:val="28"/>
          <w:szCs w:val="28"/>
        </w:rPr>
        <w:lastRenderedPageBreak/>
        <w:t>Example:</w:t>
      </w:r>
      <w:r w:rsidRPr="007A6817">
        <w:rPr>
          <w:sz w:val="28"/>
          <w:szCs w:val="28"/>
        </w:rPr>
        <w:br/>
        <w:t>A bequeaths a particular car but sells it before death.</w:t>
      </w:r>
    </w:p>
    <w:p w14:paraId="38612740" w14:textId="77777777" w:rsidR="007A6817" w:rsidRPr="007A6817" w:rsidRDefault="007A6817" w:rsidP="007A6817">
      <w:pPr>
        <w:pStyle w:val="NormalWeb"/>
        <w:spacing w:line="360" w:lineRule="auto"/>
        <w:jc w:val="both"/>
        <w:rPr>
          <w:sz w:val="28"/>
          <w:szCs w:val="28"/>
        </w:rPr>
      </w:pPr>
      <w:r w:rsidRPr="007A6817">
        <w:rPr>
          <w:sz w:val="28"/>
          <w:szCs w:val="28"/>
        </w:rPr>
        <w:t>The legatee cannot claim substitute property.</w:t>
      </w:r>
    </w:p>
    <w:p w14:paraId="022B938D" w14:textId="77777777" w:rsidR="007A6817" w:rsidRPr="007A6817" w:rsidRDefault="007A6817" w:rsidP="007A6817">
      <w:pPr>
        <w:spacing w:line="360" w:lineRule="auto"/>
        <w:jc w:val="both"/>
        <w:rPr>
          <w:rFonts w:ascii="Times New Roman" w:hAnsi="Times New Roman" w:cs="Times New Roman"/>
          <w:sz w:val="28"/>
          <w:szCs w:val="28"/>
        </w:rPr>
      </w:pPr>
    </w:p>
    <w:p w14:paraId="5CC83EC5"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Abatement of Legacies</w:t>
      </w:r>
    </w:p>
    <w:p w14:paraId="091CEE67" w14:textId="77777777" w:rsidR="007A6817" w:rsidRPr="007A6817" w:rsidRDefault="007A6817" w:rsidP="007A6817">
      <w:pPr>
        <w:pStyle w:val="NormalWeb"/>
        <w:spacing w:line="360" w:lineRule="auto"/>
        <w:jc w:val="both"/>
        <w:rPr>
          <w:sz w:val="28"/>
          <w:szCs w:val="28"/>
        </w:rPr>
      </w:pPr>
      <w:r w:rsidRPr="007A6817">
        <w:rPr>
          <w:sz w:val="28"/>
          <w:szCs w:val="28"/>
        </w:rPr>
        <w:t>Where estate assets are insufficient to satisfy all legacies, reduction occurs according to legal priority.</w:t>
      </w:r>
    </w:p>
    <w:p w14:paraId="35F29FF0" w14:textId="77777777" w:rsidR="007A6817" w:rsidRPr="007A6817" w:rsidRDefault="007A6817" w:rsidP="007A6817">
      <w:pPr>
        <w:pStyle w:val="NormalWeb"/>
        <w:spacing w:line="360" w:lineRule="auto"/>
        <w:jc w:val="both"/>
        <w:rPr>
          <w:sz w:val="28"/>
          <w:szCs w:val="28"/>
        </w:rPr>
      </w:pPr>
      <w:r w:rsidRPr="007A6817">
        <w:rPr>
          <w:sz w:val="28"/>
          <w:szCs w:val="28"/>
        </w:rPr>
        <w:t>Generally:</w:t>
      </w:r>
    </w:p>
    <w:p w14:paraId="37EE8EB5" w14:textId="77777777" w:rsidR="007A6817" w:rsidRPr="007A6817" w:rsidRDefault="007A6817" w:rsidP="004828F1">
      <w:pPr>
        <w:pStyle w:val="NormalWeb"/>
        <w:numPr>
          <w:ilvl w:val="0"/>
          <w:numId w:val="77"/>
        </w:numPr>
        <w:spacing w:line="360" w:lineRule="auto"/>
        <w:jc w:val="both"/>
        <w:rPr>
          <w:sz w:val="28"/>
          <w:szCs w:val="28"/>
        </w:rPr>
      </w:pPr>
      <w:r w:rsidRPr="007A6817">
        <w:rPr>
          <w:sz w:val="28"/>
          <w:szCs w:val="28"/>
        </w:rPr>
        <w:t>Residuary legacies abate first,</w:t>
      </w:r>
    </w:p>
    <w:p w14:paraId="55E58B65" w14:textId="77777777" w:rsidR="007A6817" w:rsidRPr="007A6817" w:rsidRDefault="007A6817" w:rsidP="004828F1">
      <w:pPr>
        <w:pStyle w:val="NormalWeb"/>
        <w:numPr>
          <w:ilvl w:val="0"/>
          <w:numId w:val="77"/>
        </w:numPr>
        <w:spacing w:line="360" w:lineRule="auto"/>
        <w:jc w:val="both"/>
        <w:rPr>
          <w:sz w:val="28"/>
          <w:szCs w:val="28"/>
        </w:rPr>
      </w:pPr>
      <w:r w:rsidRPr="007A6817">
        <w:rPr>
          <w:sz w:val="28"/>
          <w:szCs w:val="28"/>
        </w:rPr>
        <w:t>General legacies next,</w:t>
      </w:r>
    </w:p>
    <w:p w14:paraId="62219322" w14:textId="77777777" w:rsidR="007A6817" w:rsidRPr="007A6817" w:rsidRDefault="007A6817" w:rsidP="004828F1">
      <w:pPr>
        <w:pStyle w:val="NormalWeb"/>
        <w:numPr>
          <w:ilvl w:val="0"/>
          <w:numId w:val="77"/>
        </w:numPr>
        <w:spacing w:line="360" w:lineRule="auto"/>
        <w:jc w:val="both"/>
        <w:rPr>
          <w:sz w:val="28"/>
          <w:szCs w:val="28"/>
        </w:rPr>
      </w:pPr>
      <w:r w:rsidRPr="007A6817">
        <w:rPr>
          <w:sz w:val="28"/>
          <w:szCs w:val="28"/>
        </w:rPr>
        <w:t>Demonstrative legacies thereafter,</w:t>
      </w:r>
    </w:p>
    <w:p w14:paraId="3D165957" w14:textId="77777777" w:rsidR="007A6817" w:rsidRPr="007A6817" w:rsidRDefault="007A6817" w:rsidP="004828F1">
      <w:pPr>
        <w:pStyle w:val="NormalWeb"/>
        <w:numPr>
          <w:ilvl w:val="0"/>
          <w:numId w:val="77"/>
        </w:numPr>
        <w:spacing w:line="360" w:lineRule="auto"/>
        <w:jc w:val="both"/>
        <w:rPr>
          <w:sz w:val="28"/>
          <w:szCs w:val="28"/>
        </w:rPr>
      </w:pPr>
      <w:r w:rsidRPr="007A6817">
        <w:rPr>
          <w:sz w:val="28"/>
          <w:szCs w:val="28"/>
        </w:rPr>
        <w:t>Specific legacies last.</w:t>
      </w:r>
    </w:p>
    <w:p w14:paraId="1D6E3E37" w14:textId="77777777" w:rsidR="007A6817" w:rsidRPr="007A6817" w:rsidRDefault="007A6817" w:rsidP="007A6817">
      <w:pPr>
        <w:spacing w:line="360" w:lineRule="auto"/>
        <w:jc w:val="both"/>
        <w:rPr>
          <w:rFonts w:ascii="Times New Roman" w:hAnsi="Times New Roman" w:cs="Times New Roman"/>
          <w:sz w:val="28"/>
          <w:szCs w:val="28"/>
        </w:rPr>
      </w:pPr>
    </w:p>
    <w:p w14:paraId="29559521"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Important Case Laws</w:t>
      </w:r>
    </w:p>
    <w:p w14:paraId="5346E1F6"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Navneet Lal v. Gokul</w:t>
      </w:r>
    </w:p>
    <w:p w14:paraId="61578570" w14:textId="77777777" w:rsidR="007A6817" w:rsidRPr="007A6817" w:rsidRDefault="007A6817" w:rsidP="007A6817">
      <w:pPr>
        <w:pStyle w:val="NormalWeb"/>
        <w:spacing w:line="360" w:lineRule="auto"/>
        <w:jc w:val="both"/>
        <w:rPr>
          <w:sz w:val="28"/>
          <w:szCs w:val="28"/>
        </w:rPr>
      </w:pPr>
      <w:r w:rsidRPr="007A6817">
        <w:rPr>
          <w:sz w:val="28"/>
          <w:szCs w:val="28"/>
        </w:rPr>
        <w:t>The Supreme Court held that interpretation of wills and legacies must reflect the true intention of the testator.</w:t>
      </w:r>
    </w:p>
    <w:p w14:paraId="75A7092E" w14:textId="77777777" w:rsidR="007A6817" w:rsidRPr="007A6817" w:rsidRDefault="007A6817" w:rsidP="007A6817">
      <w:pPr>
        <w:spacing w:line="360" w:lineRule="auto"/>
        <w:jc w:val="both"/>
        <w:rPr>
          <w:rFonts w:ascii="Times New Roman" w:hAnsi="Times New Roman" w:cs="Times New Roman"/>
          <w:sz w:val="28"/>
          <w:szCs w:val="28"/>
        </w:rPr>
      </w:pPr>
    </w:p>
    <w:p w14:paraId="24180E57"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lastRenderedPageBreak/>
        <w:t xml:space="preserve">Ashburner v. </w:t>
      </w:r>
      <w:proofErr w:type="spellStart"/>
      <w:r w:rsidRPr="007A6817">
        <w:rPr>
          <w:rFonts w:ascii="Times New Roman" w:hAnsi="Times New Roman" w:cs="Times New Roman"/>
          <w:color w:val="auto"/>
          <w:sz w:val="28"/>
          <w:szCs w:val="28"/>
        </w:rPr>
        <w:t>Macguire</w:t>
      </w:r>
      <w:proofErr w:type="spellEnd"/>
    </w:p>
    <w:p w14:paraId="49EAF759" w14:textId="77777777" w:rsidR="007A6817" w:rsidRPr="007A6817" w:rsidRDefault="007A6817" w:rsidP="007A6817">
      <w:pPr>
        <w:pStyle w:val="NormalWeb"/>
        <w:spacing w:line="360" w:lineRule="auto"/>
        <w:jc w:val="both"/>
        <w:rPr>
          <w:sz w:val="28"/>
          <w:szCs w:val="28"/>
        </w:rPr>
      </w:pPr>
      <w:r w:rsidRPr="007A6817">
        <w:rPr>
          <w:sz w:val="28"/>
          <w:szCs w:val="28"/>
        </w:rPr>
        <w:t>The court explained principles relating to ademption of specific legacies.</w:t>
      </w:r>
    </w:p>
    <w:p w14:paraId="561FDFB5" w14:textId="77777777" w:rsidR="007A6817" w:rsidRPr="007A6817" w:rsidRDefault="007A6817" w:rsidP="007A6817">
      <w:pPr>
        <w:spacing w:line="360" w:lineRule="auto"/>
        <w:jc w:val="both"/>
        <w:rPr>
          <w:rFonts w:ascii="Times New Roman" w:hAnsi="Times New Roman" w:cs="Times New Roman"/>
          <w:sz w:val="28"/>
          <w:szCs w:val="28"/>
        </w:rPr>
      </w:pPr>
    </w:p>
    <w:p w14:paraId="1FD5FC72" w14:textId="77777777" w:rsidR="007A6817" w:rsidRPr="007A6817" w:rsidRDefault="007A6817" w:rsidP="007A6817">
      <w:pPr>
        <w:pStyle w:val="Heading2"/>
        <w:spacing w:line="360" w:lineRule="auto"/>
        <w:jc w:val="both"/>
        <w:rPr>
          <w:rFonts w:ascii="Times New Roman" w:hAnsi="Times New Roman" w:cs="Times New Roman"/>
          <w:color w:val="auto"/>
          <w:sz w:val="28"/>
          <w:szCs w:val="28"/>
        </w:rPr>
      </w:pPr>
      <w:r w:rsidRPr="007A6817">
        <w:rPr>
          <w:rFonts w:ascii="Times New Roman" w:hAnsi="Times New Roman" w:cs="Times New Roman"/>
          <w:color w:val="auto"/>
          <w:sz w:val="28"/>
          <w:szCs w:val="28"/>
        </w:rPr>
        <w:t>Lachman Singh v. Surendra Bahadur Singh</w:t>
      </w:r>
    </w:p>
    <w:p w14:paraId="6F426526" w14:textId="77777777" w:rsidR="007A6817" w:rsidRPr="007A6817" w:rsidRDefault="007A6817" w:rsidP="007A6817">
      <w:pPr>
        <w:pStyle w:val="NormalWeb"/>
        <w:spacing w:line="360" w:lineRule="auto"/>
        <w:jc w:val="both"/>
        <w:rPr>
          <w:sz w:val="28"/>
          <w:szCs w:val="28"/>
        </w:rPr>
      </w:pPr>
      <w:r w:rsidRPr="007A6817">
        <w:rPr>
          <w:sz w:val="28"/>
          <w:szCs w:val="28"/>
        </w:rPr>
        <w:t>The Privy Council discussed vested interests and contingent rights under testamentary dispositions.</w:t>
      </w:r>
    </w:p>
    <w:p w14:paraId="612F446F" w14:textId="77777777" w:rsidR="007A6817" w:rsidRPr="007A6817" w:rsidRDefault="007A6817" w:rsidP="007A6817">
      <w:pPr>
        <w:spacing w:line="360" w:lineRule="auto"/>
        <w:jc w:val="both"/>
        <w:rPr>
          <w:rFonts w:ascii="Times New Roman" w:hAnsi="Times New Roman" w:cs="Times New Roman"/>
          <w:sz w:val="28"/>
          <w:szCs w:val="28"/>
        </w:rPr>
      </w:pPr>
    </w:p>
    <w:p w14:paraId="6D614A3C" w14:textId="77777777" w:rsidR="007A6817" w:rsidRPr="007A6817" w:rsidRDefault="007A6817" w:rsidP="007A6817">
      <w:pPr>
        <w:pStyle w:val="Heading1"/>
        <w:spacing w:line="360" w:lineRule="auto"/>
        <w:jc w:val="both"/>
        <w:rPr>
          <w:rFonts w:ascii="Times New Roman" w:hAnsi="Times New Roman" w:cs="Times New Roman"/>
          <w:color w:val="auto"/>
        </w:rPr>
      </w:pPr>
      <w:r w:rsidRPr="007A6817">
        <w:rPr>
          <w:rFonts w:ascii="Times New Roman" w:hAnsi="Times New Roman" w:cs="Times New Roman"/>
          <w:color w:val="auto"/>
        </w:rPr>
        <w:t>Conclusion</w:t>
      </w:r>
    </w:p>
    <w:p w14:paraId="4869DFED" w14:textId="77777777" w:rsidR="007A6817" w:rsidRPr="007A6817" w:rsidRDefault="007A6817" w:rsidP="007A6817">
      <w:pPr>
        <w:pStyle w:val="NormalWeb"/>
        <w:spacing w:line="360" w:lineRule="auto"/>
        <w:jc w:val="both"/>
        <w:rPr>
          <w:sz w:val="28"/>
          <w:szCs w:val="28"/>
        </w:rPr>
      </w:pPr>
      <w:r w:rsidRPr="007A6817">
        <w:rPr>
          <w:sz w:val="28"/>
          <w:szCs w:val="28"/>
        </w:rPr>
        <w:t>Legacies constitute an essential part of testamentary succession and enable a testator to distribute property according to personal wishes. The Indian Succession Act, 1925 recognizes various kinds of legacies such as specific, general, demonstrative, residuary, contingent, vested, and conditional legacies. Each category has distinct legal characteristics affecting rights of legatees and administration of estates. Judicial decisions such as Navneet Lal v. Gokul have emphasized that the primary rule in construing legacies is to ascertain and give effect to the intention of the testator.</w:t>
      </w:r>
    </w:p>
    <w:p w14:paraId="20C051F4" w14:textId="77777777" w:rsidR="006E1F40" w:rsidRPr="007A6817" w:rsidRDefault="006E1F40" w:rsidP="007A6817">
      <w:pPr>
        <w:autoSpaceDE w:val="0"/>
        <w:autoSpaceDN w:val="0"/>
        <w:adjustRightInd w:val="0"/>
        <w:spacing w:after="0" w:line="360" w:lineRule="auto"/>
        <w:jc w:val="both"/>
        <w:rPr>
          <w:rFonts w:ascii="Times New Roman" w:hAnsi="Times New Roman" w:cs="Times New Roman"/>
          <w:sz w:val="28"/>
          <w:szCs w:val="28"/>
        </w:rPr>
      </w:pPr>
    </w:p>
    <w:p w14:paraId="0D14C2BA" w14:textId="77777777" w:rsidR="006E1F40" w:rsidRPr="007A6817" w:rsidRDefault="006E1F40" w:rsidP="007A6817">
      <w:pPr>
        <w:autoSpaceDE w:val="0"/>
        <w:autoSpaceDN w:val="0"/>
        <w:adjustRightInd w:val="0"/>
        <w:spacing w:after="0" w:line="360" w:lineRule="auto"/>
        <w:jc w:val="both"/>
        <w:rPr>
          <w:rFonts w:ascii="Times New Roman" w:hAnsi="Times New Roman" w:cs="Times New Roman"/>
          <w:sz w:val="28"/>
          <w:szCs w:val="28"/>
        </w:rPr>
      </w:pPr>
    </w:p>
    <w:p w14:paraId="707F1F2D" w14:textId="77777777" w:rsidR="006E1F40" w:rsidRPr="007A6817" w:rsidRDefault="006E1F40" w:rsidP="007A6817">
      <w:pPr>
        <w:autoSpaceDE w:val="0"/>
        <w:autoSpaceDN w:val="0"/>
        <w:adjustRightInd w:val="0"/>
        <w:spacing w:after="0" w:line="360" w:lineRule="auto"/>
        <w:jc w:val="both"/>
        <w:rPr>
          <w:rFonts w:ascii="Times New Roman" w:hAnsi="Times New Roman" w:cs="Times New Roman"/>
          <w:sz w:val="28"/>
          <w:szCs w:val="28"/>
        </w:rPr>
      </w:pPr>
    </w:p>
    <w:p w14:paraId="57DBF7BC" w14:textId="77777777" w:rsidR="006E1F40" w:rsidRPr="007A6817" w:rsidRDefault="006E1F40" w:rsidP="007A6817">
      <w:pPr>
        <w:autoSpaceDE w:val="0"/>
        <w:autoSpaceDN w:val="0"/>
        <w:adjustRightInd w:val="0"/>
        <w:spacing w:after="0" w:line="360" w:lineRule="auto"/>
        <w:jc w:val="both"/>
        <w:rPr>
          <w:rFonts w:ascii="Times New Roman" w:hAnsi="Times New Roman" w:cs="Times New Roman"/>
          <w:sz w:val="28"/>
          <w:szCs w:val="28"/>
        </w:rPr>
      </w:pPr>
    </w:p>
    <w:p w14:paraId="2CBBC0D6" w14:textId="77777777" w:rsidR="006E1F40" w:rsidRPr="007A6817" w:rsidRDefault="006E1F40" w:rsidP="007A6817">
      <w:pPr>
        <w:autoSpaceDE w:val="0"/>
        <w:autoSpaceDN w:val="0"/>
        <w:adjustRightInd w:val="0"/>
        <w:spacing w:after="0" w:line="360" w:lineRule="auto"/>
        <w:jc w:val="both"/>
        <w:rPr>
          <w:rFonts w:ascii="Times New Roman" w:hAnsi="Times New Roman" w:cs="Times New Roman"/>
          <w:sz w:val="28"/>
          <w:szCs w:val="28"/>
        </w:rPr>
      </w:pPr>
    </w:p>
    <w:p w14:paraId="39E1ADE8" w14:textId="77777777" w:rsidR="006E1F40" w:rsidRDefault="006E1F40" w:rsidP="006E1F40">
      <w:pPr>
        <w:autoSpaceDE w:val="0"/>
        <w:autoSpaceDN w:val="0"/>
        <w:adjustRightInd w:val="0"/>
        <w:spacing w:after="0" w:line="360" w:lineRule="auto"/>
        <w:jc w:val="both"/>
        <w:rPr>
          <w:rFonts w:ascii="Helvetica" w:hAnsi="Helvetica" w:cs="Helvetica"/>
          <w:sz w:val="26"/>
          <w:szCs w:val="26"/>
        </w:rPr>
      </w:pPr>
    </w:p>
    <w:p w14:paraId="21D960CB" w14:textId="77777777" w:rsidR="003E67A3" w:rsidRDefault="003E67A3" w:rsidP="006E1F40">
      <w:pPr>
        <w:rPr>
          <w:rFonts w:ascii="Times New Roman" w:hAnsi="Times New Roman" w:cs="Times New Roman"/>
          <w:b/>
          <w:sz w:val="32"/>
          <w:szCs w:val="32"/>
        </w:rPr>
      </w:pPr>
    </w:p>
    <w:p w14:paraId="2B631879" w14:textId="77777777" w:rsidR="003E67A3" w:rsidRDefault="003E67A3" w:rsidP="003E67A3">
      <w:pPr>
        <w:spacing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Define wakf. How the private wakf be established? Essentials of valid wakf </w:t>
      </w:r>
    </w:p>
    <w:p w14:paraId="13AEB3CD"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Wakf means detention according to law wakf means detention of property so that its produce &amp; income is always available for religious &amp; charitable purposes. Wakf has derived its origin from the traditions of the prophet, during the period Omar constituted a wakf of his land, since then the practice of wakf is continued for several centuries &amp; it has become an important part of the religious life &amp; social economy of Muslim society .In Islam it is believed that after constitution of wakf its property is owned by the Almighty (God) &amp; it reaches beyond the human activity .After this transfer i.e. after giving ownership to God no person has the authority to transfer the property . In this manner the ownership of property in a wakf is vested in God. </w:t>
      </w:r>
      <w:proofErr w:type="spellStart"/>
      <w:r>
        <w:rPr>
          <w:rFonts w:ascii="Times New Roman" w:hAnsi="Times New Roman" w:cs="Times New Roman"/>
          <w:sz w:val="28"/>
          <w:szCs w:val="28"/>
        </w:rPr>
        <w:t>Where as</w:t>
      </w:r>
      <w:proofErr w:type="spellEnd"/>
      <w:r>
        <w:rPr>
          <w:rFonts w:ascii="Times New Roman" w:hAnsi="Times New Roman" w:cs="Times New Roman"/>
          <w:sz w:val="28"/>
          <w:szCs w:val="28"/>
        </w:rPr>
        <w:t xml:space="preserve"> its benefits or produce is given regularly for charitable or religious activities. The property becomes detained &amp; </w:t>
      </w:r>
      <w:proofErr w:type="spellStart"/>
      <w:r>
        <w:rPr>
          <w:rFonts w:ascii="Times New Roman" w:hAnsi="Times New Roman" w:cs="Times New Roman"/>
          <w:sz w:val="28"/>
          <w:szCs w:val="28"/>
        </w:rPr>
        <w:t>non transferable</w:t>
      </w:r>
      <w:proofErr w:type="spellEnd"/>
      <w:r>
        <w:rPr>
          <w:rFonts w:ascii="Times New Roman" w:hAnsi="Times New Roman" w:cs="Times New Roman"/>
          <w:sz w:val="28"/>
          <w:szCs w:val="28"/>
        </w:rPr>
        <w:t>.</w:t>
      </w:r>
    </w:p>
    <w:p w14:paraId="30346AC8"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Section 2(1) of </w:t>
      </w:r>
      <w:proofErr w:type="spellStart"/>
      <w:r>
        <w:rPr>
          <w:rFonts w:ascii="Times New Roman" w:hAnsi="Times New Roman" w:cs="Times New Roman"/>
          <w:sz w:val="28"/>
          <w:szCs w:val="28"/>
        </w:rPr>
        <w:t>Musalman</w:t>
      </w:r>
      <w:proofErr w:type="spellEnd"/>
      <w:r>
        <w:rPr>
          <w:rFonts w:ascii="Times New Roman" w:hAnsi="Times New Roman" w:cs="Times New Roman"/>
          <w:sz w:val="28"/>
          <w:szCs w:val="28"/>
        </w:rPr>
        <w:t xml:space="preserve"> Wakf Validating Act 1913 defines Wakf; it means wakf is permanent dedication of property by a person professing </w:t>
      </w:r>
      <w:proofErr w:type="spellStart"/>
      <w:r>
        <w:rPr>
          <w:rFonts w:ascii="Times New Roman" w:hAnsi="Times New Roman" w:cs="Times New Roman"/>
          <w:sz w:val="28"/>
          <w:szCs w:val="28"/>
        </w:rPr>
        <w:t>musalman</w:t>
      </w:r>
      <w:proofErr w:type="spellEnd"/>
      <w:r>
        <w:rPr>
          <w:rFonts w:ascii="Times New Roman" w:hAnsi="Times New Roman" w:cs="Times New Roman"/>
          <w:sz w:val="28"/>
          <w:szCs w:val="28"/>
        </w:rPr>
        <w:t xml:space="preserve"> faith, for any purpose recognized by Muslim law as religious, pious or charitable.</w:t>
      </w:r>
    </w:p>
    <w:p w14:paraId="65F1540B"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Abu Yusuf &amp; Imam Muhammad define Wakf as, it is a permanent dedication of a specific thing in the implied ownership of God when the appropriators’ right is extinguished, it becomes the property of God for the advantage of his creature.</w:t>
      </w:r>
    </w:p>
    <w:p w14:paraId="76321E95"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person who constitutes the wakf of his properties is called the founder of wakf or Wakif. The wakif must be a competent person at the time of dedicating the </w:t>
      </w:r>
      <w:r>
        <w:rPr>
          <w:rFonts w:ascii="Times New Roman" w:hAnsi="Times New Roman" w:cs="Times New Roman"/>
          <w:sz w:val="28"/>
          <w:szCs w:val="28"/>
        </w:rPr>
        <w:lastRenderedPageBreak/>
        <w:t xml:space="preserve">property in wakf, for being competent wakf a person must possess the capacity, as well as the right to constitute the wakf. </w:t>
      </w:r>
    </w:p>
    <w:p w14:paraId="7BCC2C3E"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The object of wakf must be religious, pious &amp; charitable purpose.</w:t>
      </w:r>
    </w:p>
    <w:p w14:paraId="62CA38F0"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Under Muslim law, wakf must not be un-Islamic, if the object is un-Islamic, the wakf is void. Wakf may be created under 3 modes, dedicating the property immediately or inter-</w:t>
      </w:r>
      <w:proofErr w:type="spellStart"/>
      <w:r>
        <w:rPr>
          <w:rFonts w:ascii="Times New Roman" w:hAnsi="Times New Roman" w:cs="Times New Roman"/>
          <w:sz w:val="28"/>
          <w:szCs w:val="28"/>
        </w:rPr>
        <w:t>voivoce</w:t>
      </w:r>
      <w:proofErr w:type="spellEnd"/>
      <w:r>
        <w:rPr>
          <w:rFonts w:ascii="Times New Roman" w:hAnsi="Times New Roman" w:cs="Times New Roman"/>
          <w:sz w:val="28"/>
          <w:szCs w:val="28"/>
        </w:rPr>
        <w:t>, by dedicating the property by will i.e. testamentary wakf &amp; by immemorial users.</w:t>
      </w:r>
    </w:p>
    <w:p w14:paraId="02F7371E"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Wakf may be either public private. When the beneficiaries are from the members from the founder’s family or his </w:t>
      </w:r>
      <w:proofErr w:type="spellStart"/>
      <w:r>
        <w:rPr>
          <w:rFonts w:ascii="Times New Roman" w:hAnsi="Times New Roman" w:cs="Times New Roman"/>
          <w:sz w:val="28"/>
          <w:szCs w:val="28"/>
        </w:rPr>
        <w:t>descendents</w:t>
      </w:r>
      <w:proofErr w:type="spellEnd"/>
      <w:r>
        <w:rPr>
          <w:rFonts w:ascii="Times New Roman" w:hAnsi="Times New Roman" w:cs="Times New Roman"/>
          <w:sz w:val="28"/>
          <w:szCs w:val="28"/>
        </w:rPr>
        <w:t xml:space="preserve"> the wakf is private, a private wakf is also called as family wakf. Through the family wakf, the founder may make provisions for the maintenance of his children and </w:t>
      </w:r>
      <w:proofErr w:type="spellStart"/>
      <w:r>
        <w:rPr>
          <w:rFonts w:ascii="Times New Roman" w:hAnsi="Times New Roman" w:cs="Times New Roman"/>
          <w:sz w:val="28"/>
          <w:szCs w:val="28"/>
        </w:rPr>
        <w:t>descendents</w:t>
      </w:r>
      <w:proofErr w:type="spellEnd"/>
      <w:r>
        <w:rPr>
          <w:rFonts w:ascii="Times New Roman" w:hAnsi="Times New Roman" w:cs="Times New Roman"/>
          <w:sz w:val="28"/>
          <w:szCs w:val="28"/>
        </w:rPr>
        <w:t xml:space="preserve"> of coming generations. The origin of such wakf was tracked back to the traditions of prophet. There are several other traditions in which the prophet allowed the creation family wakf. According to him the support of one’s family is &amp; children was the first duty &amp; necessity of every Muslim. The philosophy of Islam has been that provision for maintenance of one’s own parents &amp; children must be made obligatory so that they must be made obligatory so that they may not be burdened on the society. If the children get into wrong habits, when they have nothing for themselves they would become the liability of the society. In order to prevent such unpleasant situations, a Muslim is allowed to make adequate arrangements for the maintenance of his children &amp; </w:t>
      </w:r>
      <w:proofErr w:type="spellStart"/>
      <w:r>
        <w:rPr>
          <w:rFonts w:ascii="Times New Roman" w:hAnsi="Times New Roman" w:cs="Times New Roman"/>
          <w:sz w:val="28"/>
          <w:szCs w:val="28"/>
        </w:rPr>
        <w:t>descendents</w:t>
      </w:r>
      <w:proofErr w:type="spellEnd"/>
      <w:r>
        <w:rPr>
          <w:rFonts w:ascii="Times New Roman" w:hAnsi="Times New Roman" w:cs="Times New Roman"/>
          <w:sz w:val="28"/>
          <w:szCs w:val="28"/>
        </w:rPr>
        <w:t xml:space="preserve"> through the medium of trust. According to Muslim law making provisions for the maintenance, comfort, &amp; dignity of one’s own children is an act equal to that of charity. </w:t>
      </w:r>
    </w:p>
    <w:p w14:paraId="610A2AE6"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nature of family wakf is been observed by the Supreme Court of India that in a wakf al </w:t>
      </w:r>
      <w:proofErr w:type="spellStart"/>
      <w:r>
        <w:rPr>
          <w:rFonts w:ascii="Times New Roman" w:hAnsi="Times New Roman" w:cs="Times New Roman"/>
          <w:sz w:val="28"/>
          <w:szCs w:val="28"/>
        </w:rPr>
        <w:t>aulad</w:t>
      </w:r>
      <w:proofErr w:type="spellEnd"/>
      <w:r>
        <w:rPr>
          <w:rFonts w:ascii="Times New Roman" w:hAnsi="Times New Roman" w:cs="Times New Roman"/>
          <w:sz w:val="28"/>
          <w:szCs w:val="28"/>
        </w:rPr>
        <w:t xml:space="preserve">, the ultimate result is reserved to God but the beneficiaries &amp; the </w:t>
      </w:r>
      <w:r>
        <w:rPr>
          <w:rFonts w:ascii="Times New Roman" w:hAnsi="Times New Roman" w:cs="Times New Roman"/>
          <w:sz w:val="28"/>
          <w:szCs w:val="28"/>
        </w:rPr>
        <w:lastRenderedPageBreak/>
        <w:t xml:space="preserve">Income of the property is used for the maintenance &amp; support of the founder &amp; the </w:t>
      </w:r>
      <w:proofErr w:type="spellStart"/>
      <w:r>
        <w:rPr>
          <w:rFonts w:ascii="Times New Roman" w:hAnsi="Times New Roman" w:cs="Times New Roman"/>
          <w:sz w:val="28"/>
          <w:szCs w:val="28"/>
        </w:rPr>
        <w:t>descendents</w:t>
      </w:r>
      <w:proofErr w:type="spellEnd"/>
      <w:r>
        <w:rPr>
          <w:rFonts w:ascii="Times New Roman" w:hAnsi="Times New Roman" w:cs="Times New Roman"/>
          <w:sz w:val="28"/>
          <w:szCs w:val="28"/>
        </w:rPr>
        <w:t xml:space="preserve">, in case if the wakf becomes extinct the wakf becomes a public wakf &amp; the property is vested in the God. However the courts in India have recognized family Wakf subjected to certain limitations. But the judicial limitations regarding the nature &amp; extent of the charity referred in such wakf have created certain doubts as regards its applicability. The </w:t>
      </w:r>
      <w:proofErr w:type="spellStart"/>
      <w:r>
        <w:rPr>
          <w:rFonts w:ascii="Times New Roman" w:hAnsi="Times New Roman" w:cs="Times New Roman"/>
          <w:sz w:val="28"/>
          <w:szCs w:val="28"/>
        </w:rPr>
        <w:t>Musalman</w:t>
      </w:r>
      <w:proofErr w:type="spellEnd"/>
      <w:r>
        <w:rPr>
          <w:rFonts w:ascii="Times New Roman" w:hAnsi="Times New Roman" w:cs="Times New Roman"/>
          <w:sz w:val="28"/>
          <w:szCs w:val="28"/>
        </w:rPr>
        <w:t xml:space="preserve"> Wakf Validating Act 1913 was enacted to remove these doubts. This legislation clearly lays   down the provisions of Muslim law on this point.</w:t>
      </w:r>
    </w:p>
    <w:p w14:paraId="5E1CB1D1"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law relating to Wakf </w:t>
      </w:r>
      <w:proofErr w:type="spellStart"/>
      <w:r>
        <w:rPr>
          <w:rFonts w:ascii="Times New Roman" w:hAnsi="Times New Roman" w:cs="Times New Roman"/>
          <w:sz w:val="28"/>
          <w:szCs w:val="28"/>
        </w:rPr>
        <w:t>alal-aulad</w:t>
      </w:r>
      <w:proofErr w:type="spellEnd"/>
      <w:r>
        <w:rPr>
          <w:rFonts w:ascii="Times New Roman" w:hAnsi="Times New Roman" w:cs="Times New Roman"/>
          <w:sz w:val="28"/>
          <w:szCs w:val="28"/>
        </w:rPr>
        <w:t xml:space="preserve"> under two separate heads law prior to the Act of 1913 &amp; law after this enactment. Before 1913, the law relating to family wakfs was very strict. A family wakf in which they was no provision also for some charity or benefits to the poor was never regarded as valid wakf .According to the Anglo Indian courts it laid down that for a valid Wakf –</w:t>
      </w:r>
      <w:proofErr w:type="spellStart"/>
      <w:r>
        <w:rPr>
          <w:rFonts w:ascii="Times New Roman" w:hAnsi="Times New Roman" w:cs="Times New Roman"/>
          <w:sz w:val="28"/>
          <w:szCs w:val="28"/>
        </w:rPr>
        <w:t>alal-aulad</w:t>
      </w:r>
      <w:proofErr w:type="spellEnd"/>
      <w:r>
        <w:rPr>
          <w:rFonts w:ascii="Times New Roman" w:hAnsi="Times New Roman" w:cs="Times New Roman"/>
          <w:sz w:val="28"/>
          <w:szCs w:val="28"/>
        </w:rPr>
        <w:t xml:space="preserve"> it is necessary that together with the maintenance &amp; support of the family, they should also be some religious &amp; charitable work from the income of the wakf property. Application of the whole of the property only for the benefit of founder’s children &amp; </w:t>
      </w:r>
      <w:proofErr w:type="spellStart"/>
      <w:r>
        <w:rPr>
          <w:rFonts w:ascii="Times New Roman" w:hAnsi="Times New Roman" w:cs="Times New Roman"/>
          <w:sz w:val="28"/>
          <w:szCs w:val="28"/>
        </w:rPr>
        <w:t>descendents</w:t>
      </w:r>
      <w:proofErr w:type="spellEnd"/>
      <w:r>
        <w:rPr>
          <w:rFonts w:ascii="Times New Roman" w:hAnsi="Times New Roman" w:cs="Times New Roman"/>
          <w:sz w:val="28"/>
          <w:szCs w:val="28"/>
        </w:rPr>
        <w:t xml:space="preserve"> was not possible in the name of the family-wakf. Before 1913, the law relating to wakf –</w:t>
      </w:r>
      <w:proofErr w:type="spellStart"/>
      <w:r>
        <w:rPr>
          <w:rFonts w:ascii="Times New Roman" w:hAnsi="Times New Roman" w:cs="Times New Roman"/>
          <w:sz w:val="28"/>
          <w:szCs w:val="28"/>
        </w:rPr>
        <w:t>alal-aulad</w:t>
      </w:r>
      <w:proofErr w:type="spellEnd"/>
      <w:r>
        <w:rPr>
          <w:rFonts w:ascii="Times New Roman" w:hAnsi="Times New Roman" w:cs="Times New Roman"/>
          <w:sz w:val="28"/>
          <w:szCs w:val="28"/>
        </w:rPr>
        <w:t xml:space="preserve"> this can be summarized as follows.</w:t>
      </w:r>
    </w:p>
    <w:p w14:paraId="0DDE7DDD"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The above mentioned conditions for a validly of family-wakf s was laid down by Anglo Indian Courts in Abdul Fata Mohammed case, is a very good example of the family-wakf where gift to charity is illusionary because of its remoteness. This is a leading case on the law relating to wakf –</w:t>
      </w:r>
      <w:proofErr w:type="spellStart"/>
      <w:r>
        <w:rPr>
          <w:rFonts w:ascii="Times New Roman" w:hAnsi="Times New Roman" w:cs="Times New Roman"/>
          <w:sz w:val="28"/>
          <w:szCs w:val="28"/>
        </w:rPr>
        <w:t>alal-aulad</w:t>
      </w:r>
      <w:proofErr w:type="spellEnd"/>
      <w:r>
        <w:rPr>
          <w:rFonts w:ascii="Times New Roman" w:hAnsi="Times New Roman" w:cs="Times New Roman"/>
          <w:sz w:val="28"/>
          <w:szCs w:val="28"/>
        </w:rPr>
        <w:t xml:space="preserve"> before commencement of wakf validating Act 1913. </w:t>
      </w:r>
    </w:p>
    <w:p w14:paraId="2B8F4015"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family –wakf is now been governed under the Wakf Validating Act 1913. This enactment has removed the strict conditions regarding for the validity of the family </w:t>
      </w:r>
      <w:r>
        <w:rPr>
          <w:rFonts w:ascii="Times New Roman" w:hAnsi="Times New Roman" w:cs="Times New Roman"/>
          <w:sz w:val="28"/>
          <w:szCs w:val="28"/>
        </w:rPr>
        <w:lastRenderedPageBreak/>
        <w:t xml:space="preserve">wakf. Under this legislation it is now lawful for a Muslim to constitute a family wakf for the benefit of his children or family </w:t>
      </w:r>
    </w:p>
    <w:p w14:paraId="319A3355" w14:textId="77777777" w:rsidR="003E67A3" w:rsidRDefault="003E67A3" w:rsidP="003E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Without any concurrent &amp; substantial gift to charity. The relevant provisions regarding family wakf are given under Sec 3 &amp; 4 of the Act.  </w:t>
      </w:r>
    </w:p>
    <w:p w14:paraId="03B00538"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 xml:space="preserve">Under Muslim Personal Law, a </w:t>
      </w:r>
      <w:r w:rsidRPr="003E67A3">
        <w:rPr>
          <w:rFonts w:ascii="Times New Roman" w:eastAsia="Times New Roman" w:hAnsi="Times New Roman" w:cs="Times New Roman"/>
          <w:i/>
          <w:iCs/>
          <w:sz w:val="28"/>
          <w:szCs w:val="28"/>
        </w:rPr>
        <w:t>wakf</w:t>
      </w:r>
      <w:r w:rsidRPr="003E67A3">
        <w:rPr>
          <w:rFonts w:ascii="Times New Roman" w:eastAsia="Times New Roman" w:hAnsi="Times New Roman" w:cs="Times New Roman"/>
          <w:sz w:val="28"/>
          <w:szCs w:val="28"/>
        </w:rPr>
        <w:t xml:space="preserve"> means the permanent dedication of property by a Muslim for purposes recognized by Muslim law as religious, pious, or charitable. The concept is derived from Islamic jurisprudence and in India it is also governed by the Waqf Act, 1995. A valid wakf creates a permanent obligation upon the property, and once created, the ownership is deemed to vest in God while the usufruct is utilized for the benefit of human beings or religious and charitable objects.</w:t>
      </w:r>
    </w:p>
    <w:p w14:paraId="12C4F7CF"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The essentials of a valid wakf are discussed below.</w:t>
      </w:r>
    </w:p>
    <w:p w14:paraId="29637819"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 xml:space="preserve">A valid wakf must first involve a </w:t>
      </w:r>
      <w:r w:rsidRPr="003E67A3">
        <w:rPr>
          <w:rFonts w:ascii="Times New Roman" w:eastAsia="Times New Roman" w:hAnsi="Times New Roman" w:cs="Times New Roman"/>
          <w:b/>
          <w:bCs/>
          <w:sz w:val="28"/>
          <w:szCs w:val="28"/>
        </w:rPr>
        <w:t>permanent dedication of property</w:t>
      </w:r>
      <w:r w:rsidRPr="003E67A3">
        <w:rPr>
          <w:rFonts w:ascii="Times New Roman" w:eastAsia="Times New Roman" w:hAnsi="Times New Roman" w:cs="Times New Roman"/>
          <w:sz w:val="28"/>
          <w:szCs w:val="28"/>
        </w:rPr>
        <w:t xml:space="preserve">. Permanency is the most important characteristic of wakf. The dedication cannot be temporary or for a limited duration. Once a property is dedicated as wakf, it becomes irrevocable forever. The wakif (founder) permanently relinquishes ownership and cannot reclaim the property. In Abdul Fata Mahomed Ishak v. </w:t>
      </w:r>
      <w:proofErr w:type="spellStart"/>
      <w:r w:rsidRPr="003E67A3">
        <w:rPr>
          <w:rFonts w:ascii="Times New Roman" w:eastAsia="Times New Roman" w:hAnsi="Times New Roman" w:cs="Times New Roman"/>
          <w:sz w:val="28"/>
          <w:szCs w:val="28"/>
        </w:rPr>
        <w:t>Russomoy</w:t>
      </w:r>
      <w:proofErr w:type="spellEnd"/>
      <w:r w:rsidRPr="003E67A3">
        <w:rPr>
          <w:rFonts w:ascii="Times New Roman" w:eastAsia="Times New Roman" w:hAnsi="Times New Roman" w:cs="Times New Roman"/>
          <w:sz w:val="28"/>
          <w:szCs w:val="28"/>
        </w:rPr>
        <w:t xml:space="preserve"> Dhur Chowdhury, the Privy Council emphasized that wakf requires a genuine and permanent dedication to religious or charitable purposes recognized by Muslim law. A temporary arrangement or revocable transfer does not constitute a valid wakf.</w:t>
      </w:r>
    </w:p>
    <w:p w14:paraId="68031DE3"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 xml:space="preserve">Another essential is that the </w:t>
      </w:r>
      <w:r w:rsidRPr="003E67A3">
        <w:rPr>
          <w:rFonts w:ascii="Times New Roman" w:eastAsia="Times New Roman" w:hAnsi="Times New Roman" w:cs="Times New Roman"/>
          <w:b/>
          <w:bCs/>
          <w:sz w:val="28"/>
          <w:szCs w:val="28"/>
        </w:rPr>
        <w:t>dedication must be for a purpose recognized by Muslim law as religious, pious, or charitable</w:t>
      </w:r>
      <w:r w:rsidRPr="003E67A3">
        <w:rPr>
          <w:rFonts w:ascii="Times New Roman" w:eastAsia="Times New Roman" w:hAnsi="Times New Roman" w:cs="Times New Roman"/>
          <w:sz w:val="28"/>
          <w:szCs w:val="28"/>
        </w:rPr>
        <w:t xml:space="preserve">. Objects such as maintenance of mosques, graveyards, madrasas, support to poor persons, feeding </w:t>
      </w:r>
      <w:proofErr w:type="spellStart"/>
      <w:r w:rsidRPr="003E67A3">
        <w:rPr>
          <w:rFonts w:ascii="Times New Roman" w:eastAsia="Times New Roman" w:hAnsi="Times New Roman" w:cs="Times New Roman"/>
          <w:sz w:val="28"/>
          <w:szCs w:val="28"/>
        </w:rPr>
        <w:t>travelers</w:t>
      </w:r>
      <w:proofErr w:type="spellEnd"/>
      <w:r w:rsidRPr="003E67A3">
        <w:rPr>
          <w:rFonts w:ascii="Times New Roman" w:eastAsia="Times New Roman" w:hAnsi="Times New Roman" w:cs="Times New Roman"/>
          <w:sz w:val="28"/>
          <w:szCs w:val="28"/>
        </w:rPr>
        <w:t xml:space="preserve">, and </w:t>
      </w:r>
      <w:r w:rsidRPr="003E67A3">
        <w:rPr>
          <w:rFonts w:ascii="Times New Roman" w:eastAsia="Times New Roman" w:hAnsi="Times New Roman" w:cs="Times New Roman"/>
          <w:sz w:val="28"/>
          <w:szCs w:val="28"/>
        </w:rPr>
        <w:lastRenderedPageBreak/>
        <w:t xml:space="preserve">religious ceremonies are valid wakf purposes. The object must benefit the public or </w:t>
      </w:r>
      <w:proofErr w:type="spellStart"/>
      <w:r w:rsidRPr="003E67A3">
        <w:rPr>
          <w:rFonts w:ascii="Times New Roman" w:eastAsia="Times New Roman" w:hAnsi="Times New Roman" w:cs="Times New Roman"/>
          <w:sz w:val="28"/>
          <w:szCs w:val="28"/>
        </w:rPr>
        <w:t>fulfill</w:t>
      </w:r>
      <w:proofErr w:type="spellEnd"/>
      <w:r w:rsidRPr="003E67A3">
        <w:rPr>
          <w:rFonts w:ascii="Times New Roman" w:eastAsia="Times New Roman" w:hAnsi="Times New Roman" w:cs="Times New Roman"/>
          <w:sz w:val="28"/>
          <w:szCs w:val="28"/>
        </w:rPr>
        <w:t xml:space="preserve"> a pious purpose under Islamic law. In </w:t>
      </w:r>
      <w:proofErr w:type="spellStart"/>
      <w:r w:rsidRPr="003E67A3">
        <w:rPr>
          <w:rFonts w:ascii="Times New Roman" w:eastAsia="Times New Roman" w:hAnsi="Times New Roman" w:cs="Times New Roman"/>
          <w:sz w:val="28"/>
          <w:szCs w:val="28"/>
        </w:rPr>
        <w:t>Mussalman</w:t>
      </w:r>
      <w:proofErr w:type="spellEnd"/>
      <w:r w:rsidRPr="003E67A3">
        <w:rPr>
          <w:rFonts w:ascii="Times New Roman" w:eastAsia="Times New Roman" w:hAnsi="Times New Roman" w:cs="Times New Roman"/>
          <w:sz w:val="28"/>
          <w:szCs w:val="28"/>
        </w:rPr>
        <w:t xml:space="preserve"> Wakf Validating Act Case principles, courts recognized that support of family members may also be valid if the ultimate benefit is reserved for charity. However, if the purpose is unlawful or opposed to Islamic principles, the wakf becomes void.</w:t>
      </w:r>
    </w:p>
    <w:p w14:paraId="5A9E8041"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 xml:space="preserve">A wakf must also involve a </w:t>
      </w:r>
      <w:r w:rsidRPr="003E67A3">
        <w:rPr>
          <w:rFonts w:ascii="Times New Roman" w:eastAsia="Times New Roman" w:hAnsi="Times New Roman" w:cs="Times New Roman"/>
          <w:b/>
          <w:bCs/>
          <w:sz w:val="28"/>
          <w:szCs w:val="28"/>
        </w:rPr>
        <w:t>competent wakif</w:t>
      </w:r>
      <w:r w:rsidRPr="003E67A3">
        <w:rPr>
          <w:rFonts w:ascii="Times New Roman" w:eastAsia="Times New Roman" w:hAnsi="Times New Roman" w:cs="Times New Roman"/>
          <w:sz w:val="28"/>
          <w:szCs w:val="28"/>
        </w:rPr>
        <w:t>. The person creating the wakf should be a Muslim of sound mind and major age. He must possess the legal capacity to transfer property. A minor, lunatic, or person of unsound mind cannot create a valid wakf. The wakif must also be the owner of the property dedicated. A person cannot dedicate property that does not belong to him. Thus, ownership and legal competency are fundamental conditions.</w:t>
      </w:r>
    </w:p>
    <w:p w14:paraId="0DAB21F2"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 xml:space="preserve">Another requirement is that there must be a </w:t>
      </w:r>
      <w:r w:rsidRPr="003E67A3">
        <w:rPr>
          <w:rFonts w:ascii="Times New Roman" w:eastAsia="Times New Roman" w:hAnsi="Times New Roman" w:cs="Times New Roman"/>
          <w:b/>
          <w:bCs/>
          <w:sz w:val="28"/>
          <w:szCs w:val="28"/>
        </w:rPr>
        <w:t>clear declaration of dedication</w:t>
      </w:r>
      <w:r w:rsidRPr="003E67A3">
        <w:rPr>
          <w:rFonts w:ascii="Times New Roman" w:eastAsia="Times New Roman" w:hAnsi="Times New Roman" w:cs="Times New Roman"/>
          <w:sz w:val="28"/>
          <w:szCs w:val="28"/>
        </w:rPr>
        <w:t>. The intention to dedicate the property permanently for wakf purposes must be expressed expressly or impliedly. No specific form or technical words are necessary, but the intention should be definite and unequivocal. Dedication may be oral or written unless governed by statutory requirements. Courts examine the conduct and surrounding circumstances to determine intention. In Mohd. Ismail Ariff v. Ahmed Moolla Dawood, it was held that a wakf may be created without elaborate formalities if the intention to dedicate permanently is clear.</w:t>
      </w:r>
    </w:p>
    <w:p w14:paraId="7941FCB4"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 xml:space="preserve">The </w:t>
      </w:r>
      <w:r w:rsidRPr="003E67A3">
        <w:rPr>
          <w:rFonts w:ascii="Times New Roman" w:eastAsia="Times New Roman" w:hAnsi="Times New Roman" w:cs="Times New Roman"/>
          <w:b/>
          <w:bCs/>
          <w:sz w:val="28"/>
          <w:szCs w:val="28"/>
        </w:rPr>
        <w:t>subject matter of wakf must be a transferable and identifiable property</w:t>
      </w:r>
      <w:r w:rsidRPr="003E67A3">
        <w:rPr>
          <w:rFonts w:ascii="Times New Roman" w:eastAsia="Times New Roman" w:hAnsi="Times New Roman" w:cs="Times New Roman"/>
          <w:sz w:val="28"/>
          <w:szCs w:val="28"/>
        </w:rPr>
        <w:t>. Both movable and immovable properties may be dedicated. The property should be tangible, specific, and capable of yielding benefit. Uncertain or non-existent property cannot form the subject of wakf. According to Muslim law, once the property is dedicated, it becomes inalienable and cannot ordinarily be sold, gifted, inherited, or transferred.</w:t>
      </w:r>
    </w:p>
    <w:p w14:paraId="738883A4"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lastRenderedPageBreak/>
        <w:t xml:space="preserve">Another important element is </w:t>
      </w:r>
      <w:r w:rsidRPr="003E67A3">
        <w:rPr>
          <w:rFonts w:ascii="Times New Roman" w:eastAsia="Times New Roman" w:hAnsi="Times New Roman" w:cs="Times New Roman"/>
          <w:b/>
          <w:bCs/>
          <w:sz w:val="28"/>
          <w:szCs w:val="28"/>
        </w:rPr>
        <w:t>irrevocability</w:t>
      </w:r>
      <w:r w:rsidRPr="003E67A3">
        <w:rPr>
          <w:rFonts w:ascii="Times New Roman" w:eastAsia="Times New Roman" w:hAnsi="Times New Roman" w:cs="Times New Roman"/>
          <w:sz w:val="28"/>
          <w:szCs w:val="28"/>
        </w:rPr>
        <w:t xml:space="preserve">. Once a valid wakf is completed, it cannot be revoked by the wakif. The founder loses proprietary rights over the property permanently. This principle distinguishes wakf from ordinary gifts or settlements. In Vidya </w:t>
      </w:r>
      <w:proofErr w:type="spellStart"/>
      <w:r w:rsidRPr="003E67A3">
        <w:rPr>
          <w:rFonts w:ascii="Times New Roman" w:eastAsia="Times New Roman" w:hAnsi="Times New Roman" w:cs="Times New Roman"/>
          <w:sz w:val="28"/>
          <w:szCs w:val="28"/>
        </w:rPr>
        <w:t>Varuthi</w:t>
      </w:r>
      <w:proofErr w:type="spellEnd"/>
      <w:r w:rsidRPr="003E67A3">
        <w:rPr>
          <w:rFonts w:ascii="Times New Roman" w:eastAsia="Times New Roman" w:hAnsi="Times New Roman" w:cs="Times New Roman"/>
          <w:sz w:val="28"/>
          <w:szCs w:val="28"/>
        </w:rPr>
        <w:t xml:space="preserve"> Thirtha v. </w:t>
      </w:r>
      <w:proofErr w:type="spellStart"/>
      <w:r w:rsidRPr="003E67A3">
        <w:rPr>
          <w:rFonts w:ascii="Times New Roman" w:eastAsia="Times New Roman" w:hAnsi="Times New Roman" w:cs="Times New Roman"/>
          <w:sz w:val="28"/>
          <w:szCs w:val="28"/>
        </w:rPr>
        <w:t>Balusami</w:t>
      </w:r>
      <w:proofErr w:type="spellEnd"/>
      <w:r w:rsidRPr="003E67A3">
        <w:rPr>
          <w:rFonts w:ascii="Times New Roman" w:eastAsia="Times New Roman" w:hAnsi="Times New Roman" w:cs="Times New Roman"/>
          <w:sz w:val="28"/>
          <w:szCs w:val="28"/>
        </w:rPr>
        <w:t xml:space="preserve"> Ayyar, the Privy Council explained the unique nature of religious endowments and observed that dedicated property ceases to remain the private property of the dedicator.</w:t>
      </w:r>
    </w:p>
    <w:p w14:paraId="572F2D54"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Certainty of the object and beneficiaries is also essential. The beneficiaries and purpose should not be vague or uncertain. If the dedication is ambiguous, courts may declare the wakf invalid. However, under Muslim law, a wakf benefiting the settlor’s family (</w:t>
      </w:r>
      <w:r w:rsidRPr="003E67A3">
        <w:rPr>
          <w:rFonts w:ascii="Times New Roman" w:eastAsia="Times New Roman" w:hAnsi="Times New Roman" w:cs="Times New Roman"/>
          <w:i/>
          <w:iCs/>
          <w:sz w:val="28"/>
          <w:szCs w:val="28"/>
        </w:rPr>
        <w:t>wakf-</w:t>
      </w:r>
      <w:proofErr w:type="spellStart"/>
      <w:r w:rsidRPr="003E67A3">
        <w:rPr>
          <w:rFonts w:ascii="Times New Roman" w:eastAsia="Times New Roman" w:hAnsi="Times New Roman" w:cs="Times New Roman"/>
          <w:i/>
          <w:iCs/>
          <w:sz w:val="28"/>
          <w:szCs w:val="28"/>
        </w:rPr>
        <w:t>alal</w:t>
      </w:r>
      <w:proofErr w:type="spellEnd"/>
      <w:r w:rsidRPr="003E67A3">
        <w:rPr>
          <w:rFonts w:ascii="Times New Roman" w:eastAsia="Times New Roman" w:hAnsi="Times New Roman" w:cs="Times New Roman"/>
          <w:i/>
          <w:iCs/>
          <w:sz w:val="28"/>
          <w:szCs w:val="28"/>
        </w:rPr>
        <w:t>-</w:t>
      </w:r>
      <w:proofErr w:type="spellStart"/>
      <w:r w:rsidRPr="003E67A3">
        <w:rPr>
          <w:rFonts w:ascii="Times New Roman" w:eastAsia="Times New Roman" w:hAnsi="Times New Roman" w:cs="Times New Roman"/>
          <w:i/>
          <w:iCs/>
          <w:sz w:val="28"/>
          <w:szCs w:val="28"/>
        </w:rPr>
        <w:t>aulad</w:t>
      </w:r>
      <w:proofErr w:type="spellEnd"/>
      <w:r w:rsidRPr="003E67A3">
        <w:rPr>
          <w:rFonts w:ascii="Times New Roman" w:eastAsia="Times New Roman" w:hAnsi="Times New Roman" w:cs="Times New Roman"/>
          <w:sz w:val="28"/>
          <w:szCs w:val="28"/>
        </w:rPr>
        <w:t xml:space="preserve">) is valid if the ultimate benefit is reserved for religious or charitable purposes. This principle was recognized and protected by the </w:t>
      </w:r>
      <w:proofErr w:type="spellStart"/>
      <w:r w:rsidRPr="003E67A3">
        <w:rPr>
          <w:rFonts w:ascii="Times New Roman" w:eastAsia="Times New Roman" w:hAnsi="Times New Roman" w:cs="Times New Roman"/>
          <w:sz w:val="28"/>
          <w:szCs w:val="28"/>
        </w:rPr>
        <w:t>Mussalman</w:t>
      </w:r>
      <w:proofErr w:type="spellEnd"/>
      <w:r w:rsidRPr="003E67A3">
        <w:rPr>
          <w:rFonts w:ascii="Times New Roman" w:eastAsia="Times New Roman" w:hAnsi="Times New Roman" w:cs="Times New Roman"/>
          <w:sz w:val="28"/>
          <w:szCs w:val="28"/>
        </w:rPr>
        <w:t xml:space="preserve"> Wakf Validating Act, 1913, enacted to nullify the strict effect of the decision in Abdul Fata Mahomed Ishak v. </w:t>
      </w:r>
      <w:proofErr w:type="spellStart"/>
      <w:r w:rsidRPr="003E67A3">
        <w:rPr>
          <w:rFonts w:ascii="Times New Roman" w:eastAsia="Times New Roman" w:hAnsi="Times New Roman" w:cs="Times New Roman"/>
          <w:sz w:val="28"/>
          <w:szCs w:val="28"/>
        </w:rPr>
        <w:t>Russomoy</w:t>
      </w:r>
      <w:proofErr w:type="spellEnd"/>
      <w:r w:rsidRPr="003E67A3">
        <w:rPr>
          <w:rFonts w:ascii="Times New Roman" w:eastAsia="Times New Roman" w:hAnsi="Times New Roman" w:cs="Times New Roman"/>
          <w:sz w:val="28"/>
          <w:szCs w:val="28"/>
        </w:rPr>
        <w:t xml:space="preserve"> Dhur Chowdhury.</w:t>
      </w:r>
    </w:p>
    <w:p w14:paraId="47EAC801"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Delivery of possession is generally not essential for creating a wakf under Sunni law if declaration is complete, though under some interpretations of Shia law, transfer of possession may be relevant. Registration may also become necessary depending on the nature and value of the property under statutory law, particularly where written instruments are used.</w:t>
      </w:r>
    </w:p>
    <w:p w14:paraId="1507BC10" w14:textId="77777777" w:rsidR="003E67A3" w:rsidRPr="003E67A3" w:rsidRDefault="003E67A3" w:rsidP="003E67A3">
      <w:pPr>
        <w:spacing w:before="100" w:beforeAutospacing="1" w:after="100" w:afterAutospacing="1" w:line="360" w:lineRule="auto"/>
        <w:jc w:val="both"/>
        <w:rPr>
          <w:rFonts w:ascii="Times New Roman" w:eastAsia="Times New Roman" w:hAnsi="Times New Roman" w:cs="Times New Roman"/>
          <w:sz w:val="28"/>
          <w:szCs w:val="28"/>
        </w:rPr>
      </w:pPr>
      <w:r w:rsidRPr="003E67A3">
        <w:rPr>
          <w:rFonts w:ascii="Times New Roman" w:eastAsia="Times New Roman" w:hAnsi="Times New Roman" w:cs="Times New Roman"/>
          <w:sz w:val="28"/>
          <w:szCs w:val="28"/>
        </w:rPr>
        <w:t>Thus, the essentials of a valid wakf include permanent dedication, lawful religious or charitable purpose, competency of the wakif, ownership of property, clear declaration, certainty of subject matter and beneficiaries, and irrevocability. These principles collectively ensure that wakf remains a permanent religious and charitable institution under Muslim law.</w:t>
      </w:r>
    </w:p>
    <w:p w14:paraId="64C6624A" w14:textId="77777777" w:rsidR="003E67A3" w:rsidRPr="003E67A3" w:rsidRDefault="003E67A3" w:rsidP="003E67A3">
      <w:pPr>
        <w:spacing w:line="360" w:lineRule="auto"/>
        <w:jc w:val="both"/>
        <w:rPr>
          <w:rFonts w:ascii="Times New Roman" w:hAnsi="Times New Roman" w:cs="Times New Roman"/>
          <w:sz w:val="28"/>
          <w:szCs w:val="28"/>
        </w:rPr>
      </w:pPr>
    </w:p>
    <w:p w14:paraId="29B59EBB" w14:textId="77777777" w:rsidR="003E67A3" w:rsidRPr="003E67A3" w:rsidRDefault="003E67A3" w:rsidP="003E67A3">
      <w:pPr>
        <w:spacing w:line="360" w:lineRule="auto"/>
        <w:jc w:val="both"/>
        <w:rPr>
          <w:rFonts w:ascii="Times New Roman" w:hAnsi="Times New Roman" w:cs="Times New Roman"/>
          <w:b/>
          <w:sz w:val="28"/>
          <w:szCs w:val="28"/>
        </w:rPr>
      </w:pPr>
    </w:p>
    <w:p w14:paraId="37972A5A" w14:textId="77777777" w:rsidR="003E67A3" w:rsidRDefault="003E67A3" w:rsidP="003E67A3">
      <w:pPr>
        <w:spacing w:line="360" w:lineRule="auto"/>
        <w:jc w:val="both"/>
        <w:rPr>
          <w:rFonts w:ascii="Times New Roman" w:hAnsi="Times New Roman" w:cs="Times New Roman"/>
          <w:b/>
          <w:sz w:val="28"/>
          <w:szCs w:val="28"/>
        </w:rPr>
      </w:pPr>
    </w:p>
    <w:p w14:paraId="3D407DEF" w14:textId="77777777" w:rsidR="00F97F33" w:rsidRDefault="00F97F33" w:rsidP="003E67A3">
      <w:pPr>
        <w:spacing w:line="360" w:lineRule="auto"/>
        <w:jc w:val="both"/>
        <w:rPr>
          <w:rFonts w:ascii="Times New Roman" w:hAnsi="Times New Roman" w:cs="Times New Roman"/>
          <w:b/>
          <w:sz w:val="28"/>
          <w:szCs w:val="28"/>
        </w:rPr>
      </w:pPr>
    </w:p>
    <w:p w14:paraId="6E2C1F59" w14:textId="77777777" w:rsidR="00F97F33" w:rsidRPr="00F97F33" w:rsidRDefault="00F97F33" w:rsidP="003E67A3">
      <w:pPr>
        <w:spacing w:line="360" w:lineRule="auto"/>
        <w:jc w:val="both"/>
        <w:rPr>
          <w:rFonts w:ascii="Times New Roman" w:hAnsi="Times New Roman" w:cs="Times New Roman"/>
          <w:b/>
          <w:sz w:val="36"/>
          <w:szCs w:val="36"/>
        </w:rPr>
      </w:pPr>
      <w:r w:rsidRPr="00F97F33">
        <w:rPr>
          <w:rFonts w:ascii="Times New Roman" w:hAnsi="Times New Roman" w:cs="Times New Roman"/>
          <w:b/>
          <w:sz w:val="36"/>
          <w:szCs w:val="36"/>
        </w:rPr>
        <w:t>D</w:t>
      </w:r>
      <w:r w:rsidR="007B4D82">
        <w:rPr>
          <w:rFonts w:ascii="Times New Roman" w:hAnsi="Times New Roman" w:cs="Times New Roman"/>
          <w:b/>
          <w:sz w:val="36"/>
          <w:szCs w:val="36"/>
        </w:rPr>
        <w:t xml:space="preserve">efine </w:t>
      </w:r>
      <w:proofErr w:type="spellStart"/>
      <w:r w:rsidR="007B4D82">
        <w:rPr>
          <w:rFonts w:ascii="Times New Roman" w:hAnsi="Times New Roman" w:cs="Times New Roman"/>
          <w:b/>
          <w:sz w:val="36"/>
          <w:szCs w:val="36"/>
        </w:rPr>
        <w:t>pre</w:t>
      </w:r>
      <w:r w:rsidRPr="00F97F33">
        <w:rPr>
          <w:rFonts w:ascii="Times New Roman" w:hAnsi="Times New Roman" w:cs="Times New Roman"/>
          <w:b/>
          <w:sz w:val="36"/>
          <w:szCs w:val="36"/>
        </w:rPr>
        <w:t>emption</w:t>
      </w:r>
      <w:proofErr w:type="spellEnd"/>
      <w:r w:rsidRPr="00F97F33">
        <w:rPr>
          <w:rFonts w:ascii="Times New Roman" w:hAnsi="Times New Roman" w:cs="Times New Roman"/>
          <w:b/>
          <w:sz w:val="36"/>
          <w:szCs w:val="36"/>
        </w:rPr>
        <w:t xml:space="preserve">? who can claim it? explain the formalities to be observed for assertion of right of </w:t>
      </w:r>
      <w:proofErr w:type="gramStart"/>
      <w:r w:rsidRPr="00F97F33">
        <w:rPr>
          <w:rFonts w:ascii="Times New Roman" w:hAnsi="Times New Roman" w:cs="Times New Roman"/>
          <w:b/>
          <w:sz w:val="36"/>
          <w:szCs w:val="36"/>
        </w:rPr>
        <w:t>pre emption</w:t>
      </w:r>
      <w:proofErr w:type="gramEnd"/>
    </w:p>
    <w:p w14:paraId="2DBB9E42" w14:textId="77777777" w:rsidR="00F97F33" w:rsidRDefault="00F97F33" w:rsidP="003E67A3">
      <w:pPr>
        <w:spacing w:line="360" w:lineRule="auto"/>
        <w:jc w:val="both"/>
        <w:rPr>
          <w:rFonts w:ascii="Times New Roman" w:hAnsi="Times New Roman" w:cs="Times New Roman"/>
          <w:b/>
          <w:sz w:val="28"/>
          <w:szCs w:val="28"/>
        </w:rPr>
      </w:pPr>
    </w:p>
    <w:p w14:paraId="11B30672"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Meaning and Definition of Pre-emption</w:t>
      </w:r>
    </w:p>
    <w:p w14:paraId="1C0B0D4C" w14:textId="77777777" w:rsidR="00F97F33" w:rsidRPr="007B4D82" w:rsidRDefault="00F97F33" w:rsidP="007B4D82">
      <w:pPr>
        <w:pStyle w:val="NormalWeb"/>
        <w:spacing w:line="360" w:lineRule="auto"/>
        <w:jc w:val="both"/>
        <w:rPr>
          <w:sz w:val="28"/>
          <w:szCs w:val="28"/>
        </w:rPr>
      </w:pPr>
      <w:r w:rsidRPr="007B4D82">
        <w:rPr>
          <w:sz w:val="28"/>
          <w:szCs w:val="28"/>
        </w:rPr>
        <w:t>Under Muslim Personal Law, the doctrine of pre-emption (</w:t>
      </w:r>
      <w:proofErr w:type="spellStart"/>
      <w:r w:rsidRPr="007B4D82">
        <w:rPr>
          <w:rStyle w:val="Emphasis"/>
          <w:sz w:val="28"/>
          <w:szCs w:val="28"/>
        </w:rPr>
        <w:t>Shufa</w:t>
      </w:r>
      <w:proofErr w:type="spellEnd"/>
      <w:r w:rsidRPr="007B4D82">
        <w:rPr>
          <w:sz w:val="28"/>
          <w:szCs w:val="28"/>
        </w:rPr>
        <w:t>) is a right which enables a person to acquire immovable property in preference to others when such property is sold to a stranger.</w:t>
      </w:r>
    </w:p>
    <w:p w14:paraId="6F09D3D4" w14:textId="77777777" w:rsidR="00F97F33" w:rsidRPr="007B4D82" w:rsidRDefault="00F97F33" w:rsidP="007B4D82">
      <w:pPr>
        <w:pStyle w:val="NormalWeb"/>
        <w:spacing w:line="360" w:lineRule="auto"/>
        <w:jc w:val="both"/>
        <w:rPr>
          <w:sz w:val="28"/>
          <w:szCs w:val="28"/>
        </w:rPr>
      </w:pPr>
      <w:r w:rsidRPr="007B4D82">
        <w:rPr>
          <w:sz w:val="28"/>
          <w:szCs w:val="28"/>
        </w:rPr>
        <w:t>The object of the doctrine is to prevent inconvenience that may arise from the introduction of an outsider into a family property or adjoining property. The right becomes enforceable only after a valid sale takes place.</w:t>
      </w:r>
    </w:p>
    <w:p w14:paraId="67106732" w14:textId="77777777" w:rsidR="00F97F33" w:rsidRPr="007B4D82" w:rsidRDefault="00F97F33" w:rsidP="007B4D82">
      <w:pPr>
        <w:pStyle w:val="NormalWeb"/>
        <w:spacing w:line="360" w:lineRule="auto"/>
        <w:jc w:val="both"/>
        <w:rPr>
          <w:sz w:val="28"/>
          <w:szCs w:val="28"/>
        </w:rPr>
      </w:pPr>
      <w:r w:rsidRPr="007B4D82">
        <w:rPr>
          <w:sz w:val="28"/>
          <w:szCs w:val="28"/>
        </w:rPr>
        <w:t>According to the classical definition, pre-emption is “a right of substitution,” meaning that the pre-emptor steps into the shoes of the purchaser by paying the same price and observing the same conditions.</w:t>
      </w:r>
    </w:p>
    <w:p w14:paraId="7B53DAAD" w14:textId="77777777" w:rsidR="00F97F33" w:rsidRPr="007B4D82" w:rsidRDefault="00F97F33" w:rsidP="007B4D82">
      <w:pPr>
        <w:pStyle w:val="NormalWeb"/>
        <w:spacing w:line="360" w:lineRule="auto"/>
        <w:jc w:val="both"/>
        <w:rPr>
          <w:sz w:val="28"/>
          <w:szCs w:val="28"/>
        </w:rPr>
      </w:pPr>
      <w:r w:rsidRPr="007B4D82">
        <w:rPr>
          <w:sz w:val="28"/>
          <w:szCs w:val="28"/>
        </w:rPr>
        <w:t>In Gobind Dayal v. Inayatullah, the court described pre-emption as a right to acquire by substitution the property sold to another person. The court emphasized that it is not a right to repurchase but a right to stand in place of the vendee.</w:t>
      </w:r>
    </w:p>
    <w:p w14:paraId="5AF9262B" w14:textId="77777777" w:rsidR="00F97F33" w:rsidRPr="007B4D82" w:rsidRDefault="00F97F33" w:rsidP="007B4D82">
      <w:pPr>
        <w:spacing w:line="360" w:lineRule="auto"/>
        <w:jc w:val="both"/>
        <w:rPr>
          <w:rFonts w:ascii="Times New Roman" w:hAnsi="Times New Roman" w:cs="Times New Roman"/>
          <w:sz w:val="28"/>
          <w:szCs w:val="28"/>
        </w:rPr>
      </w:pPr>
    </w:p>
    <w:p w14:paraId="233A1B43"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lastRenderedPageBreak/>
        <w:t>Nature of the Right of Pre-emption</w:t>
      </w:r>
    </w:p>
    <w:p w14:paraId="07349270" w14:textId="77777777" w:rsidR="00F97F33" w:rsidRPr="007B4D82" w:rsidRDefault="00F97F33" w:rsidP="007B4D82">
      <w:pPr>
        <w:pStyle w:val="NormalWeb"/>
        <w:spacing w:line="360" w:lineRule="auto"/>
        <w:jc w:val="both"/>
        <w:rPr>
          <w:sz w:val="28"/>
          <w:szCs w:val="28"/>
        </w:rPr>
      </w:pPr>
      <w:r w:rsidRPr="007B4D82">
        <w:rPr>
          <w:sz w:val="28"/>
          <w:szCs w:val="28"/>
        </w:rPr>
        <w:t>The right of pre-emption is:</w:t>
      </w:r>
    </w:p>
    <w:p w14:paraId="06E295E7" w14:textId="77777777" w:rsidR="00F97F33" w:rsidRPr="007B4D82" w:rsidRDefault="00F97F33" w:rsidP="007B4D82">
      <w:pPr>
        <w:pStyle w:val="NormalWeb"/>
        <w:numPr>
          <w:ilvl w:val="0"/>
          <w:numId w:val="96"/>
        </w:numPr>
        <w:spacing w:line="360" w:lineRule="auto"/>
        <w:jc w:val="both"/>
        <w:rPr>
          <w:sz w:val="28"/>
          <w:szCs w:val="28"/>
        </w:rPr>
      </w:pPr>
      <w:r w:rsidRPr="007B4D82">
        <w:rPr>
          <w:sz w:val="28"/>
          <w:szCs w:val="28"/>
        </w:rPr>
        <w:t>A weak right under law because it defeats the ordinary right of an owner to sell property to anyone.</w:t>
      </w:r>
    </w:p>
    <w:p w14:paraId="3D9D6FC6" w14:textId="77777777" w:rsidR="00F97F33" w:rsidRPr="007B4D82" w:rsidRDefault="00F97F33" w:rsidP="007B4D82">
      <w:pPr>
        <w:pStyle w:val="NormalWeb"/>
        <w:numPr>
          <w:ilvl w:val="0"/>
          <w:numId w:val="96"/>
        </w:numPr>
        <w:spacing w:line="360" w:lineRule="auto"/>
        <w:jc w:val="both"/>
        <w:rPr>
          <w:sz w:val="28"/>
          <w:szCs w:val="28"/>
        </w:rPr>
      </w:pPr>
      <w:r w:rsidRPr="007B4D82">
        <w:rPr>
          <w:sz w:val="28"/>
          <w:szCs w:val="28"/>
        </w:rPr>
        <w:t>A secondary or remedial right that arises only after sale.</w:t>
      </w:r>
    </w:p>
    <w:p w14:paraId="5BD5C2E3" w14:textId="77777777" w:rsidR="00F97F33" w:rsidRPr="007B4D82" w:rsidRDefault="00F97F33" w:rsidP="007B4D82">
      <w:pPr>
        <w:pStyle w:val="NormalWeb"/>
        <w:numPr>
          <w:ilvl w:val="0"/>
          <w:numId w:val="96"/>
        </w:numPr>
        <w:spacing w:line="360" w:lineRule="auto"/>
        <w:jc w:val="both"/>
        <w:rPr>
          <w:sz w:val="28"/>
          <w:szCs w:val="28"/>
        </w:rPr>
      </w:pPr>
      <w:r w:rsidRPr="007B4D82">
        <w:rPr>
          <w:sz w:val="28"/>
          <w:szCs w:val="28"/>
        </w:rPr>
        <w:t>Not a right to the property itself but a right to offer substitution.</w:t>
      </w:r>
    </w:p>
    <w:p w14:paraId="32A27501" w14:textId="77777777" w:rsidR="00F97F33" w:rsidRPr="007B4D82" w:rsidRDefault="00F97F33" w:rsidP="007B4D82">
      <w:pPr>
        <w:pStyle w:val="NormalWeb"/>
        <w:spacing w:line="360" w:lineRule="auto"/>
        <w:jc w:val="both"/>
        <w:rPr>
          <w:sz w:val="28"/>
          <w:szCs w:val="28"/>
        </w:rPr>
      </w:pPr>
      <w:r w:rsidRPr="007B4D82">
        <w:rPr>
          <w:sz w:val="28"/>
          <w:szCs w:val="28"/>
        </w:rPr>
        <w:t>The right exists mainly under Muslim law and in some statutory enactments.</w:t>
      </w:r>
    </w:p>
    <w:p w14:paraId="1D6F687A" w14:textId="77777777" w:rsidR="00F97F33" w:rsidRPr="007B4D82" w:rsidRDefault="00F97F33" w:rsidP="007B4D82">
      <w:pPr>
        <w:spacing w:line="360" w:lineRule="auto"/>
        <w:jc w:val="both"/>
        <w:rPr>
          <w:rFonts w:ascii="Times New Roman" w:hAnsi="Times New Roman" w:cs="Times New Roman"/>
          <w:sz w:val="28"/>
          <w:szCs w:val="28"/>
        </w:rPr>
      </w:pPr>
    </w:p>
    <w:p w14:paraId="5607E43D"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Persons Who Can Claim Pre-emption</w:t>
      </w:r>
    </w:p>
    <w:p w14:paraId="07CBE2C9" w14:textId="77777777" w:rsidR="00F97F33" w:rsidRPr="007B4D82" w:rsidRDefault="00F97F33" w:rsidP="007B4D82">
      <w:pPr>
        <w:pStyle w:val="NormalWeb"/>
        <w:spacing w:line="360" w:lineRule="auto"/>
        <w:jc w:val="both"/>
        <w:rPr>
          <w:sz w:val="28"/>
          <w:szCs w:val="28"/>
        </w:rPr>
      </w:pPr>
      <w:r w:rsidRPr="007B4D82">
        <w:rPr>
          <w:sz w:val="28"/>
          <w:szCs w:val="28"/>
        </w:rPr>
        <w:t>Under Muslim law, the following persons may claim the right of pre-emption.</w:t>
      </w:r>
    </w:p>
    <w:p w14:paraId="33C7FEB4" w14:textId="77777777" w:rsidR="00F97F33" w:rsidRPr="007B4D82" w:rsidRDefault="00F97F33" w:rsidP="007B4D82">
      <w:pPr>
        <w:pStyle w:val="Heading2"/>
        <w:spacing w:line="360" w:lineRule="auto"/>
        <w:jc w:val="both"/>
        <w:rPr>
          <w:rFonts w:ascii="Times New Roman" w:hAnsi="Times New Roman" w:cs="Times New Roman"/>
          <w:color w:val="auto"/>
          <w:sz w:val="28"/>
          <w:szCs w:val="28"/>
        </w:rPr>
      </w:pPr>
      <w:r w:rsidRPr="007B4D82">
        <w:rPr>
          <w:rFonts w:ascii="Times New Roman" w:hAnsi="Times New Roman" w:cs="Times New Roman"/>
          <w:color w:val="auto"/>
          <w:sz w:val="28"/>
          <w:szCs w:val="28"/>
        </w:rPr>
        <w:t>1. Shafi-</w:t>
      </w:r>
      <w:proofErr w:type="spellStart"/>
      <w:r w:rsidRPr="007B4D82">
        <w:rPr>
          <w:rFonts w:ascii="Times New Roman" w:hAnsi="Times New Roman" w:cs="Times New Roman"/>
          <w:color w:val="auto"/>
          <w:sz w:val="28"/>
          <w:szCs w:val="28"/>
        </w:rPr>
        <w:t>i</w:t>
      </w:r>
      <w:proofErr w:type="spellEnd"/>
      <w:r w:rsidRPr="007B4D82">
        <w:rPr>
          <w:rFonts w:ascii="Times New Roman" w:hAnsi="Times New Roman" w:cs="Times New Roman"/>
          <w:color w:val="auto"/>
          <w:sz w:val="28"/>
          <w:szCs w:val="28"/>
        </w:rPr>
        <w:t>-Sharik (Co-sharer)</w:t>
      </w:r>
    </w:p>
    <w:p w14:paraId="1A831663" w14:textId="77777777" w:rsidR="00F97F33" w:rsidRPr="007B4D82" w:rsidRDefault="00F97F33" w:rsidP="007B4D82">
      <w:pPr>
        <w:pStyle w:val="NormalWeb"/>
        <w:spacing w:line="360" w:lineRule="auto"/>
        <w:jc w:val="both"/>
        <w:rPr>
          <w:sz w:val="28"/>
          <w:szCs w:val="28"/>
        </w:rPr>
      </w:pPr>
      <w:r w:rsidRPr="007B4D82">
        <w:rPr>
          <w:sz w:val="28"/>
          <w:szCs w:val="28"/>
        </w:rPr>
        <w:t>A co-owner or co-sharer in the property sold has the highest right of pre-emption.</w:t>
      </w:r>
    </w:p>
    <w:p w14:paraId="31FE8305" w14:textId="77777777" w:rsidR="00F97F33" w:rsidRPr="007B4D82" w:rsidRDefault="00F97F33" w:rsidP="007B4D82">
      <w:pPr>
        <w:pStyle w:val="NormalWeb"/>
        <w:spacing w:line="360" w:lineRule="auto"/>
        <w:jc w:val="both"/>
        <w:rPr>
          <w:sz w:val="28"/>
          <w:szCs w:val="28"/>
        </w:rPr>
      </w:pPr>
      <w:r w:rsidRPr="007B4D82">
        <w:rPr>
          <w:sz w:val="28"/>
          <w:szCs w:val="28"/>
        </w:rPr>
        <w:t>Example:</w:t>
      </w:r>
      <w:r w:rsidRPr="007B4D82">
        <w:rPr>
          <w:sz w:val="28"/>
          <w:szCs w:val="28"/>
        </w:rPr>
        <w:br/>
        <w:t xml:space="preserve">If two persons jointly own property and one sells his share to a </w:t>
      </w:r>
      <w:proofErr w:type="gramStart"/>
      <w:r w:rsidRPr="007B4D82">
        <w:rPr>
          <w:sz w:val="28"/>
          <w:szCs w:val="28"/>
        </w:rPr>
        <w:t>stranger,</w:t>
      </w:r>
      <w:proofErr w:type="gramEnd"/>
      <w:r w:rsidRPr="007B4D82">
        <w:rPr>
          <w:sz w:val="28"/>
          <w:szCs w:val="28"/>
        </w:rPr>
        <w:t xml:space="preserve"> the other co-owner may claim pre-emption.</w:t>
      </w:r>
    </w:p>
    <w:p w14:paraId="0BF5335B" w14:textId="77777777" w:rsidR="00F97F33" w:rsidRPr="007B4D82" w:rsidRDefault="00F97F33" w:rsidP="007B4D82">
      <w:pPr>
        <w:pStyle w:val="NormalWeb"/>
        <w:spacing w:line="360" w:lineRule="auto"/>
        <w:jc w:val="both"/>
        <w:rPr>
          <w:sz w:val="28"/>
          <w:szCs w:val="28"/>
        </w:rPr>
      </w:pPr>
      <w:r w:rsidRPr="007B4D82">
        <w:rPr>
          <w:sz w:val="28"/>
          <w:szCs w:val="28"/>
        </w:rPr>
        <w:t>This category is preferred because joint ownership may be disturbed by the entry of a stranger.</w:t>
      </w:r>
    </w:p>
    <w:p w14:paraId="58BFEA0C" w14:textId="77777777" w:rsidR="00F97F33" w:rsidRPr="007B4D82" w:rsidRDefault="00F97F33" w:rsidP="007B4D82">
      <w:pPr>
        <w:spacing w:line="360" w:lineRule="auto"/>
        <w:jc w:val="both"/>
        <w:rPr>
          <w:rFonts w:ascii="Times New Roman" w:hAnsi="Times New Roman" w:cs="Times New Roman"/>
          <w:sz w:val="28"/>
          <w:szCs w:val="28"/>
        </w:rPr>
      </w:pPr>
    </w:p>
    <w:p w14:paraId="5582ACD8" w14:textId="77777777" w:rsidR="00F97F33" w:rsidRPr="007B4D82" w:rsidRDefault="00F97F33" w:rsidP="007B4D82">
      <w:pPr>
        <w:pStyle w:val="Heading2"/>
        <w:spacing w:line="360" w:lineRule="auto"/>
        <w:jc w:val="both"/>
        <w:rPr>
          <w:rFonts w:ascii="Times New Roman" w:hAnsi="Times New Roman" w:cs="Times New Roman"/>
          <w:color w:val="auto"/>
          <w:sz w:val="28"/>
          <w:szCs w:val="28"/>
        </w:rPr>
      </w:pPr>
      <w:r w:rsidRPr="007B4D82">
        <w:rPr>
          <w:rFonts w:ascii="Times New Roman" w:hAnsi="Times New Roman" w:cs="Times New Roman"/>
          <w:color w:val="auto"/>
          <w:sz w:val="28"/>
          <w:szCs w:val="28"/>
        </w:rPr>
        <w:lastRenderedPageBreak/>
        <w:t>2. Shafi-</w:t>
      </w:r>
      <w:proofErr w:type="spellStart"/>
      <w:r w:rsidRPr="007B4D82">
        <w:rPr>
          <w:rFonts w:ascii="Times New Roman" w:hAnsi="Times New Roman" w:cs="Times New Roman"/>
          <w:color w:val="auto"/>
          <w:sz w:val="28"/>
          <w:szCs w:val="28"/>
        </w:rPr>
        <w:t>i</w:t>
      </w:r>
      <w:proofErr w:type="spellEnd"/>
      <w:r w:rsidRPr="007B4D82">
        <w:rPr>
          <w:rFonts w:ascii="Times New Roman" w:hAnsi="Times New Roman" w:cs="Times New Roman"/>
          <w:color w:val="auto"/>
          <w:sz w:val="28"/>
          <w:szCs w:val="28"/>
        </w:rPr>
        <w:t>-</w:t>
      </w:r>
      <w:proofErr w:type="spellStart"/>
      <w:r w:rsidRPr="007B4D82">
        <w:rPr>
          <w:rFonts w:ascii="Times New Roman" w:hAnsi="Times New Roman" w:cs="Times New Roman"/>
          <w:color w:val="auto"/>
          <w:sz w:val="28"/>
          <w:szCs w:val="28"/>
        </w:rPr>
        <w:t>Khalit</w:t>
      </w:r>
      <w:proofErr w:type="spellEnd"/>
      <w:r w:rsidRPr="007B4D82">
        <w:rPr>
          <w:rFonts w:ascii="Times New Roman" w:hAnsi="Times New Roman" w:cs="Times New Roman"/>
          <w:color w:val="auto"/>
          <w:sz w:val="28"/>
          <w:szCs w:val="28"/>
        </w:rPr>
        <w:t xml:space="preserve"> (Participator in Immunities and Appendages)</w:t>
      </w:r>
    </w:p>
    <w:p w14:paraId="112DB62F" w14:textId="77777777" w:rsidR="00F97F33" w:rsidRPr="007B4D82" w:rsidRDefault="00F97F33" w:rsidP="007B4D82">
      <w:pPr>
        <w:pStyle w:val="NormalWeb"/>
        <w:spacing w:line="360" w:lineRule="auto"/>
        <w:jc w:val="both"/>
        <w:rPr>
          <w:sz w:val="28"/>
          <w:szCs w:val="28"/>
        </w:rPr>
      </w:pPr>
      <w:r w:rsidRPr="007B4D82">
        <w:rPr>
          <w:sz w:val="28"/>
          <w:szCs w:val="28"/>
        </w:rPr>
        <w:t>A person who participates in easements or appendages attached to the property may claim pre-emption.</w:t>
      </w:r>
    </w:p>
    <w:p w14:paraId="21B2E924" w14:textId="77777777" w:rsidR="00F97F33" w:rsidRPr="007B4D82" w:rsidRDefault="00F97F33" w:rsidP="007B4D82">
      <w:pPr>
        <w:pStyle w:val="NormalWeb"/>
        <w:spacing w:line="360" w:lineRule="auto"/>
        <w:jc w:val="both"/>
        <w:rPr>
          <w:sz w:val="28"/>
          <w:szCs w:val="28"/>
        </w:rPr>
      </w:pPr>
      <w:r w:rsidRPr="007B4D82">
        <w:rPr>
          <w:sz w:val="28"/>
          <w:szCs w:val="28"/>
        </w:rPr>
        <w:t>Examples include:</w:t>
      </w:r>
    </w:p>
    <w:p w14:paraId="67A6C92A" w14:textId="77777777" w:rsidR="00F97F33" w:rsidRPr="007B4D82" w:rsidRDefault="00F97F33" w:rsidP="007B4D82">
      <w:pPr>
        <w:pStyle w:val="NormalWeb"/>
        <w:numPr>
          <w:ilvl w:val="0"/>
          <w:numId w:val="97"/>
        </w:numPr>
        <w:spacing w:line="360" w:lineRule="auto"/>
        <w:jc w:val="both"/>
        <w:rPr>
          <w:sz w:val="28"/>
          <w:szCs w:val="28"/>
        </w:rPr>
      </w:pPr>
      <w:r w:rsidRPr="007B4D82">
        <w:rPr>
          <w:sz w:val="28"/>
          <w:szCs w:val="28"/>
        </w:rPr>
        <w:t>common staircase,</w:t>
      </w:r>
    </w:p>
    <w:p w14:paraId="04804E37" w14:textId="77777777" w:rsidR="00F97F33" w:rsidRPr="007B4D82" w:rsidRDefault="00F97F33" w:rsidP="007B4D82">
      <w:pPr>
        <w:pStyle w:val="NormalWeb"/>
        <w:numPr>
          <w:ilvl w:val="0"/>
          <w:numId w:val="97"/>
        </w:numPr>
        <w:spacing w:line="360" w:lineRule="auto"/>
        <w:jc w:val="both"/>
        <w:rPr>
          <w:sz w:val="28"/>
          <w:szCs w:val="28"/>
        </w:rPr>
      </w:pPr>
      <w:r w:rsidRPr="007B4D82">
        <w:rPr>
          <w:sz w:val="28"/>
          <w:szCs w:val="28"/>
        </w:rPr>
        <w:t>common pathway,</w:t>
      </w:r>
    </w:p>
    <w:p w14:paraId="4945546B" w14:textId="77777777" w:rsidR="00F97F33" w:rsidRPr="007B4D82" w:rsidRDefault="00F97F33" w:rsidP="007B4D82">
      <w:pPr>
        <w:pStyle w:val="NormalWeb"/>
        <w:numPr>
          <w:ilvl w:val="0"/>
          <w:numId w:val="97"/>
        </w:numPr>
        <w:spacing w:line="360" w:lineRule="auto"/>
        <w:jc w:val="both"/>
        <w:rPr>
          <w:sz w:val="28"/>
          <w:szCs w:val="28"/>
        </w:rPr>
      </w:pPr>
      <w:r w:rsidRPr="007B4D82">
        <w:rPr>
          <w:sz w:val="28"/>
          <w:szCs w:val="28"/>
        </w:rPr>
        <w:t>drainage,</w:t>
      </w:r>
    </w:p>
    <w:p w14:paraId="03C46ECE" w14:textId="77777777" w:rsidR="00F97F33" w:rsidRPr="007B4D82" w:rsidRDefault="00F97F33" w:rsidP="007B4D82">
      <w:pPr>
        <w:pStyle w:val="NormalWeb"/>
        <w:numPr>
          <w:ilvl w:val="0"/>
          <w:numId w:val="97"/>
        </w:numPr>
        <w:spacing w:line="360" w:lineRule="auto"/>
        <w:jc w:val="both"/>
        <w:rPr>
          <w:sz w:val="28"/>
          <w:szCs w:val="28"/>
        </w:rPr>
      </w:pPr>
      <w:r w:rsidRPr="007B4D82">
        <w:rPr>
          <w:sz w:val="28"/>
          <w:szCs w:val="28"/>
        </w:rPr>
        <w:t>watercourse.</w:t>
      </w:r>
    </w:p>
    <w:p w14:paraId="21DB97D3" w14:textId="77777777" w:rsidR="00F97F33" w:rsidRPr="007B4D82" w:rsidRDefault="00F97F33" w:rsidP="007B4D82">
      <w:pPr>
        <w:pStyle w:val="NormalWeb"/>
        <w:spacing w:line="360" w:lineRule="auto"/>
        <w:jc w:val="both"/>
        <w:rPr>
          <w:sz w:val="28"/>
          <w:szCs w:val="28"/>
        </w:rPr>
      </w:pPr>
      <w:r w:rsidRPr="007B4D82">
        <w:rPr>
          <w:sz w:val="28"/>
          <w:szCs w:val="28"/>
        </w:rPr>
        <w:t>Such participation must be connected with the beneficial enjoyment of the property.</w:t>
      </w:r>
    </w:p>
    <w:p w14:paraId="005C3BF8" w14:textId="77777777" w:rsidR="00F97F33" w:rsidRPr="007B4D82" w:rsidRDefault="00F97F33" w:rsidP="007B4D82">
      <w:pPr>
        <w:spacing w:line="360" w:lineRule="auto"/>
        <w:jc w:val="both"/>
        <w:rPr>
          <w:rFonts w:ascii="Times New Roman" w:hAnsi="Times New Roman" w:cs="Times New Roman"/>
          <w:sz w:val="28"/>
          <w:szCs w:val="28"/>
        </w:rPr>
      </w:pPr>
    </w:p>
    <w:p w14:paraId="6D75430D" w14:textId="77777777" w:rsidR="00F97F33" w:rsidRPr="007B4D82" w:rsidRDefault="00F97F33" w:rsidP="007B4D82">
      <w:pPr>
        <w:pStyle w:val="Heading2"/>
        <w:spacing w:line="360" w:lineRule="auto"/>
        <w:jc w:val="both"/>
        <w:rPr>
          <w:rFonts w:ascii="Times New Roman" w:hAnsi="Times New Roman" w:cs="Times New Roman"/>
          <w:color w:val="auto"/>
          <w:sz w:val="28"/>
          <w:szCs w:val="28"/>
        </w:rPr>
      </w:pPr>
      <w:r w:rsidRPr="007B4D82">
        <w:rPr>
          <w:rFonts w:ascii="Times New Roman" w:hAnsi="Times New Roman" w:cs="Times New Roman"/>
          <w:color w:val="auto"/>
          <w:sz w:val="28"/>
          <w:szCs w:val="28"/>
        </w:rPr>
        <w:t>3. Shafi-</w:t>
      </w:r>
      <w:proofErr w:type="spellStart"/>
      <w:r w:rsidRPr="007B4D82">
        <w:rPr>
          <w:rFonts w:ascii="Times New Roman" w:hAnsi="Times New Roman" w:cs="Times New Roman"/>
          <w:color w:val="auto"/>
          <w:sz w:val="28"/>
          <w:szCs w:val="28"/>
        </w:rPr>
        <w:t>i</w:t>
      </w:r>
      <w:proofErr w:type="spellEnd"/>
      <w:r w:rsidRPr="007B4D82">
        <w:rPr>
          <w:rFonts w:ascii="Times New Roman" w:hAnsi="Times New Roman" w:cs="Times New Roman"/>
          <w:color w:val="auto"/>
          <w:sz w:val="28"/>
          <w:szCs w:val="28"/>
        </w:rPr>
        <w:t>-Jar (Adjacent Owner)</w:t>
      </w:r>
    </w:p>
    <w:p w14:paraId="469A3F23" w14:textId="77777777" w:rsidR="00F97F33" w:rsidRPr="007B4D82" w:rsidRDefault="00F97F33" w:rsidP="007B4D82">
      <w:pPr>
        <w:pStyle w:val="NormalWeb"/>
        <w:spacing w:line="360" w:lineRule="auto"/>
        <w:jc w:val="both"/>
        <w:rPr>
          <w:sz w:val="28"/>
          <w:szCs w:val="28"/>
        </w:rPr>
      </w:pPr>
      <w:r w:rsidRPr="007B4D82">
        <w:rPr>
          <w:sz w:val="28"/>
          <w:szCs w:val="28"/>
        </w:rPr>
        <w:t>The owner of adjoining immovable property may claim pre-emption.</w:t>
      </w:r>
    </w:p>
    <w:p w14:paraId="2674FBDB" w14:textId="77777777" w:rsidR="00F97F33" w:rsidRPr="007B4D82" w:rsidRDefault="00F97F33" w:rsidP="007B4D82">
      <w:pPr>
        <w:pStyle w:val="NormalWeb"/>
        <w:spacing w:line="360" w:lineRule="auto"/>
        <w:jc w:val="both"/>
        <w:rPr>
          <w:sz w:val="28"/>
          <w:szCs w:val="28"/>
        </w:rPr>
      </w:pPr>
      <w:r w:rsidRPr="007B4D82">
        <w:rPr>
          <w:sz w:val="28"/>
          <w:szCs w:val="28"/>
        </w:rPr>
        <w:t>This right is recognized mainly under Hanafi law.</w:t>
      </w:r>
    </w:p>
    <w:p w14:paraId="70EEC7BD" w14:textId="77777777" w:rsidR="00F97F33" w:rsidRPr="007B4D82" w:rsidRDefault="00F97F33" w:rsidP="007B4D82">
      <w:pPr>
        <w:pStyle w:val="NormalWeb"/>
        <w:spacing w:line="360" w:lineRule="auto"/>
        <w:jc w:val="both"/>
        <w:rPr>
          <w:sz w:val="28"/>
          <w:szCs w:val="28"/>
        </w:rPr>
      </w:pPr>
      <w:r w:rsidRPr="007B4D82">
        <w:rPr>
          <w:sz w:val="28"/>
          <w:szCs w:val="28"/>
        </w:rPr>
        <w:t>However, the right of an adjacent owner is weaker than that of a co-sharer or participator in amenities.</w:t>
      </w:r>
    </w:p>
    <w:p w14:paraId="13718CEF" w14:textId="77777777" w:rsidR="00F97F33" w:rsidRPr="007B4D82" w:rsidRDefault="00F97F33" w:rsidP="007B4D82">
      <w:pPr>
        <w:spacing w:line="360" w:lineRule="auto"/>
        <w:jc w:val="both"/>
        <w:rPr>
          <w:rFonts w:ascii="Times New Roman" w:hAnsi="Times New Roman" w:cs="Times New Roman"/>
          <w:sz w:val="28"/>
          <w:szCs w:val="28"/>
        </w:rPr>
      </w:pPr>
    </w:p>
    <w:p w14:paraId="06385643"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Preference Among Pre-emptors</w:t>
      </w:r>
    </w:p>
    <w:p w14:paraId="3A520CFA" w14:textId="77777777" w:rsidR="00F97F33" w:rsidRPr="007B4D82" w:rsidRDefault="00F97F33" w:rsidP="007B4D82">
      <w:pPr>
        <w:pStyle w:val="NormalWeb"/>
        <w:spacing w:line="360" w:lineRule="auto"/>
        <w:jc w:val="both"/>
        <w:rPr>
          <w:sz w:val="28"/>
          <w:szCs w:val="28"/>
        </w:rPr>
      </w:pPr>
      <w:r w:rsidRPr="007B4D82">
        <w:rPr>
          <w:sz w:val="28"/>
          <w:szCs w:val="28"/>
        </w:rPr>
        <w:t>The order of preference is:</w:t>
      </w:r>
    </w:p>
    <w:p w14:paraId="78C894FB" w14:textId="77777777" w:rsidR="00F97F33" w:rsidRPr="007B4D82" w:rsidRDefault="00F97F33" w:rsidP="007B4D82">
      <w:pPr>
        <w:pStyle w:val="NormalWeb"/>
        <w:numPr>
          <w:ilvl w:val="0"/>
          <w:numId w:val="98"/>
        </w:numPr>
        <w:spacing w:line="360" w:lineRule="auto"/>
        <w:jc w:val="both"/>
        <w:rPr>
          <w:sz w:val="28"/>
          <w:szCs w:val="28"/>
        </w:rPr>
      </w:pPr>
      <w:r w:rsidRPr="007B4D82">
        <w:rPr>
          <w:sz w:val="28"/>
          <w:szCs w:val="28"/>
        </w:rPr>
        <w:lastRenderedPageBreak/>
        <w:t>Co-sharer (</w:t>
      </w:r>
      <w:r w:rsidRPr="007B4D82">
        <w:rPr>
          <w:rStyle w:val="Emphasis"/>
          <w:sz w:val="28"/>
          <w:szCs w:val="28"/>
        </w:rPr>
        <w:t>Shafi-</w:t>
      </w:r>
      <w:proofErr w:type="spellStart"/>
      <w:r w:rsidRPr="007B4D82">
        <w:rPr>
          <w:rStyle w:val="Emphasis"/>
          <w:sz w:val="28"/>
          <w:szCs w:val="28"/>
        </w:rPr>
        <w:t>i</w:t>
      </w:r>
      <w:proofErr w:type="spellEnd"/>
      <w:r w:rsidRPr="007B4D82">
        <w:rPr>
          <w:rStyle w:val="Emphasis"/>
          <w:sz w:val="28"/>
          <w:szCs w:val="28"/>
        </w:rPr>
        <w:t>-Sharik</w:t>
      </w:r>
      <w:r w:rsidRPr="007B4D82">
        <w:rPr>
          <w:sz w:val="28"/>
          <w:szCs w:val="28"/>
        </w:rPr>
        <w:t>)</w:t>
      </w:r>
    </w:p>
    <w:p w14:paraId="420849EF" w14:textId="77777777" w:rsidR="00F97F33" w:rsidRPr="007B4D82" w:rsidRDefault="00F97F33" w:rsidP="007B4D82">
      <w:pPr>
        <w:pStyle w:val="NormalWeb"/>
        <w:numPr>
          <w:ilvl w:val="0"/>
          <w:numId w:val="98"/>
        </w:numPr>
        <w:spacing w:line="360" w:lineRule="auto"/>
        <w:jc w:val="both"/>
        <w:rPr>
          <w:sz w:val="28"/>
          <w:szCs w:val="28"/>
        </w:rPr>
      </w:pPr>
      <w:r w:rsidRPr="007B4D82">
        <w:rPr>
          <w:sz w:val="28"/>
          <w:szCs w:val="28"/>
        </w:rPr>
        <w:t>Participator in appendages (</w:t>
      </w:r>
      <w:r w:rsidRPr="007B4D82">
        <w:rPr>
          <w:rStyle w:val="Emphasis"/>
          <w:sz w:val="28"/>
          <w:szCs w:val="28"/>
        </w:rPr>
        <w:t>Shafi-</w:t>
      </w:r>
      <w:proofErr w:type="spellStart"/>
      <w:r w:rsidRPr="007B4D82">
        <w:rPr>
          <w:rStyle w:val="Emphasis"/>
          <w:sz w:val="28"/>
          <w:szCs w:val="28"/>
        </w:rPr>
        <w:t>i</w:t>
      </w:r>
      <w:proofErr w:type="spellEnd"/>
      <w:r w:rsidRPr="007B4D82">
        <w:rPr>
          <w:rStyle w:val="Emphasis"/>
          <w:sz w:val="28"/>
          <w:szCs w:val="28"/>
        </w:rPr>
        <w:t>-</w:t>
      </w:r>
      <w:proofErr w:type="spellStart"/>
      <w:r w:rsidRPr="007B4D82">
        <w:rPr>
          <w:rStyle w:val="Emphasis"/>
          <w:sz w:val="28"/>
          <w:szCs w:val="28"/>
        </w:rPr>
        <w:t>Khalit</w:t>
      </w:r>
      <w:proofErr w:type="spellEnd"/>
      <w:r w:rsidRPr="007B4D82">
        <w:rPr>
          <w:sz w:val="28"/>
          <w:szCs w:val="28"/>
        </w:rPr>
        <w:t>)</w:t>
      </w:r>
    </w:p>
    <w:p w14:paraId="53092D44" w14:textId="77777777" w:rsidR="00F97F33" w:rsidRPr="007B4D82" w:rsidRDefault="00F97F33" w:rsidP="007B4D82">
      <w:pPr>
        <w:pStyle w:val="NormalWeb"/>
        <w:numPr>
          <w:ilvl w:val="0"/>
          <w:numId w:val="98"/>
        </w:numPr>
        <w:spacing w:line="360" w:lineRule="auto"/>
        <w:jc w:val="both"/>
        <w:rPr>
          <w:sz w:val="28"/>
          <w:szCs w:val="28"/>
        </w:rPr>
      </w:pPr>
      <w:r w:rsidRPr="007B4D82">
        <w:rPr>
          <w:sz w:val="28"/>
          <w:szCs w:val="28"/>
        </w:rPr>
        <w:t>Adjacent owner (</w:t>
      </w:r>
      <w:r w:rsidRPr="007B4D82">
        <w:rPr>
          <w:rStyle w:val="Emphasis"/>
          <w:sz w:val="28"/>
          <w:szCs w:val="28"/>
        </w:rPr>
        <w:t>Shafi-</w:t>
      </w:r>
      <w:proofErr w:type="spellStart"/>
      <w:r w:rsidRPr="007B4D82">
        <w:rPr>
          <w:rStyle w:val="Emphasis"/>
          <w:sz w:val="28"/>
          <w:szCs w:val="28"/>
        </w:rPr>
        <w:t>i</w:t>
      </w:r>
      <w:proofErr w:type="spellEnd"/>
      <w:r w:rsidRPr="007B4D82">
        <w:rPr>
          <w:rStyle w:val="Emphasis"/>
          <w:sz w:val="28"/>
          <w:szCs w:val="28"/>
        </w:rPr>
        <w:t>-Jar</w:t>
      </w:r>
      <w:r w:rsidRPr="007B4D82">
        <w:rPr>
          <w:sz w:val="28"/>
          <w:szCs w:val="28"/>
        </w:rPr>
        <w:t>)</w:t>
      </w:r>
    </w:p>
    <w:p w14:paraId="221A6292" w14:textId="77777777" w:rsidR="00F97F33" w:rsidRPr="007B4D82" w:rsidRDefault="00F97F33" w:rsidP="007B4D82">
      <w:pPr>
        <w:pStyle w:val="NormalWeb"/>
        <w:spacing w:line="360" w:lineRule="auto"/>
        <w:jc w:val="both"/>
        <w:rPr>
          <w:sz w:val="28"/>
          <w:szCs w:val="28"/>
        </w:rPr>
      </w:pPr>
      <w:r w:rsidRPr="007B4D82">
        <w:rPr>
          <w:sz w:val="28"/>
          <w:szCs w:val="28"/>
        </w:rPr>
        <w:t>Where several persons belong to the same class, they share proportionately.</w:t>
      </w:r>
    </w:p>
    <w:p w14:paraId="69443ED9" w14:textId="77777777" w:rsidR="00F97F33" w:rsidRPr="007B4D82" w:rsidRDefault="00F97F33" w:rsidP="007B4D82">
      <w:pPr>
        <w:spacing w:line="360" w:lineRule="auto"/>
        <w:jc w:val="both"/>
        <w:rPr>
          <w:rFonts w:ascii="Times New Roman" w:hAnsi="Times New Roman" w:cs="Times New Roman"/>
          <w:sz w:val="28"/>
          <w:szCs w:val="28"/>
        </w:rPr>
      </w:pPr>
    </w:p>
    <w:p w14:paraId="7A2BF36E"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Formalities for Assertion of the Right of Pre-emption</w:t>
      </w:r>
    </w:p>
    <w:p w14:paraId="0326B2AF" w14:textId="77777777" w:rsidR="00F97F33" w:rsidRPr="007B4D82" w:rsidRDefault="00F97F33" w:rsidP="007B4D82">
      <w:pPr>
        <w:pStyle w:val="NormalWeb"/>
        <w:spacing w:line="360" w:lineRule="auto"/>
        <w:jc w:val="both"/>
        <w:rPr>
          <w:sz w:val="28"/>
          <w:szCs w:val="28"/>
        </w:rPr>
      </w:pPr>
      <w:r w:rsidRPr="007B4D82">
        <w:rPr>
          <w:sz w:val="28"/>
          <w:szCs w:val="28"/>
        </w:rPr>
        <w:t>Muslim law requires strict observance of certain formalities. Failure to comply defeats the claim.</w:t>
      </w:r>
    </w:p>
    <w:p w14:paraId="7EA19074" w14:textId="77777777" w:rsidR="00F97F33" w:rsidRPr="007B4D82" w:rsidRDefault="00F97F33" w:rsidP="007B4D82">
      <w:pPr>
        <w:pStyle w:val="NormalWeb"/>
        <w:spacing w:line="360" w:lineRule="auto"/>
        <w:jc w:val="both"/>
        <w:rPr>
          <w:sz w:val="28"/>
          <w:szCs w:val="28"/>
        </w:rPr>
      </w:pPr>
      <w:r w:rsidRPr="007B4D82">
        <w:rPr>
          <w:sz w:val="28"/>
          <w:szCs w:val="28"/>
        </w:rPr>
        <w:t>The formalities are known as:</w:t>
      </w:r>
    </w:p>
    <w:p w14:paraId="172FAAC8" w14:textId="77777777" w:rsidR="00F97F33" w:rsidRPr="007B4D82" w:rsidRDefault="00F97F33" w:rsidP="007B4D82">
      <w:pPr>
        <w:pStyle w:val="NormalWeb"/>
        <w:numPr>
          <w:ilvl w:val="0"/>
          <w:numId w:val="99"/>
        </w:numPr>
        <w:spacing w:line="360" w:lineRule="auto"/>
        <w:jc w:val="both"/>
        <w:rPr>
          <w:sz w:val="28"/>
          <w:szCs w:val="28"/>
        </w:rPr>
      </w:pPr>
      <w:r w:rsidRPr="007B4D82">
        <w:rPr>
          <w:sz w:val="28"/>
          <w:szCs w:val="28"/>
        </w:rPr>
        <w:t>Talab-</w:t>
      </w:r>
      <w:proofErr w:type="spellStart"/>
      <w:r w:rsidRPr="007B4D82">
        <w:rPr>
          <w:sz w:val="28"/>
          <w:szCs w:val="28"/>
        </w:rPr>
        <w:t>i</w:t>
      </w:r>
      <w:proofErr w:type="spellEnd"/>
      <w:r w:rsidRPr="007B4D82">
        <w:rPr>
          <w:sz w:val="28"/>
          <w:szCs w:val="28"/>
        </w:rPr>
        <w:t>-</w:t>
      </w:r>
      <w:proofErr w:type="spellStart"/>
      <w:r w:rsidRPr="007B4D82">
        <w:rPr>
          <w:sz w:val="28"/>
          <w:szCs w:val="28"/>
        </w:rPr>
        <w:t>Mowasibat</w:t>
      </w:r>
      <w:proofErr w:type="spellEnd"/>
    </w:p>
    <w:p w14:paraId="1AB76FC8" w14:textId="77777777" w:rsidR="00F97F33" w:rsidRPr="007B4D82" w:rsidRDefault="00F97F33" w:rsidP="007B4D82">
      <w:pPr>
        <w:pStyle w:val="NormalWeb"/>
        <w:numPr>
          <w:ilvl w:val="0"/>
          <w:numId w:val="99"/>
        </w:numPr>
        <w:spacing w:line="360" w:lineRule="auto"/>
        <w:jc w:val="both"/>
        <w:rPr>
          <w:sz w:val="28"/>
          <w:szCs w:val="28"/>
        </w:rPr>
      </w:pPr>
      <w:r w:rsidRPr="007B4D82">
        <w:rPr>
          <w:sz w:val="28"/>
          <w:szCs w:val="28"/>
        </w:rPr>
        <w:t>Talab-</w:t>
      </w:r>
      <w:proofErr w:type="spellStart"/>
      <w:r w:rsidRPr="007B4D82">
        <w:rPr>
          <w:sz w:val="28"/>
          <w:szCs w:val="28"/>
        </w:rPr>
        <w:t>i</w:t>
      </w:r>
      <w:proofErr w:type="spellEnd"/>
      <w:r w:rsidRPr="007B4D82">
        <w:rPr>
          <w:sz w:val="28"/>
          <w:szCs w:val="28"/>
        </w:rPr>
        <w:t>-</w:t>
      </w:r>
      <w:proofErr w:type="spellStart"/>
      <w:r w:rsidRPr="007B4D82">
        <w:rPr>
          <w:sz w:val="28"/>
          <w:szCs w:val="28"/>
        </w:rPr>
        <w:t>Ishhad</w:t>
      </w:r>
      <w:proofErr w:type="spellEnd"/>
    </w:p>
    <w:p w14:paraId="0A481D2F" w14:textId="77777777" w:rsidR="00F97F33" w:rsidRPr="007B4D82" w:rsidRDefault="00F97F33" w:rsidP="007B4D82">
      <w:pPr>
        <w:pStyle w:val="NormalWeb"/>
        <w:numPr>
          <w:ilvl w:val="0"/>
          <w:numId w:val="99"/>
        </w:numPr>
        <w:spacing w:line="360" w:lineRule="auto"/>
        <w:jc w:val="both"/>
        <w:rPr>
          <w:sz w:val="28"/>
          <w:szCs w:val="28"/>
        </w:rPr>
      </w:pPr>
      <w:r w:rsidRPr="007B4D82">
        <w:rPr>
          <w:sz w:val="28"/>
          <w:szCs w:val="28"/>
        </w:rPr>
        <w:t>Talab-</w:t>
      </w:r>
      <w:proofErr w:type="spellStart"/>
      <w:r w:rsidRPr="007B4D82">
        <w:rPr>
          <w:sz w:val="28"/>
          <w:szCs w:val="28"/>
        </w:rPr>
        <w:t>i</w:t>
      </w:r>
      <w:proofErr w:type="spellEnd"/>
      <w:r w:rsidRPr="007B4D82">
        <w:rPr>
          <w:sz w:val="28"/>
          <w:szCs w:val="28"/>
        </w:rPr>
        <w:t>-</w:t>
      </w:r>
      <w:proofErr w:type="spellStart"/>
      <w:r w:rsidRPr="007B4D82">
        <w:rPr>
          <w:sz w:val="28"/>
          <w:szCs w:val="28"/>
        </w:rPr>
        <w:t>Tamlik</w:t>
      </w:r>
      <w:proofErr w:type="spellEnd"/>
    </w:p>
    <w:p w14:paraId="0B94392B" w14:textId="77777777" w:rsidR="00F97F33" w:rsidRPr="007B4D82" w:rsidRDefault="00F97F33" w:rsidP="007B4D82">
      <w:pPr>
        <w:pStyle w:val="NormalWeb"/>
        <w:spacing w:line="360" w:lineRule="auto"/>
        <w:jc w:val="both"/>
        <w:rPr>
          <w:sz w:val="28"/>
          <w:szCs w:val="28"/>
        </w:rPr>
      </w:pPr>
      <w:r w:rsidRPr="007B4D82">
        <w:rPr>
          <w:sz w:val="28"/>
          <w:szCs w:val="28"/>
        </w:rPr>
        <w:t>These demands must be properly made.</w:t>
      </w:r>
    </w:p>
    <w:p w14:paraId="5061D6B9" w14:textId="77777777" w:rsidR="00F97F33" w:rsidRPr="007B4D82" w:rsidRDefault="00F97F33" w:rsidP="007B4D82">
      <w:pPr>
        <w:spacing w:line="360" w:lineRule="auto"/>
        <w:jc w:val="both"/>
        <w:rPr>
          <w:rFonts w:ascii="Times New Roman" w:hAnsi="Times New Roman" w:cs="Times New Roman"/>
          <w:sz w:val="28"/>
          <w:szCs w:val="28"/>
        </w:rPr>
      </w:pPr>
    </w:p>
    <w:p w14:paraId="54776893"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1. Talab-</w:t>
      </w:r>
      <w:proofErr w:type="spellStart"/>
      <w:r w:rsidRPr="007B4D82">
        <w:rPr>
          <w:rFonts w:ascii="Times New Roman" w:hAnsi="Times New Roman" w:cs="Times New Roman"/>
          <w:color w:val="auto"/>
        </w:rPr>
        <w:t>i</w:t>
      </w:r>
      <w:proofErr w:type="spellEnd"/>
      <w:r w:rsidRPr="007B4D82">
        <w:rPr>
          <w:rFonts w:ascii="Times New Roman" w:hAnsi="Times New Roman" w:cs="Times New Roman"/>
          <w:color w:val="auto"/>
        </w:rPr>
        <w:t>-</w:t>
      </w:r>
      <w:proofErr w:type="spellStart"/>
      <w:r w:rsidRPr="007B4D82">
        <w:rPr>
          <w:rFonts w:ascii="Times New Roman" w:hAnsi="Times New Roman" w:cs="Times New Roman"/>
          <w:color w:val="auto"/>
        </w:rPr>
        <w:t>Mowasibat</w:t>
      </w:r>
      <w:proofErr w:type="spellEnd"/>
      <w:r w:rsidRPr="007B4D82">
        <w:rPr>
          <w:rFonts w:ascii="Times New Roman" w:hAnsi="Times New Roman" w:cs="Times New Roman"/>
          <w:color w:val="auto"/>
        </w:rPr>
        <w:t xml:space="preserve"> (Immediate Demand)</w:t>
      </w:r>
    </w:p>
    <w:p w14:paraId="03F3A26D" w14:textId="77777777" w:rsidR="00F97F33" w:rsidRPr="007B4D82" w:rsidRDefault="00F97F33" w:rsidP="007B4D82">
      <w:pPr>
        <w:pStyle w:val="NormalWeb"/>
        <w:spacing w:line="360" w:lineRule="auto"/>
        <w:jc w:val="both"/>
        <w:rPr>
          <w:sz w:val="28"/>
          <w:szCs w:val="28"/>
        </w:rPr>
      </w:pPr>
      <w:r w:rsidRPr="007B4D82">
        <w:rPr>
          <w:sz w:val="28"/>
          <w:szCs w:val="28"/>
        </w:rPr>
        <w:t>This is the first and immediate demand.</w:t>
      </w:r>
    </w:p>
    <w:p w14:paraId="34AAECF7" w14:textId="77777777" w:rsidR="00F97F33" w:rsidRPr="007B4D82" w:rsidRDefault="00F97F33" w:rsidP="007B4D82">
      <w:pPr>
        <w:pStyle w:val="NormalWeb"/>
        <w:spacing w:line="360" w:lineRule="auto"/>
        <w:jc w:val="both"/>
        <w:rPr>
          <w:sz w:val="28"/>
          <w:szCs w:val="28"/>
        </w:rPr>
      </w:pPr>
      <w:r w:rsidRPr="007B4D82">
        <w:rPr>
          <w:sz w:val="28"/>
          <w:szCs w:val="28"/>
        </w:rPr>
        <w:t>As soon as the pre-emptor receives information about the sale, he must immediately declare his intention to claim pre-emption.</w:t>
      </w:r>
    </w:p>
    <w:p w14:paraId="1C519081" w14:textId="77777777" w:rsidR="00F97F33" w:rsidRPr="007B4D82" w:rsidRDefault="00F97F33" w:rsidP="007B4D82">
      <w:pPr>
        <w:pStyle w:val="NormalWeb"/>
        <w:spacing w:line="360" w:lineRule="auto"/>
        <w:jc w:val="both"/>
        <w:rPr>
          <w:sz w:val="28"/>
          <w:szCs w:val="28"/>
        </w:rPr>
      </w:pPr>
      <w:r w:rsidRPr="007B4D82">
        <w:rPr>
          <w:sz w:val="28"/>
          <w:szCs w:val="28"/>
        </w:rPr>
        <w:t>The demand must be prompt and without unreasonable delay.</w:t>
      </w:r>
    </w:p>
    <w:p w14:paraId="0021775D" w14:textId="77777777" w:rsidR="00F97F33" w:rsidRPr="007B4D82" w:rsidRDefault="00F97F33" w:rsidP="007B4D82">
      <w:pPr>
        <w:pStyle w:val="NormalWeb"/>
        <w:spacing w:line="360" w:lineRule="auto"/>
        <w:jc w:val="both"/>
        <w:rPr>
          <w:sz w:val="28"/>
          <w:szCs w:val="28"/>
        </w:rPr>
      </w:pPr>
      <w:r w:rsidRPr="007B4D82">
        <w:rPr>
          <w:sz w:val="28"/>
          <w:szCs w:val="28"/>
        </w:rPr>
        <w:lastRenderedPageBreak/>
        <w:t>The purpose is to show genuine intention.</w:t>
      </w:r>
    </w:p>
    <w:p w14:paraId="1EECDDBD" w14:textId="77777777" w:rsidR="00F97F33" w:rsidRPr="007B4D82" w:rsidRDefault="00F97F33" w:rsidP="007B4D82">
      <w:pPr>
        <w:pStyle w:val="NormalWeb"/>
        <w:spacing w:line="360" w:lineRule="auto"/>
        <w:jc w:val="both"/>
        <w:rPr>
          <w:sz w:val="28"/>
          <w:szCs w:val="28"/>
        </w:rPr>
      </w:pPr>
      <w:r w:rsidRPr="007B4D82">
        <w:rPr>
          <w:sz w:val="28"/>
          <w:szCs w:val="28"/>
        </w:rPr>
        <w:t>In Gobind Dayal v. Inayatullah, the court stressed that immediate assertion is essential because delay implies waiver of the right.</w:t>
      </w:r>
    </w:p>
    <w:p w14:paraId="000362EC" w14:textId="77777777" w:rsidR="00F97F33" w:rsidRPr="007B4D82" w:rsidRDefault="00F97F33" w:rsidP="007B4D82">
      <w:pPr>
        <w:pStyle w:val="NormalWeb"/>
        <w:spacing w:line="360" w:lineRule="auto"/>
        <w:jc w:val="both"/>
        <w:rPr>
          <w:sz w:val="28"/>
          <w:szCs w:val="28"/>
        </w:rPr>
      </w:pPr>
      <w:r w:rsidRPr="007B4D82">
        <w:rPr>
          <w:sz w:val="28"/>
          <w:szCs w:val="28"/>
        </w:rPr>
        <w:t>The demand may be oral and need not be in writing.</w:t>
      </w:r>
    </w:p>
    <w:p w14:paraId="1CF6AFA2" w14:textId="77777777" w:rsidR="00F97F33" w:rsidRPr="007B4D82" w:rsidRDefault="00F97F33" w:rsidP="007B4D82">
      <w:pPr>
        <w:spacing w:line="360" w:lineRule="auto"/>
        <w:jc w:val="both"/>
        <w:rPr>
          <w:rFonts w:ascii="Times New Roman" w:hAnsi="Times New Roman" w:cs="Times New Roman"/>
          <w:sz w:val="28"/>
          <w:szCs w:val="28"/>
        </w:rPr>
      </w:pPr>
    </w:p>
    <w:p w14:paraId="3EBCA0A9"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2. Talab-</w:t>
      </w:r>
      <w:proofErr w:type="spellStart"/>
      <w:r w:rsidRPr="007B4D82">
        <w:rPr>
          <w:rFonts w:ascii="Times New Roman" w:hAnsi="Times New Roman" w:cs="Times New Roman"/>
          <w:color w:val="auto"/>
        </w:rPr>
        <w:t>i</w:t>
      </w:r>
      <w:proofErr w:type="spellEnd"/>
      <w:r w:rsidRPr="007B4D82">
        <w:rPr>
          <w:rFonts w:ascii="Times New Roman" w:hAnsi="Times New Roman" w:cs="Times New Roman"/>
          <w:color w:val="auto"/>
        </w:rPr>
        <w:t>-</w:t>
      </w:r>
      <w:proofErr w:type="spellStart"/>
      <w:r w:rsidRPr="007B4D82">
        <w:rPr>
          <w:rFonts w:ascii="Times New Roman" w:hAnsi="Times New Roman" w:cs="Times New Roman"/>
          <w:color w:val="auto"/>
        </w:rPr>
        <w:t>Ishhad</w:t>
      </w:r>
      <w:proofErr w:type="spellEnd"/>
      <w:r w:rsidRPr="007B4D82">
        <w:rPr>
          <w:rFonts w:ascii="Times New Roman" w:hAnsi="Times New Roman" w:cs="Times New Roman"/>
          <w:color w:val="auto"/>
        </w:rPr>
        <w:t xml:space="preserve"> (Demand with Witnesses)</w:t>
      </w:r>
    </w:p>
    <w:p w14:paraId="656C4DA5" w14:textId="77777777" w:rsidR="00F97F33" w:rsidRPr="007B4D82" w:rsidRDefault="00F97F33" w:rsidP="007B4D82">
      <w:pPr>
        <w:pStyle w:val="NormalWeb"/>
        <w:spacing w:line="360" w:lineRule="auto"/>
        <w:jc w:val="both"/>
        <w:rPr>
          <w:sz w:val="28"/>
          <w:szCs w:val="28"/>
        </w:rPr>
      </w:pPr>
      <w:r w:rsidRPr="007B4D82">
        <w:rPr>
          <w:sz w:val="28"/>
          <w:szCs w:val="28"/>
        </w:rPr>
        <w:t>After the immediate demand, the pre-emptor must make a second demand in the presence of witnesses.</w:t>
      </w:r>
    </w:p>
    <w:p w14:paraId="06EB97CC" w14:textId="77777777" w:rsidR="00F97F33" w:rsidRPr="007B4D82" w:rsidRDefault="00F97F33" w:rsidP="007B4D82">
      <w:pPr>
        <w:pStyle w:val="NormalWeb"/>
        <w:spacing w:line="360" w:lineRule="auto"/>
        <w:jc w:val="both"/>
        <w:rPr>
          <w:sz w:val="28"/>
          <w:szCs w:val="28"/>
        </w:rPr>
      </w:pPr>
      <w:r w:rsidRPr="007B4D82">
        <w:rPr>
          <w:sz w:val="28"/>
          <w:szCs w:val="28"/>
        </w:rPr>
        <w:t>This demand is usually made:</w:t>
      </w:r>
    </w:p>
    <w:p w14:paraId="172B3352" w14:textId="77777777" w:rsidR="00F97F33" w:rsidRPr="007B4D82" w:rsidRDefault="00F97F33" w:rsidP="007B4D82">
      <w:pPr>
        <w:pStyle w:val="NormalWeb"/>
        <w:numPr>
          <w:ilvl w:val="0"/>
          <w:numId w:val="100"/>
        </w:numPr>
        <w:spacing w:line="360" w:lineRule="auto"/>
        <w:jc w:val="both"/>
        <w:rPr>
          <w:sz w:val="28"/>
          <w:szCs w:val="28"/>
        </w:rPr>
      </w:pPr>
      <w:r w:rsidRPr="007B4D82">
        <w:rPr>
          <w:sz w:val="28"/>
          <w:szCs w:val="28"/>
        </w:rPr>
        <w:t>before the buyer,</w:t>
      </w:r>
    </w:p>
    <w:p w14:paraId="6F5C8BD4" w14:textId="77777777" w:rsidR="00F97F33" w:rsidRPr="007B4D82" w:rsidRDefault="00F97F33" w:rsidP="007B4D82">
      <w:pPr>
        <w:pStyle w:val="NormalWeb"/>
        <w:numPr>
          <w:ilvl w:val="0"/>
          <w:numId w:val="100"/>
        </w:numPr>
        <w:spacing w:line="360" w:lineRule="auto"/>
        <w:jc w:val="both"/>
        <w:rPr>
          <w:sz w:val="28"/>
          <w:szCs w:val="28"/>
        </w:rPr>
      </w:pPr>
      <w:r w:rsidRPr="007B4D82">
        <w:rPr>
          <w:sz w:val="28"/>
          <w:szCs w:val="28"/>
        </w:rPr>
        <w:t>or seller,</w:t>
      </w:r>
    </w:p>
    <w:p w14:paraId="4C6D4950" w14:textId="77777777" w:rsidR="00F97F33" w:rsidRPr="007B4D82" w:rsidRDefault="00F97F33" w:rsidP="007B4D82">
      <w:pPr>
        <w:pStyle w:val="NormalWeb"/>
        <w:numPr>
          <w:ilvl w:val="0"/>
          <w:numId w:val="100"/>
        </w:numPr>
        <w:spacing w:line="360" w:lineRule="auto"/>
        <w:jc w:val="both"/>
        <w:rPr>
          <w:sz w:val="28"/>
          <w:szCs w:val="28"/>
        </w:rPr>
      </w:pPr>
      <w:r w:rsidRPr="007B4D82">
        <w:rPr>
          <w:sz w:val="28"/>
          <w:szCs w:val="28"/>
        </w:rPr>
        <w:t>or on the property itself.</w:t>
      </w:r>
    </w:p>
    <w:p w14:paraId="17A2614D" w14:textId="77777777" w:rsidR="00F97F33" w:rsidRPr="007B4D82" w:rsidRDefault="00F97F33" w:rsidP="007B4D82">
      <w:pPr>
        <w:pStyle w:val="NormalWeb"/>
        <w:spacing w:line="360" w:lineRule="auto"/>
        <w:jc w:val="both"/>
        <w:rPr>
          <w:sz w:val="28"/>
          <w:szCs w:val="28"/>
        </w:rPr>
      </w:pPr>
      <w:r w:rsidRPr="007B4D82">
        <w:rPr>
          <w:sz w:val="28"/>
          <w:szCs w:val="28"/>
        </w:rPr>
        <w:t>The declaration should clearly state the intention to enforce the right of pre-emption.</w:t>
      </w:r>
    </w:p>
    <w:p w14:paraId="4B7B7547" w14:textId="77777777" w:rsidR="00F97F33" w:rsidRPr="007B4D82" w:rsidRDefault="00F97F33" w:rsidP="007B4D82">
      <w:pPr>
        <w:pStyle w:val="NormalWeb"/>
        <w:spacing w:line="360" w:lineRule="auto"/>
        <w:jc w:val="both"/>
        <w:rPr>
          <w:sz w:val="28"/>
          <w:szCs w:val="28"/>
        </w:rPr>
      </w:pPr>
      <w:r w:rsidRPr="007B4D82">
        <w:rPr>
          <w:sz w:val="28"/>
          <w:szCs w:val="28"/>
        </w:rPr>
        <w:t>At least two witnesses are generally preferred to prove the demand.</w:t>
      </w:r>
    </w:p>
    <w:p w14:paraId="5A4F085F" w14:textId="77777777" w:rsidR="00F97F33" w:rsidRPr="007B4D82" w:rsidRDefault="00F97F33" w:rsidP="007B4D82">
      <w:pPr>
        <w:pStyle w:val="NormalWeb"/>
        <w:spacing w:line="360" w:lineRule="auto"/>
        <w:jc w:val="both"/>
        <w:rPr>
          <w:sz w:val="28"/>
          <w:szCs w:val="28"/>
        </w:rPr>
      </w:pPr>
      <w:r w:rsidRPr="007B4D82">
        <w:rPr>
          <w:sz w:val="28"/>
          <w:szCs w:val="28"/>
        </w:rPr>
        <w:t>The object is to preserve evidence of the claim.</w:t>
      </w:r>
    </w:p>
    <w:p w14:paraId="25010DB7" w14:textId="77777777" w:rsidR="00F97F33" w:rsidRPr="007B4D82" w:rsidRDefault="00F97F33" w:rsidP="007B4D82">
      <w:pPr>
        <w:pStyle w:val="NormalWeb"/>
        <w:spacing w:line="360" w:lineRule="auto"/>
        <w:jc w:val="both"/>
        <w:rPr>
          <w:sz w:val="28"/>
          <w:szCs w:val="28"/>
        </w:rPr>
      </w:pPr>
      <w:r w:rsidRPr="007B4D82">
        <w:rPr>
          <w:sz w:val="28"/>
          <w:szCs w:val="28"/>
        </w:rPr>
        <w:t>Failure to perform this formality may invalidate the claim.</w:t>
      </w:r>
    </w:p>
    <w:p w14:paraId="3477D9DB" w14:textId="77777777" w:rsidR="00F97F33" w:rsidRPr="007B4D82" w:rsidRDefault="00F97F33" w:rsidP="007B4D82">
      <w:pPr>
        <w:pStyle w:val="NormalWeb"/>
        <w:spacing w:line="360" w:lineRule="auto"/>
        <w:jc w:val="both"/>
        <w:rPr>
          <w:sz w:val="28"/>
          <w:szCs w:val="28"/>
        </w:rPr>
      </w:pPr>
      <w:r w:rsidRPr="007B4D82">
        <w:rPr>
          <w:sz w:val="28"/>
          <w:szCs w:val="28"/>
        </w:rPr>
        <w:t>In Abdul Rahim v. Md. Barkat Ali, strict compliance with formalities was emphasized as necessary for enforcing pre-emption rights.</w:t>
      </w:r>
    </w:p>
    <w:p w14:paraId="74ED7F1F" w14:textId="77777777" w:rsidR="00F97F33" w:rsidRPr="007B4D82" w:rsidRDefault="00F97F33" w:rsidP="007B4D82">
      <w:pPr>
        <w:spacing w:line="360" w:lineRule="auto"/>
        <w:jc w:val="both"/>
        <w:rPr>
          <w:rFonts w:ascii="Times New Roman" w:hAnsi="Times New Roman" w:cs="Times New Roman"/>
          <w:sz w:val="28"/>
          <w:szCs w:val="28"/>
        </w:rPr>
      </w:pPr>
    </w:p>
    <w:p w14:paraId="5632BCED"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3. Talab-</w:t>
      </w:r>
      <w:proofErr w:type="spellStart"/>
      <w:r w:rsidRPr="007B4D82">
        <w:rPr>
          <w:rFonts w:ascii="Times New Roman" w:hAnsi="Times New Roman" w:cs="Times New Roman"/>
          <w:color w:val="auto"/>
        </w:rPr>
        <w:t>i</w:t>
      </w:r>
      <w:proofErr w:type="spellEnd"/>
      <w:r w:rsidRPr="007B4D82">
        <w:rPr>
          <w:rFonts w:ascii="Times New Roman" w:hAnsi="Times New Roman" w:cs="Times New Roman"/>
          <w:color w:val="auto"/>
        </w:rPr>
        <w:t>-</w:t>
      </w:r>
      <w:proofErr w:type="spellStart"/>
      <w:r w:rsidRPr="007B4D82">
        <w:rPr>
          <w:rFonts w:ascii="Times New Roman" w:hAnsi="Times New Roman" w:cs="Times New Roman"/>
          <w:color w:val="auto"/>
        </w:rPr>
        <w:t>Tamlik</w:t>
      </w:r>
      <w:proofErr w:type="spellEnd"/>
      <w:r w:rsidRPr="007B4D82">
        <w:rPr>
          <w:rFonts w:ascii="Times New Roman" w:hAnsi="Times New Roman" w:cs="Times New Roman"/>
          <w:color w:val="auto"/>
        </w:rPr>
        <w:t xml:space="preserve"> (Demand by Institution of Suit)</w:t>
      </w:r>
    </w:p>
    <w:p w14:paraId="7386A2E4" w14:textId="77777777" w:rsidR="00F97F33" w:rsidRPr="007B4D82" w:rsidRDefault="00F97F33" w:rsidP="007B4D82">
      <w:pPr>
        <w:pStyle w:val="NormalWeb"/>
        <w:spacing w:line="360" w:lineRule="auto"/>
        <w:jc w:val="both"/>
        <w:rPr>
          <w:sz w:val="28"/>
          <w:szCs w:val="28"/>
        </w:rPr>
      </w:pPr>
      <w:r w:rsidRPr="007B4D82">
        <w:rPr>
          <w:sz w:val="28"/>
          <w:szCs w:val="28"/>
        </w:rPr>
        <w:t>The third stage consists of filing a legal suit to enforce the right.</w:t>
      </w:r>
    </w:p>
    <w:p w14:paraId="0F23FA05" w14:textId="77777777" w:rsidR="00F97F33" w:rsidRPr="007B4D82" w:rsidRDefault="00F97F33" w:rsidP="007B4D82">
      <w:pPr>
        <w:pStyle w:val="NormalWeb"/>
        <w:spacing w:line="360" w:lineRule="auto"/>
        <w:jc w:val="both"/>
        <w:rPr>
          <w:sz w:val="28"/>
          <w:szCs w:val="28"/>
        </w:rPr>
      </w:pPr>
      <w:r w:rsidRPr="007B4D82">
        <w:rPr>
          <w:sz w:val="28"/>
          <w:szCs w:val="28"/>
        </w:rPr>
        <w:t>If the purchaser refuses to transfer the property, the pre-emptor must institute a suit within the prescribed limitation period.</w:t>
      </w:r>
    </w:p>
    <w:p w14:paraId="723B4896" w14:textId="77777777" w:rsidR="00F97F33" w:rsidRPr="007B4D82" w:rsidRDefault="00F97F33" w:rsidP="007B4D82">
      <w:pPr>
        <w:pStyle w:val="NormalWeb"/>
        <w:spacing w:line="360" w:lineRule="auto"/>
        <w:jc w:val="both"/>
        <w:rPr>
          <w:sz w:val="28"/>
          <w:szCs w:val="28"/>
        </w:rPr>
      </w:pPr>
      <w:r w:rsidRPr="007B4D82">
        <w:rPr>
          <w:sz w:val="28"/>
          <w:szCs w:val="28"/>
        </w:rPr>
        <w:t>This formal demand perfects the right through judicial enforcement.</w:t>
      </w:r>
    </w:p>
    <w:p w14:paraId="675C9A3A" w14:textId="77777777" w:rsidR="00F97F33" w:rsidRPr="007B4D82" w:rsidRDefault="00F97F33" w:rsidP="007B4D82">
      <w:pPr>
        <w:pStyle w:val="NormalWeb"/>
        <w:spacing w:line="360" w:lineRule="auto"/>
        <w:jc w:val="both"/>
        <w:rPr>
          <w:sz w:val="28"/>
          <w:szCs w:val="28"/>
        </w:rPr>
      </w:pPr>
      <w:r w:rsidRPr="007B4D82">
        <w:rPr>
          <w:sz w:val="28"/>
          <w:szCs w:val="28"/>
        </w:rPr>
        <w:t>The claimant must:</w:t>
      </w:r>
    </w:p>
    <w:p w14:paraId="66958719" w14:textId="77777777" w:rsidR="00F97F33" w:rsidRPr="007B4D82" w:rsidRDefault="00F97F33" w:rsidP="007B4D82">
      <w:pPr>
        <w:pStyle w:val="NormalWeb"/>
        <w:numPr>
          <w:ilvl w:val="0"/>
          <w:numId w:val="101"/>
        </w:numPr>
        <w:spacing w:line="360" w:lineRule="auto"/>
        <w:jc w:val="both"/>
        <w:rPr>
          <w:sz w:val="28"/>
          <w:szCs w:val="28"/>
        </w:rPr>
      </w:pPr>
      <w:r w:rsidRPr="007B4D82">
        <w:rPr>
          <w:sz w:val="28"/>
          <w:szCs w:val="28"/>
        </w:rPr>
        <w:t>pay or offer the sale price,</w:t>
      </w:r>
    </w:p>
    <w:p w14:paraId="116CB6BB" w14:textId="77777777" w:rsidR="00F97F33" w:rsidRPr="007B4D82" w:rsidRDefault="00F97F33" w:rsidP="007B4D82">
      <w:pPr>
        <w:pStyle w:val="NormalWeb"/>
        <w:numPr>
          <w:ilvl w:val="0"/>
          <w:numId w:val="101"/>
        </w:numPr>
        <w:spacing w:line="360" w:lineRule="auto"/>
        <w:jc w:val="both"/>
        <w:rPr>
          <w:sz w:val="28"/>
          <w:szCs w:val="28"/>
        </w:rPr>
      </w:pPr>
      <w:r w:rsidRPr="007B4D82">
        <w:rPr>
          <w:sz w:val="28"/>
          <w:szCs w:val="28"/>
        </w:rPr>
        <w:t xml:space="preserve">prove </w:t>
      </w:r>
      <w:proofErr w:type="spellStart"/>
      <w:r w:rsidRPr="007B4D82">
        <w:rPr>
          <w:sz w:val="28"/>
          <w:szCs w:val="28"/>
        </w:rPr>
        <w:t>fulfillment</w:t>
      </w:r>
      <w:proofErr w:type="spellEnd"/>
      <w:r w:rsidRPr="007B4D82">
        <w:rPr>
          <w:sz w:val="28"/>
          <w:szCs w:val="28"/>
        </w:rPr>
        <w:t xml:space="preserve"> of earlier demands,</w:t>
      </w:r>
    </w:p>
    <w:p w14:paraId="12AAE5F3" w14:textId="77777777" w:rsidR="00F97F33" w:rsidRPr="007B4D82" w:rsidRDefault="00F97F33" w:rsidP="007B4D82">
      <w:pPr>
        <w:pStyle w:val="NormalWeb"/>
        <w:numPr>
          <w:ilvl w:val="0"/>
          <w:numId w:val="101"/>
        </w:numPr>
        <w:spacing w:line="360" w:lineRule="auto"/>
        <w:jc w:val="both"/>
        <w:rPr>
          <w:sz w:val="28"/>
          <w:szCs w:val="28"/>
        </w:rPr>
      </w:pPr>
      <w:r w:rsidRPr="007B4D82">
        <w:rPr>
          <w:sz w:val="28"/>
          <w:szCs w:val="28"/>
        </w:rPr>
        <w:t>establish his preferential right.</w:t>
      </w:r>
    </w:p>
    <w:p w14:paraId="41444FBA" w14:textId="77777777" w:rsidR="00F97F33" w:rsidRPr="007B4D82" w:rsidRDefault="00F97F33" w:rsidP="007B4D82">
      <w:pPr>
        <w:spacing w:line="360" w:lineRule="auto"/>
        <w:jc w:val="both"/>
        <w:rPr>
          <w:rFonts w:ascii="Times New Roman" w:hAnsi="Times New Roman" w:cs="Times New Roman"/>
          <w:sz w:val="28"/>
          <w:szCs w:val="28"/>
        </w:rPr>
      </w:pPr>
    </w:p>
    <w:p w14:paraId="74B3721A"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Essential Conditions for Valid Claim</w:t>
      </w:r>
    </w:p>
    <w:p w14:paraId="232D3FFD" w14:textId="77777777" w:rsidR="00F97F33" w:rsidRPr="007B4D82" w:rsidRDefault="00F97F33" w:rsidP="007B4D82">
      <w:pPr>
        <w:pStyle w:val="NormalWeb"/>
        <w:spacing w:line="360" w:lineRule="auto"/>
        <w:jc w:val="both"/>
        <w:rPr>
          <w:sz w:val="28"/>
          <w:szCs w:val="28"/>
        </w:rPr>
      </w:pPr>
      <w:r w:rsidRPr="007B4D82">
        <w:rPr>
          <w:sz w:val="28"/>
          <w:szCs w:val="28"/>
        </w:rPr>
        <w:t>For a successful claim:</w:t>
      </w:r>
    </w:p>
    <w:p w14:paraId="19FCA028" w14:textId="77777777" w:rsidR="00F97F33" w:rsidRPr="007B4D82" w:rsidRDefault="00F97F33" w:rsidP="007B4D82">
      <w:pPr>
        <w:pStyle w:val="NormalWeb"/>
        <w:numPr>
          <w:ilvl w:val="0"/>
          <w:numId w:val="102"/>
        </w:numPr>
        <w:spacing w:line="360" w:lineRule="auto"/>
        <w:jc w:val="both"/>
        <w:rPr>
          <w:sz w:val="28"/>
          <w:szCs w:val="28"/>
        </w:rPr>
      </w:pPr>
      <w:r w:rsidRPr="007B4D82">
        <w:rPr>
          <w:sz w:val="28"/>
          <w:szCs w:val="28"/>
        </w:rPr>
        <w:t>There must be a valid sale of immovable property.</w:t>
      </w:r>
    </w:p>
    <w:p w14:paraId="0B98F0CE" w14:textId="77777777" w:rsidR="00F97F33" w:rsidRPr="007B4D82" w:rsidRDefault="00F97F33" w:rsidP="007B4D82">
      <w:pPr>
        <w:pStyle w:val="NormalWeb"/>
        <w:numPr>
          <w:ilvl w:val="0"/>
          <w:numId w:val="102"/>
        </w:numPr>
        <w:spacing w:line="360" w:lineRule="auto"/>
        <w:jc w:val="both"/>
        <w:rPr>
          <w:sz w:val="28"/>
          <w:szCs w:val="28"/>
        </w:rPr>
      </w:pPr>
      <w:r w:rsidRPr="007B4D82">
        <w:rPr>
          <w:sz w:val="28"/>
          <w:szCs w:val="28"/>
        </w:rPr>
        <w:t>The claimant must possess a recognized category of pre-emption.</w:t>
      </w:r>
    </w:p>
    <w:p w14:paraId="055AD340" w14:textId="77777777" w:rsidR="00F97F33" w:rsidRPr="007B4D82" w:rsidRDefault="00F97F33" w:rsidP="007B4D82">
      <w:pPr>
        <w:pStyle w:val="NormalWeb"/>
        <w:numPr>
          <w:ilvl w:val="0"/>
          <w:numId w:val="102"/>
        </w:numPr>
        <w:spacing w:line="360" w:lineRule="auto"/>
        <w:jc w:val="both"/>
        <w:rPr>
          <w:sz w:val="28"/>
          <w:szCs w:val="28"/>
        </w:rPr>
      </w:pPr>
      <w:r w:rsidRPr="007B4D82">
        <w:rPr>
          <w:sz w:val="28"/>
          <w:szCs w:val="28"/>
        </w:rPr>
        <w:t>All legal formalities must be strictly observed.</w:t>
      </w:r>
    </w:p>
    <w:p w14:paraId="0866EB83" w14:textId="77777777" w:rsidR="00F97F33" w:rsidRPr="007B4D82" w:rsidRDefault="00F97F33" w:rsidP="007B4D82">
      <w:pPr>
        <w:pStyle w:val="NormalWeb"/>
        <w:numPr>
          <w:ilvl w:val="0"/>
          <w:numId w:val="102"/>
        </w:numPr>
        <w:spacing w:line="360" w:lineRule="auto"/>
        <w:jc w:val="both"/>
        <w:rPr>
          <w:sz w:val="28"/>
          <w:szCs w:val="28"/>
        </w:rPr>
      </w:pPr>
      <w:r w:rsidRPr="007B4D82">
        <w:rPr>
          <w:sz w:val="28"/>
          <w:szCs w:val="28"/>
        </w:rPr>
        <w:t>The claim must be made within limitation time.</w:t>
      </w:r>
    </w:p>
    <w:p w14:paraId="6F65A8F9" w14:textId="77777777" w:rsidR="00F97F33" w:rsidRPr="007B4D82" w:rsidRDefault="00F97F33" w:rsidP="007B4D82">
      <w:pPr>
        <w:pStyle w:val="NormalWeb"/>
        <w:numPr>
          <w:ilvl w:val="0"/>
          <w:numId w:val="102"/>
        </w:numPr>
        <w:spacing w:line="360" w:lineRule="auto"/>
        <w:jc w:val="both"/>
        <w:rPr>
          <w:sz w:val="28"/>
          <w:szCs w:val="28"/>
        </w:rPr>
      </w:pPr>
      <w:r w:rsidRPr="007B4D82">
        <w:rPr>
          <w:sz w:val="28"/>
          <w:szCs w:val="28"/>
        </w:rPr>
        <w:t>The pre-emptor must take the property on the same terms as the buyer.</w:t>
      </w:r>
    </w:p>
    <w:p w14:paraId="2A1054FD" w14:textId="77777777" w:rsidR="00F97F33" w:rsidRPr="007B4D82" w:rsidRDefault="00F97F33" w:rsidP="007B4D82">
      <w:pPr>
        <w:spacing w:line="360" w:lineRule="auto"/>
        <w:jc w:val="both"/>
        <w:rPr>
          <w:rFonts w:ascii="Times New Roman" w:hAnsi="Times New Roman" w:cs="Times New Roman"/>
          <w:sz w:val="28"/>
          <w:szCs w:val="28"/>
        </w:rPr>
      </w:pPr>
    </w:p>
    <w:p w14:paraId="4F99438D"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lastRenderedPageBreak/>
        <w:t>Important Case Laws</w:t>
      </w:r>
    </w:p>
    <w:p w14:paraId="45C169AA" w14:textId="77777777" w:rsidR="00F97F33" w:rsidRPr="007B4D82" w:rsidRDefault="00F97F33" w:rsidP="007B4D82">
      <w:pPr>
        <w:pStyle w:val="Heading2"/>
        <w:spacing w:line="360" w:lineRule="auto"/>
        <w:jc w:val="both"/>
        <w:rPr>
          <w:rFonts w:ascii="Times New Roman" w:hAnsi="Times New Roman" w:cs="Times New Roman"/>
          <w:color w:val="auto"/>
          <w:sz w:val="28"/>
          <w:szCs w:val="28"/>
        </w:rPr>
      </w:pPr>
      <w:r w:rsidRPr="007B4D82">
        <w:rPr>
          <w:rFonts w:ascii="Times New Roman" w:hAnsi="Times New Roman" w:cs="Times New Roman"/>
          <w:color w:val="auto"/>
          <w:sz w:val="28"/>
          <w:szCs w:val="28"/>
        </w:rPr>
        <w:t>Gobind Dayal v. Inayatullah</w:t>
      </w:r>
    </w:p>
    <w:p w14:paraId="27FF78C0" w14:textId="77777777" w:rsidR="00F97F33" w:rsidRPr="007B4D82" w:rsidRDefault="00F97F33" w:rsidP="007B4D82">
      <w:pPr>
        <w:pStyle w:val="NormalWeb"/>
        <w:spacing w:line="360" w:lineRule="auto"/>
        <w:jc w:val="both"/>
        <w:rPr>
          <w:sz w:val="28"/>
          <w:szCs w:val="28"/>
        </w:rPr>
      </w:pPr>
      <w:r w:rsidRPr="007B4D82">
        <w:rPr>
          <w:sz w:val="28"/>
          <w:szCs w:val="28"/>
        </w:rPr>
        <w:t>This is the leading case explaining the nature of pre-emption as a right of substitution and emphasizing strict observance of demands.</w:t>
      </w:r>
    </w:p>
    <w:p w14:paraId="0EC81700" w14:textId="77777777" w:rsidR="00F97F33" w:rsidRPr="007B4D82" w:rsidRDefault="00F97F33" w:rsidP="007B4D82">
      <w:pPr>
        <w:pStyle w:val="Heading2"/>
        <w:spacing w:line="360" w:lineRule="auto"/>
        <w:jc w:val="both"/>
        <w:rPr>
          <w:rFonts w:ascii="Times New Roman" w:hAnsi="Times New Roman" w:cs="Times New Roman"/>
          <w:color w:val="auto"/>
          <w:sz w:val="28"/>
          <w:szCs w:val="28"/>
        </w:rPr>
      </w:pPr>
      <w:r w:rsidRPr="007B4D82">
        <w:rPr>
          <w:rFonts w:ascii="Times New Roman" w:hAnsi="Times New Roman" w:cs="Times New Roman"/>
          <w:color w:val="auto"/>
          <w:sz w:val="28"/>
          <w:szCs w:val="28"/>
        </w:rPr>
        <w:t>Abdul Rahim v. Md. Barkat Ali</w:t>
      </w:r>
    </w:p>
    <w:p w14:paraId="2D2705C9" w14:textId="77777777" w:rsidR="00F97F33" w:rsidRPr="007B4D82" w:rsidRDefault="00F97F33" w:rsidP="007B4D82">
      <w:pPr>
        <w:pStyle w:val="NormalWeb"/>
        <w:spacing w:line="360" w:lineRule="auto"/>
        <w:jc w:val="both"/>
        <w:rPr>
          <w:sz w:val="28"/>
          <w:szCs w:val="28"/>
        </w:rPr>
      </w:pPr>
      <w:r w:rsidRPr="007B4D82">
        <w:rPr>
          <w:sz w:val="28"/>
          <w:szCs w:val="28"/>
        </w:rPr>
        <w:t>The Privy Council held that formalities relating to demands are mandatory and must be strictly proved.</w:t>
      </w:r>
    </w:p>
    <w:p w14:paraId="4D15BEFE" w14:textId="77777777" w:rsidR="00F97F33" w:rsidRPr="007B4D82" w:rsidRDefault="00F97F33" w:rsidP="007B4D82">
      <w:pPr>
        <w:pStyle w:val="Heading2"/>
        <w:spacing w:line="360" w:lineRule="auto"/>
        <w:jc w:val="both"/>
        <w:rPr>
          <w:rFonts w:ascii="Times New Roman" w:hAnsi="Times New Roman" w:cs="Times New Roman"/>
          <w:color w:val="auto"/>
          <w:sz w:val="28"/>
          <w:szCs w:val="28"/>
        </w:rPr>
      </w:pPr>
      <w:r w:rsidRPr="007B4D82">
        <w:rPr>
          <w:rFonts w:ascii="Times New Roman" w:hAnsi="Times New Roman" w:cs="Times New Roman"/>
          <w:color w:val="auto"/>
          <w:sz w:val="28"/>
          <w:szCs w:val="28"/>
        </w:rPr>
        <w:t>Bishan Singh v. Khazan Singh</w:t>
      </w:r>
    </w:p>
    <w:p w14:paraId="564D0158" w14:textId="77777777" w:rsidR="00F97F33" w:rsidRPr="007B4D82" w:rsidRDefault="00F97F33" w:rsidP="007B4D82">
      <w:pPr>
        <w:pStyle w:val="NormalWeb"/>
        <w:spacing w:line="360" w:lineRule="auto"/>
        <w:jc w:val="both"/>
        <w:rPr>
          <w:sz w:val="28"/>
          <w:szCs w:val="28"/>
        </w:rPr>
      </w:pPr>
      <w:r w:rsidRPr="007B4D82">
        <w:rPr>
          <w:sz w:val="28"/>
          <w:szCs w:val="28"/>
        </w:rPr>
        <w:t>The Supreme Court observed that pre-emption is a weak right because it restricts the owner’s freedom of transfer and therefore must be strictly construed.</w:t>
      </w:r>
    </w:p>
    <w:p w14:paraId="63397C76" w14:textId="77777777" w:rsidR="00F97F33" w:rsidRPr="007B4D82" w:rsidRDefault="00F97F33" w:rsidP="007B4D82">
      <w:pPr>
        <w:spacing w:line="360" w:lineRule="auto"/>
        <w:jc w:val="both"/>
        <w:rPr>
          <w:rFonts w:ascii="Times New Roman" w:hAnsi="Times New Roman" w:cs="Times New Roman"/>
          <w:sz w:val="28"/>
          <w:szCs w:val="28"/>
        </w:rPr>
      </w:pPr>
    </w:p>
    <w:p w14:paraId="2F689F7F" w14:textId="77777777" w:rsidR="00F97F33" w:rsidRPr="007B4D82" w:rsidRDefault="00F97F33"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Conclusion</w:t>
      </w:r>
    </w:p>
    <w:p w14:paraId="5BBBA2CD" w14:textId="77777777" w:rsidR="00F97F33" w:rsidRPr="007B4D82" w:rsidRDefault="00F97F33" w:rsidP="007B4D82">
      <w:pPr>
        <w:pStyle w:val="NormalWeb"/>
        <w:spacing w:line="360" w:lineRule="auto"/>
        <w:jc w:val="both"/>
        <w:rPr>
          <w:sz w:val="28"/>
          <w:szCs w:val="28"/>
        </w:rPr>
      </w:pPr>
      <w:r w:rsidRPr="007B4D82">
        <w:rPr>
          <w:sz w:val="28"/>
          <w:szCs w:val="28"/>
        </w:rPr>
        <w:t xml:space="preserve">The doctrine of pre-emption under Muslim law gives certain persons a preferential right to purchase immovable property sold to a stranger. The right may be claimed by co-sharers, participators in common amenities, and adjoining owners. Since pre-emption restricts the ordinary freedom of transfer, Muslim law requires strict compliance with procedural formalities such as </w:t>
      </w:r>
      <w:r w:rsidRPr="007B4D82">
        <w:rPr>
          <w:rStyle w:val="Emphasis"/>
          <w:sz w:val="28"/>
          <w:szCs w:val="28"/>
        </w:rPr>
        <w:t>Talab-</w:t>
      </w:r>
      <w:proofErr w:type="spellStart"/>
      <w:r w:rsidRPr="007B4D82">
        <w:rPr>
          <w:rStyle w:val="Emphasis"/>
          <w:sz w:val="28"/>
          <w:szCs w:val="28"/>
        </w:rPr>
        <w:t>i</w:t>
      </w:r>
      <w:proofErr w:type="spellEnd"/>
      <w:r w:rsidRPr="007B4D82">
        <w:rPr>
          <w:rStyle w:val="Emphasis"/>
          <w:sz w:val="28"/>
          <w:szCs w:val="28"/>
        </w:rPr>
        <w:t>-</w:t>
      </w:r>
      <w:proofErr w:type="spellStart"/>
      <w:r w:rsidRPr="007B4D82">
        <w:rPr>
          <w:rStyle w:val="Emphasis"/>
          <w:sz w:val="28"/>
          <w:szCs w:val="28"/>
        </w:rPr>
        <w:t>Mowasibat</w:t>
      </w:r>
      <w:proofErr w:type="spellEnd"/>
      <w:r w:rsidRPr="007B4D82">
        <w:rPr>
          <w:sz w:val="28"/>
          <w:szCs w:val="28"/>
        </w:rPr>
        <w:t xml:space="preserve">, </w:t>
      </w:r>
      <w:r w:rsidRPr="007B4D82">
        <w:rPr>
          <w:rStyle w:val="Emphasis"/>
          <w:sz w:val="28"/>
          <w:szCs w:val="28"/>
        </w:rPr>
        <w:t>Talab-</w:t>
      </w:r>
      <w:proofErr w:type="spellStart"/>
      <w:r w:rsidRPr="007B4D82">
        <w:rPr>
          <w:rStyle w:val="Emphasis"/>
          <w:sz w:val="28"/>
          <w:szCs w:val="28"/>
        </w:rPr>
        <w:t>i</w:t>
      </w:r>
      <w:proofErr w:type="spellEnd"/>
      <w:r w:rsidRPr="007B4D82">
        <w:rPr>
          <w:rStyle w:val="Emphasis"/>
          <w:sz w:val="28"/>
          <w:szCs w:val="28"/>
        </w:rPr>
        <w:t>-</w:t>
      </w:r>
      <w:proofErr w:type="spellStart"/>
      <w:r w:rsidRPr="007B4D82">
        <w:rPr>
          <w:rStyle w:val="Emphasis"/>
          <w:sz w:val="28"/>
          <w:szCs w:val="28"/>
        </w:rPr>
        <w:t>Ishhad</w:t>
      </w:r>
      <w:proofErr w:type="spellEnd"/>
      <w:r w:rsidRPr="007B4D82">
        <w:rPr>
          <w:sz w:val="28"/>
          <w:szCs w:val="28"/>
        </w:rPr>
        <w:t xml:space="preserve">, and </w:t>
      </w:r>
      <w:r w:rsidRPr="007B4D82">
        <w:rPr>
          <w:rStyle w:val="Emphasis"/>
          <w:sz w:val="28"/>
          <w:szCs w:val="28"/>
        </w:rPr>
        <w:t>Talab-</w:t>
      </w:r>
      <w:proofErr w:type="spellStart"/>
      <w:r w:rsidRPr="007B4D82">
        <w:rPr>
          <w:rStyle w:val="Emphasis"/>
          <w:sz w:val="28"/>
          <w:szCs w:val="28"/>
        </w:rPr>
        <w:t>i</w:t>
      </w:r>
      <w:proofErr w:type="spellEnd"/>
      <w:r w:rsidRPr="007B4D82">
        <w:rPr>
          <w:rStyle w:val="Emphasis"/>
          <w:sz w:val="28"/>
          <w:szCs w:val="28"/>
        </w:rPr>
        <w:t>-</w:t>
      </w:r>
      <w:proofErr w:type="spellStart"/>
      <w:r w:rsidRPr="007B4D82">
        <w:rPr>
          <w:rStyle w:val="Emphasis"/>
          <w:sz w:val="28"/>
          <w:szCs w:val="28"/>
        </w:rPr>
        <w:t>Tamlik</w:t>
      </w:r>
      <w:proofErr w:type="spellEnd"/>
      <w:r w:rsidRPr="007B4D82">
        <w:rPr>
          <w:sz w:val="28"/>
          <w:szCs w:val="28"/>
        </w:rPr>
        <w:t>. Courts have consistently held that failure to observe these formalities defeats the claim.</w:t>
      </w:r>
    </w:p>
    <w:p w14:paraId="4861803E" w14:textId="77777777" w:rsidR="00F97F33" w:rsidRPr="007B4D82" w:rsidRDefault="00F97F33" w:rsidP="007B4D82">
      <w:pPr>
        <w:spacing w:line="360" w:lineRule="auto"/>
        <w:jc w:val="both"/>
        <w:rPr>
          <w:rFonts w:ascii="Times New Roman" w:hAnsi="Times New Roman" w:cs="Times New Roman"/>
          <w:b/>
          <w:sz w:val="28"/>
          <w:szCs w:val="28"/>
        </w:rPr>
      </w:pPr>
    </w:p>
    <w:p w14:paraId="5F81A855" w14:textId="77777777" w:rsidR="002419DD" w:rsidRPr="007B4D82" w:rsidRDefault="007A6817" w:rsidP="007B4D82">
      <w:pPr>
        <w:spacing w:line="360" w:lineRule="auto"/>
        <w:jc w:val="both"/>
        <w:rPr>
          <w:rFonts w:ascii="Times New Roman" w:hAnsi="Times New Roman" w:cs="Times New Roman"/>
          <w:b/>
          <w:sz w:val="28"/>
          <w:szCs w:val="28"/>
        </w:rPr>
      </w:pPr>
      <w:r w:rsidRPr="007B4D82">
        <w:rPr>
          <w:rFonts w:ascii="Times New Roman" w:hAnsi="Times New Roman" w:cs="Times New Roman"/>
          <w:b/>
          <w:sz w:val="28"/>
          <w:szCs w:val="28"/>
        </w:rPr>
        <w:lastRenderedPageBreak/>
        <w:t xml:space="preserve">Discuss the salient features of family court act 1984 </w:t>
      </w:r>
    </w:p>
    <w:p w14:paraId="0C23AE9B" w14:textId="77777777" w:rsidR="007A6817" w:rsidRPr="007B4D82" w:rsidRDefault="007A6817" w:rsidP="007B4D82">
      <w:pPr>
        <w:pStyle w:val="Heading1"/>
        <w:spacing w:line="360" w:lineRule="auto"/>
        <w:jc w:val="both"/>
        <w:rPr>
          <w:rFonts w:ascii="Times New Roman" w:hAnsi="Times New Roman" w:cs="Times New Roman"/>
          <w:color w:val="auto"/>
        </w:rPr>
      </w:pPr>
      <w:r w:rsidRPr="007B4D82">
        <w:rPr>
          <w:rFonts w:ascii="Times New Roman" w:hAnsi="Times New Roman" w:cs="Times New Roman"/>
          <w:color w:val="auto"/>
        </w:rPr>
        <w:t>Salient Features of the Family Courts Act, 1984</w:t>
      </w:r>
    </w:p>
    <w:p w14:paraId="4FEE2F19" w14:textId="77777777" w:rsidR="007A6817" w:rsidRPr="0060691D" w:rsidRDefault="007A6817" w:rsidP="007B4D82">
      <w:pPr>
        <w:pStyle w:val="NormalWeb"/>
        <w:spacing w:line="360" w:lineRule="auto"/>
        <w:jc w:val="both"/>
        <w:rPr>
          <w:sz w:val="28"/>
          <w:szCs w:val="28"/>
        </w:rPr>
      </w:pPr>
      <w:r w:rsidRPr="007B4D82">
        <w:rPr>
          <w:sz w:val="28"/>
          <w:szCs w:val="28"/>
        </w:rPr>
        <w:t>The Family Courts Act, 1984</w:t>
      </w:r>
      <w:r w:rsidRPr="0060691D">
        <w:rPr>
          <w:sz w:val="28"/>
          <w:szCs w:val="28"/>
        </w:rPr>
        <w:t xml:space="preserve"> was enacted in India with the objective of establishing specialized courts for speedy settlement of family disputes. The Act was introduced to reduce the burden on ordinary civil courts and to provide a more informal, conciliatory, and humane forum for resolving matrimonial and family-related matters. It reflects the legislative intention that disputes arising out of family relationships should not be treated like ordinary civil litigation, but should be resolved in a manner that preserves family harmony wherever possible.</w:t>
      </w:r>
    </w:p>
    <w:p w14:paraId="7F91B429" w14:textId="77777777" w:rsidR="007A6817" w:rsidRPr="0060691D" w:rsidRDefault="007A6817" w:rsidP="0060691D">
      <w:pPr>
        <w:spacing w:line="360" w:lineRule="auto"/>
        <w:jc w:val="both"/>
        <w:rPr>
          <w:rFonts w:ascii="Times New Roman" w:hAnsi="Times New Roman" w:cs="Times New Roman"/>
          <w:sz w:val="28"/>
          <w:szCs w:val="28"/>
        </w:rPr>
      </w:pPr>
    </w:p>
    <w:p w14:paraId="13B9802F"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Establishment of Family Courts and Purpose</w:t>
      </w:r>
    </w:p>
    <w:p w14:paraId="4E774525" w14:textId="77777777" w:rsidR="007A6817" w:rsidRPr="0060691D" w:rsidRDefault="007A6817" w:rsidP="0060691D">
      <w:pPr>
        <w:pStyle w:val="NormalWeb"/>
        <w:spacing w:line="360" w:lineRule="auto"/>
        <w:jc w:val="both"/>
        <w:rPr>
          <w:sz w:val="28"/>
          <w:szCs w:val="28"/>
        </w:rPr>
      </w:pPr>
      <w:r w:rsidRPr="0060691D">
        <w:rPr>
          <w:sz w:val="28"/>
          <w:szCs w:val="28"/>
        </w:rPr>
        <w:t>One of the most important features of the Act is the establishment of Family Courts in different parts of the country. These courts are created by State Governments in consultation with the High Courts for cities and areas where population and litigation justify their establishment. The primary objective is to promote reconciliation and secure speedy settlement of disputes relating to marriage and family affairs. Unlike regular civil courts, Family Courts are designed to adopt a conciliatory approach rather than an adversarial one.</w:t>
      </w:r>
    </w:p>
    <w:p w14:paraId="50A46D83" w14:textId="77777777" w:rsidR="007A6817" w:rsidRPr="0060691D" w:rsidRDefault="007A6817" w:rsidP="0060691D">
      <w:pPr>
        <w:pStyle w:val="NormalWeb"/>
        <w:spacing w:line="360" w:lineRule="auto"/>
        <w:jc w:val="both"/>
        <w:rPr>
          <w:sz w:val="28"/>
          <w:szCs w:val="28"/>
        </w:rPr>
      </w:pPr>
      <w:r w:rsidRPr="0060691D">
        <w:rPr>
          <w:sz w:val="28"/>
          <w:szCs w:val="28"/>
        </w:rPr>
        <w:t>The Act clearly states that the Family Court should make efforts for settlement before proceeding with trial. This reflects the philosophy that preservation of family relationships is preferable to their dissolution.</w:t>
      </w:r>
    </w:p>
    <w:p w14:paraId="4F0A28F5" w14:textId="77777777" w:rsidR="007A6817" w:rsidRPr="0060691D" w:rsidRDefault="007A6817" w:rsidP="0060691D">
      <w:pPr>
        <w:spacing w:line="360" w:lineRule="auto"/>
        <w:jc w:val="both"/>
        <w:rPr>
          <w:rFonts w:ascii="Times New Roman" w:hAnsi="Times New Roman" w:cs="Times New Roman"/>
          <w:sz w:val="28"/>
          <w:szCs w:val="28"/>
        </w:rPr>
      </w:pPr>
    </w:p>
    <w:p w14:paraId="53D22E32"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lastRenderedPageBreak/>
        <w:t>Exclusive Jurisdiction over Family Matters</w:t>
      </w:r>
    </w:p>
    <w:p w14:paraId="41432348" w14:textId="77777777" w:rsidR="007A6817" w:rsidRPr="0060691D" w:rsidRDefault="007A6817" w:rsidP="0060691D">
      <w:pPr>
        <w:pStyle w:val="NormalWeb"/>
        <w:spacing w:line="360" w:lineRule="auto"/>
        <w:jc w:val="both"/>
        <w:rPr>
          <w:sz w:val="28"/>
          <w:szCs w:val="28"/>
        </w:rPr>
      </w:pPr>
      <w:r w:rsidRPr="0060691D">
        <w:rPr>
          <w:sz w:val="28"/>
          <w:szCs w:val="28"/>
        </w:rPr>
        <w:t>The Family Courts Act provides that Family Courts shall have exclusive jurisdiction over specific types of disputes. These include matters relating to matrimonial relief such as divorce, judicial separation, nullity of marriage, restitution of conjugal rights, and declaration of marital status. It also covers disputes relating to maintenance, including applications under the Code of Criminal Procedure, 1973 (now replaced by corresponding provisions in the new criminal procedure law), guardianship of children, custody of minors, and legitimacy of children.</w:t>
      </w:r>
    </w:p>
    <w:p w14:paraId="47AD694E" w14:textId="77777777" w:rsidR="007A6817" w:rsidRPr="0060691D" w:rsidRDefault="007A6817" w:rsidP="0060691D">
      <w:pPr>
        <w:pStyle w:val="NormalWeb"/>
        <w:spacing w:line="360" w:lineRule="auto"/>
        <w:jc w:val="both"/>
        <w:rPr>
          <w:sz w:val="28"/>
          <w:szCs w:val="28"/>
        </w:rPr>
      </w:pPr>
      <w:r w:rsidRPr="0060691D">
        <w:rPr>
          <w:sz w:val="28"/>
          <w:szCs w:val="28"/>
        </w:rPr>
        <w:t>By transferring these matters from ordinary civil courts to Family Courts, the Act ensures specialization in handling sensitive family issues and avoids conflicting judgments.</w:t>
      </w:r>
    </w:p>
    <w:p w14:paraId="62ADC19B" w14:textId="77777777" w:rsidR="007A6817" w:rsidRPr="0060691D" w:rsidRDefault="007A6817" w:rsidP="0060691D">
      <w:pPr>
        <w:spacing w:line="360" w:lineRule="auto"/>
        <w:jc w:val="both"/>
        <w:rPr>
          <w:rFonts w:ascii="Times New Roman" w:hAnsi="Times New Roman" w:cs="Times New Roman"/>
          <w:sz w:val="28"/>
          <w:szCs w:val="28"/>
        </w:rPr>
      </w:pPr>
    </w:p>
    <w:p w14:paraId="3EE94335"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Emphasis on Settlement and Conciliation</w:t>
      </w:r>
    </w:p>
    <w:p w14:paraId="15C41150" w14:textId="77777777" w:rsidR="007A6817" w:rsidRPr="0060691D" w:rsidRDefault="007A6817" w:rsidP="0060691D">
      <w:pPr>
        <w:pStyle w:val="NormalWeb"/>
        <w:spacing w:line="360" w:lineRule="auto"/>
        <w:jc w:val="both"/>
        <w:rPr>
          <w:sz w:val="28"/>
          <w:szCs w:val="28"/>
        </w:rPr>
      </w:pPr>
      <w:r w:rsidRPr="0060691D">
        <w:rPr>
          <w:sz w:val="28"/>
          <w:szCs w:val="28"/>
        </w:rPr>
        <w:t>A key feature of the Act is its strong emphasis on conciliation and settlement. Section 9 of the Act requires the Family Court to make efforts to bring about reconciliation between the parties before proceeding with trial. The court may adjourn proceedings to enable settlement and may even seek assistance from welfare agencies, counselors, or social workers.</w:t>
      </w:r>
    </w:p>
    <w:p w14:paraId="1DD8E15D" w14:textId="77777777" w:rsidR="007A6817" w:rsidRPr="0060691D" w:rsidRDefault="007A6817" w:rsidP="0060691D">
      <w:pPr>
        <w:pStyle w:val="NormalWeb"/>
        <w:spacing w:line="360" w:lineRule="auto"/>
        <w:jc w:val="both"/>
        <w:rPr>
          <w:sz w:val="28"/>
          <w:szCs w:val="28"/>
        </w:rPr>
      </w:pPr>
      <w:r w:rsidRPr="0060691D">
        <w:rPr>
          <w:sz w:val="28"/>
          <w:szCs w:val="28"/>
        </w:rPr>
        <w:t>This provision highlights the therapeutic role of Family Courts, which aim not only to decide disputes but also to restore relationships where possible. The approach is fundamentally different from traditional litigation, focusing on mediation and compromise.</w:t>
      </w:r>
    </w:p>
    <w:p w14:paraId="244A6236" w14:textId="77777777" w:rsidR="007A6817" w:rsidRPr="0060691D" w:rsidRDefault="007A6817" w:rsidP="0060691D">
      <w:pPr>
        <w:spacing w:line="360" w:lineRule="auto"/>
        <w:jc w:val="both"/>
        <w:rPr>
          <w:rFonts w:ascii="Times New Roman" w:hAnsi="Times New Roman" w:cs="Times New Roman"/>
          <w:sz w:val="28"/>
          <w:szCs w:val="28"/>
        </w:rPr>
      </w:pPr>
    </w:p>
    <w:p w14:paraId="54A678A6"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Informal and Flexible Procedure</w:t>
      </w:r>
    </w:p>
    <w:p w14:paraId="116F59A4" w14:textId="77777777" w:rsidR="007A6817" w:rsidRPr="0060691D" w:rsidRDefault="007A6817" w:rsidP="0060691D">
      <w:pPr>
        <w:pStyle w:val="NormalWeb"/>
        <w:spacing w:line="360" w:lineRule="auto"/>
        <w:jc w:val="both"/>
        <w:rPr>
          <w:sz w:val="28"/>
          <w:szCs w:val="28"/>
        </w:rPr>
      </w:pPr>
      <w:r w:rsidRPr="0060691D">
        <w:rPr>
          <w:sz w:val="28"/>
          <w:szCs w:val="28"/>
        </w:rPr>
        <w:t>The procedure followed in Family Courts is less formal compared to regular civil courts. The strict rules of evidence under the Indian Evidence Act, 1872 are relaxed to allow a more flexible approach in the interest of justice. The court is empowered to receive evidence in a manner it deems fit, and technical legal procedures are minimized to reduce delays.</w:t>
      </w:r>
    </w:p>
    <w:p w14:paraId="77CE9A2D" w14:textId="77777777" w:rsidR="007A6817" w:rsidRPr="0060691D" w:rsidRDefault="007A6817" w:rsidP="0060691D">
      <w:pPr>
        <w:pStyle w:val="NormalWeb"/>
        <w:spacing w:line="360" w:lineRule="auto"/>
        <w:jc w:val="both"/>
        <w:rPr>
          <w:sz w:val="28"/>
          <w:szCs w:val="28"/>
        </w:rPr>
      </w:pPr>
      <w:r w:rsidRPr="0060691D">
        <w:rPr>
          <w:sz w:val="28"/>
          <w:szCs w:val="28"/>
        </w:rPr>
        <w:t>This informality ensures that parties, especially women and children, are not burdened with complex legal technicalities and can present their cases more comfortably.</w:t>
      </w:r>
    </w:p>
    <w:p w14:paraId="4BFDB9FE" w14:textId="77777777" w:rsidR="007A6817" w:rsidRPr="0060691D" w:rsidRDefault="007A6817" w:rsidP="0060691D">
      <w:pPr>
        <w:spacing w:line="360" w:lineRule="auto"/>
        <w:jc w:val="both"/>
        <w:rPr>
          <w:rFonts w:ascii="Times New Roman" w:hAnsi="Times New Roman" w:cs="Times New Roman"/>
          <w:sz w:val="28"/>
          <w:szCs w:val="28"/>
        </w:rPr>
      </w:pPr>
    </w:p>
    <w:p w14:paraId="5FD512AC"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Role of Welfare Agencies and Experts</w:t>
      </w:r>
    </w:p>
    <w:p w14:paraId="0C3A42AE" w14:textId="77777777" w:rsidR="007A6817" w:rsidRPr="0060691D" w:rsidRDefault="007A6817" w:rsidP="0060691D">
      <w:pPr>
        <w:pStyle w:val="NormalWeb"/>
        <w:spacing w:line="360" w:lineRule="auto"/>
        <w:jc w:val="both"/>
        <w:rPr>
          <w:sz w:val="28"/>
          <w:szCs w:val="28"/>
        </w:rPr>
      </w:pPr>
      <w:r w:rsidRPr="0060691D">
        <w:rPr>
          <w:sz w:val="28"/>
          <w:szCs w:val="28"/>
        </w:rPr>
        <w:t>Another important feature of the Act is the involvement of welfare agencies, counselors, and experts in family disputes. The court may seek assistance from social workers or medical professionals in cases involving child custody, domestic violence, or psychological issues. This interdisciplinary approach ensures that decisions are not purely legalistic but are based on social and emotional realities.</w:t>
      </w:r>
    </w:p>
    <w:p w14:paraId="321CB9CB" w14:textId="77777777" w:rsidR="007A6817" w:rsidRPr="0060691D" w:rsidRDefault="007A6817" w:rsidP="0060691D">
      <w:pPr>
        <w:pStyle w:val="NormalWeb"/>
        <w:spacing w:line="360" w:lineRule="auto"/>
        <w:jc w:val="both"/>
        <w:rPr>
          <w:sz w:val="28"/>
          <w:szCs w:val="28"/>
        </w:rPr>
      </w:pPr>
      <w:r w:rsidRPr="0060691D">
        <w:rPr>
          <w:sz w:val="28"/>
          <w:szCs w:val="28"/>
        </w:rPr>
        <w:t>The participation of experts helps the court in understanding the welfare of children, which is a primary consideration in custody matters.</w:t>
      </w:r>
    </w:p>
    <w:p w14:paraId="13107D83" w14:textId="77777777" w:rsidR="007A6817" w:rsidRPr="0060691D" w:rsidRDefault="007A6817" w:rsidP="0060691D">
      <w:pPr>
        <w:spacing w:line="360" w:lineRule="auto"/>
        <w:jc w:val="both"/>
        <w:rPr>
          <w:rFonts w:ascii="Times New Roman" w:hAnsi="Times New Roman" w:cs="Times New Roman"/>
          <w:sz w:val="28"/>
          <w:szCs w:val="28"/>
        </w:rPr>
      </w:pPr>
    </w:p>
    <w:p w14:paraId="7AABB91E"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lastRenderedPageBreak/>
        <w:t>In-Camera Proceedings</w:t>
      </w:r>
    </w:p>
    <w:p w14:paraId="28E9AC63" w14:textId="77777777" w:rsidR="007A6817" w:rsidRPr="0060691D" w:rsidRDefault="007A6817" w:rsidP="0060691D">
      <w:pPr>
        <w:pStyle w:val="NormalWeb"/>
        <w:spacing w:line="360" w:lineRule="auto"/>
        <w:jc w:val="both"/>
        <w:rPr>
          <w:sz w:val="28"/>
          <w:szCs w:val="28"/>
        </w:rPr>
      </w:pPr>
      <w:r w:rsidRPr="0060691D">
        <w:rPr>
          <w:sz w:val="28"/>
          <w:szCs w:val="28"/>
        </w:rPr>
        <w:t>Family Court proceedings are generally conducted in camera, meaning they are not open to the public. This provision is intended to protect the privacy and dignity of the parties involved, especially in sensitive matters like divorce, maintenance, and custody disputes. The confidentiality of proceedings helps in encouraging parties to speak freely and facilitates settlement.</w:t>
      </w:r>
    </w:p>
    <w:p w14:paraId="27870871" w14:textId="77777777" w:rsidR="007A6817" w:rsidRPr="0060691D" w:rsidRDefault="007A6817" w:rsidP="0060691D">
      <w:pPr>
        <w:spacing w:line="360" w:lineRule="auto"/>
        <w:jc w:val="both"/>
        <w:rPr>
          <w:rFonts w:ascii="Times New Roman" w:hAnsi="Times New Roman" w:cs="Times New Roman"/>
          <w:sz w:val="28"/>
          <w:szCs w:val="28"/>
        </w:rPr>
      </w:pPr>
    </w:p>
    <w:p w14:paraId="025B8C8E"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Simplified Evidence and Procedure</w:t>
      </w:r>
    </w:p>
    <w:p w14:paraId="0D2BCB3A" w14:textId="77777777" w:rsidR="007A6817" w:rsidRPr="0060691D" w:rsidRDefault="007A6817" w:rsidP="0060691D">
      <w:pPr>
        <w:pStyle w:val="NormalWeb"/>
        <w:spacing w:line="360" w:lineRule="auto"/>
        <w:jc w:val="both"/>
        <w:rPr>
          <w:sz w:val="28"/>
          <w:szCs w:val="28"/>
        </w:rPr>
      </w:pPr>
      <w:r w:rsidRPr="0060691D">
        <w:rPr>
          <w:sz w:val="28"/>
          <w:szCs w:val="28"/>
        </w:rPr>
        <w:t>The Act allows Family Courts to evolve their own procedures, which may differ from the rigid procedural framework of civil courts. The judge has wide discretion in accepting evidence and may adopt methods best suited for the facts of the case. The objective is to ensure speedy disposal of cases without being bound by technical procedural delays.</w:t>
      </w:r>
    </w:p>
    <w:p w14:paraId="642026EB" w14:textId="77777777" w:rsidR="007A6817" w:rsidRPr="0060691D" w:rsidRDefault="007A6817" w:rsidP="0060691D">
      <w:pPr>
        <w:spacing w:line="360" w:lineRule="auto"/>
        <w:jc w:val="both"/>
        <w:rPr>
          <w:rFonts w:ascii="Times New Roman" w:hAnsi="Times New Roman" w:cs="Times New Roman"/>
          <w:sz w:val="28"/>
          <w:szCs w:val="28"/>
        </w:rPr>
      </w:pPr>
    </w:p>
    <w:p w14:paraId="4081F4B5"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Appointment of Judges with Special Qualifications</w:t>
      </w:r>
    </w:p>
    <w:p w14:paraId="54958B29" w14:textId="77777777" w:rsidR="007A6817" w:rsidRPr="0060691D" w:rsidRDefault="007A6817" w:rsidP="0060691D">
      <w:pPr>
        <w:pStyle w:val="NormalWeb"/>
        <w:spacing w:line="360" w:lineRule="auto"/>
        <w:jc w:val="both"/>
        <w:rPr>
          <w:sz w:val="28"/>
          <w:szCs w:val="28"/>
        </w:rPr>
      </w:pPr>
      <w:r w:rsidRPr="0060691D">
        <w:rPr>
          <w:sz w:val="28"/>
          <w:szCs w:val="28"/>
        </w:rPr>
        <w:t>The Act provides that persons appointed as judges of Family Courts should have experience in dealing with family and social issues. Preference is given to individuals with judicial experience or those who have shown aptitude for dealing with matrimonial disputes. This ensures that cases are handled with sensitivity and understanding.</w:t>
      </w:r>
    </w:p>
    <w:p w14:paraId="080881B5" w14:textId="77777777" w:rsidR="007A6817" w:rsidRPr="0060691D" w:rsidRDefault="007A6817" w:rsidP="0060691D">
      <w:pPr>
        <w:pStyle w:val="NormalWeb"/>
        <w:spacing w:line="360" w:lineRule="auto"/>
        <w:jc w:val="both"/>
        <w:rPr>
          <w:sz w:val="28"/>
          <w:szCs w:val="28"/>
        </w:rPr>
      </w:pPr>
      <w:r w:rsidRPr="0060691D">
        <w:rPr>
          <w:sz w:val="28"/>
          <w:szCs w:val="28"/>
        </w:rPr>
        <w:t>Judges of Family Courts are expected not only to decide disputes but also to act as mediators and counselors in appropriate cases.</w:t>
      </w:r>
    </w:p>
    <w:p w14:paraId="4964C01D" w14:textId="77777777" w:rsidR="007A6817" w:rsidRPr="0060691D" w:rsidRDefault="007A6817" w:rsidP="0060691D">
      <w:pPr>
        <w:spacing w:line="360" w:lineRule="auto"/>
        <w:jc w:val="both"/>
        <w:rPr>
          <w:rFonts w:ascii="Times New Roman" w:hAnsi="Times New Roman" w:cs="Times New Roman"/>
          <w:sz w:val="28"/>
          <w:szCs w:val="28"/>
        </w:rPr>
      </w:pPr>
    </w:p>
    <w:p w14:paraId="392AFDB0"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Speedy Disposal of Cases</w:t>
      </w:r>
    </w:p>
    <w:p w14:paraId="41532B05" w14:textId="77777777" w:rsidR="007A6817" w:rsidRPr="0060691D" w:rsidRDefault="007A6817" w:rsidP="0060691D">
      <w:pPr>
        <w:pStyle w:val="NormalWeb"/>
        <w:spacing w:line="360" w:lineRule="auto"/>
        <w:jc w:val="both"/>
        <w:rPr>
          <w:sz w:val="28"/>
          <w:szCs w:val="28"/>
        </w:rPr>
      </w:pPr>
      <w:r w:rsidRPr="0060691D">
        <w:rPr>
          <w:sz w:val="28"/>
          <w:szCs w:val="28"/>
        </w:rPr>
        <w:t>The Act emphasizes the need for expeditious disposal of family disputes. Delays in family matters can have serious emotional and social consequences, especially in cases involving children and maintenance. Therefore, the Act mandates that proceedings should be conducted quickly and efficiently.</w:t>
      </w:r>
    </w:p>
    <w:p w14:paraId="2EA62FBE" w14:textId="77777777" w:rsidR="007A6817" w:rsidRPr="0060691D" w:rsidRDefault="007A6817" w:rsidP="0060691D">
      <w:pPr>
        <w:pStyle w:val="NormalWeb"/>
        <w:spacing w:line="360" w:lineRule="auto"/>
        <w:jc w:val="both"/>
        <w:rPr>
          <w:sz w:val="28"/>
          <w:szCs w:val="28"/>
        </w:rPr>
      </w:pPr>
      <w:r w:rsidRPr="0060691D">
        <w:rPr>
          <w:sz w:val="28"/>
          <w:szCs w:val="28"/>
        </w:rPr>
        <w:t>The objective is to reduce prolonged litigation and ensure timely justice.</w:t>
      </w:r>
    </w:p>
    <w:p w14:paraId="38824618" w14:textId="77777777" w:rsidR="007A6817" w:rsidRPr="0060691D" w:rsidRDefault="007A6817" w:rsidP="0060691D">
      <w:pPr>
        <w:spacing w:line="360" w:lineRule="auto"/>
        <w:jc w:val="both"/>
        <w:rPr>
          <w:rFonts w:ascii="Times New Roman" w:hAnsi="Times New Roman" w:cs="Times New Roman"/>
          <w:sz w:val="28"/>
          <w:szCs w:val="28"/>
        </w:rPr>
      </w:pPr>
    </w:p>
    <w:p w14:paraId="78C7D7CA"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Appeal Provisions</w:t>
      </w:r>
    </w:p>
    <w:p w14:paraId="25AE4EC1" w14:textId="77777777" w:rsidR="007A6817" w:rsidRPr="0060691D" w:rsidRDefault="007A6817" w:rsidP="0060691D">
      <w:pPr>
        <w:pStyle w:val="NormalWeb"/>
        <w:spacing w:line="360" w:lineRule="auto"/>
        <w:jc w:val="both"/>
        <w:rPr>
          <w:sz w:val="28"/>
          <w:szCs w:val="28"/>
        </w:rPr>
      </w:pPr>
      <w:r w:rsidRPr="0060691D">
        <w:rPr>
          <w:sz w:val="28"/>
          <w:szCs w:val="28"/>
        </w:rPr>
        <w:t>The Act provides a limited right of appeal. Appeals from judgments of Family Courts lie before the High Court. However, there is no appeal in certain interlocutory matters, which helps in preventing unnecessary delays. This ensures a balance between judicial review and speedy resolution of disputes.</w:t>
      </w:r>
    </w:p>
    <w:p w14:paraId="2B100B05" w14:textId="77777777" w:rsidR="007A6817" w:rsidRPr="0060691D" w:rsidRDefault="007A6817" w:rsidP="0060691D">
      <w:pPr>
        <w:spacing w:line="360" w:lineRule="auto"/>
        <w:jc w:val="both"/>
        <w:rPr>
          <w:rFonts w:ascii="Times New Roman" w:hAnsi="Times New Roman" w:cs="Times New Roman"/>
          <w:sz w:val="28"/>
          <w:szCs w:val="28"/>
        </w:rPr>
      </w:pPr>
    </w:p>
    <w:p w14:paraId="21838E8B"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t>Welfare-Oriented Approach</w:t>
      </w:r>
    </w:p>
    <w:p w14:paraId="4F002829" w14:textId="77777777" w:rsidR="007A6817" w:rsidRPr="0060691D" w:rsidRDefault="007A6817" w:rsidP="0060691D">
      <w:pPr>
        <w:pStyle w:val="NormalWeb"/>
        <w:spacing w:line="360" w:lineRule="auto"/>
        <w:jc w:val="both"/>
        <w:rPr>
          <w:sz w:val="28"/>
          <w:szCs w:val="28"/>
        </w:rPr>
      </w:pPr>
      <w:r w:rsidRPr="0060691D">
        <w:rPr>
          <w:sz w:val="28"/>
          <w:szCs w:val="28"/>
        </w:rPr>
        <w:t>A distinguishing feature of the Family Courts Act is its welfare-oriented philosophy. The Act prioritizes the welfare of women and children and aims to protect vulnerable members of the family. In custody and guardianship matters, the best interest of the child is the paramount consideration.</w:t>
      </w:r>
    </w:p>
    <w:p w14:paraId="5411998A" w14:textId="77777777" w:rsidR="007A6817" w:rsidRPr="0060691D" w:rsidRDefault="007A6817" w:rsidP="0060691D">
      <w:pPr>
        <w:spacing w:line="360" w:lineRule="auto"/>
        <w:jc w:val="both"/>
        <w:rPr>
          <w:rFonts w:ascii="Times New Roman" w:hAnsi="Times New Roman" w:cs="Times New Roman"/>
          <w:sz w:val="28"/>
          <w:szCs w:val="28"/>
        </w:rPr>
      </w:pPr>
    </w:p>
    <w:p w14:paraId="423C2B82" w14:textId="77777777" w:rsidR="007A6817" w:rsidRPr="0060691D" w:rsidRDefault="007A6817" w:rsidP="0060691D">
      <w:pPr>
        <w:pStyle w:val="Heading2"/>
        <w:spacing w:line="360" w:lineRule="auto"/>
        <w:jc w:val="both"/>
        <w:rPr>
          <w:rFonts w:ascii="Times New Roman" w:hAnsi="Times New Roman" w:cs="Times New Roman"/>
          <w:color w:val="auto"/>
          <w:sz w:val="28"/>
          <w:szCs w:val="28"/>
        </w:rPr>
      </w:pPr>
      <w:r w:rsidRPr="0060691D">
        <w:rPr>
          <w:rFonts w:ascii="Times New Roman" w:hAnsi="Times New Roman" w:cs="Times New Roman"/>
          <w:color w:val="auto"/>
          <w:sz w:val="28"/>
          <w:szCs w:val="28"/>
        </w:rPr>
        <w:lastRenderedPageBreak/>
        <w:t>Conclusion</w:t>
      </w:r>
    </w:p>
    <w:p w14:paraId="195DF50B" w14:textId="77777777" w:rsidR="007A6817" w:rsidRPr="0060691D" w:rsidRDefault="007A6817" w:rsidP="0060691D">
      <w:pPr>
        <w:pStyle w:val="NormalWeb"/>
        <w:spacing w:line="360" w:lineRule="auto"/>
        <w:jc w:val="both"/>
        <w:rPr>
          <w:sz w:val="28"/>
          <w:szCs w:val="28"/>
        </w:rPr>
      </w:pPr>
      <w:r w:rsidRPr="0060691D">
        <w:rPr>
          <w:sz w:val="28"/>
          <w:szCs w:val="28"/>
        </w:rPr>
        <w:t>The Family Courts Act, 1984 represents a progressive step in the Indian legal system by creating a specialized forum for resolving family disputes in a humane, informal, and conciliatory manner. Its salient features such as exclusive jurisdiction, emphasis on settlement, relaxed procedural rules, involvement of welfare experts, in-camera proceedings, and speedy disposal collectively aim to ensure effective and sensitive adjudication of family matters. The Act reflects the broader constitutional goal of ensuring justice with dignity, compassion, and efficiency in matters affecting the family unit, which is the basic foundation of society.</w:t>
      </w:r>
    </w:p>
    <w:p w14:paraId="448E602B" w14:textId="77777777" w:rsidR="0060691D" w:rsidRPr="0060691D" w:rsidRDefault="0060691D" w:rsidP="0060691D">
      <w:pPr>
        <w:pStyle w:val="Heading1"/>
        <w:spacing w:line="360" w:lineRule="auto"/>
        <w:jc w:val="both"/>
        <w:rPr>
          <w:rFonts w:ascii="Times New Roman" w:hAnsi="Times New Roman" w:cs="Times New Roman"/>
          <w:color w:val="auto"/>
        </w:rPr>
      </w:pPr>
      <w:r w:rsidRPr="0060691D">
        <w:rPr>
          <w:rFonts w:ascii="Times New Roman" w:hAnsi="Times New Roman" w:cs="Times New Roman"/>
          <w:color w:val="auto"/>
        </w:rPr>
        <w:t>Curator – Short Note</w:t>
      </w:r>
    </w:p>
    <w:p w14:paraId="250C1BCD" w14:textId="77777777" w:rsidR="0060691D" w:rsidRPr="0060691D" w:rsidRDefault="0060691D" w:rsidP="0060691D">
      <w:pPr>
        <w:pStyle w:val="NormalWeb"/>
        <w:spacing w:line="360" w:lineRule="auto"/>
        <w:jc w:val="both"/>
        <w:rPr>
          <w:sz w:val="28"/>
          <w:szCs w:val="28"/>
        </w:rPr>
      </w:pPr>
      <w:r w:rsidRPr="0060691D">
        <w:rPr>
          <w:sz w:val="28"/>
          <w:szCs w:val="28"/>
        </w:rPr>
        <w:t xml:space="preserve">A </w:t>
      </w:r>
      <w:r w:rsidRPr="0060691D">
        <w:rPr>
          <w:rStyle w:val="Emphasis"/>
          <w:sz w:val="28"/>
          <w:szCs w:val="28"/>
        </w:rPr>
        <w:t>curator</w:t>
      </w:r>
      <w:r w:rsidRPr="0060691D">
        <w:rPr>
          <w:sz w:val="28"/>
          <w:szCs w:val="28"/>
        </w:rPr>
        <w:t xml:space="preserve"> is a person appointed by a competent court or authority to manage, preserve, and administer the property or estate of another person who is incapable of doing so himself. The appointment of a curator is generally made in situations where the owner of the property is absent, incapable, or legally disqualified from managing his affairs, such as in cases of minors, persons of unsound mind, or absentee property owners.</w:t>
      </w:r>
    </w:p>
    <w:p w14:paraId="5C935A91" w14:textId="77777777" w:rsidR="0060691D" w:rsidRPr="0060691D" w:rsidRDefault="0060691D" w:rsidP="0060691D">
      <w:pPr>
        <w:pStyle w:val="NormalWeb"/>
        <w:spacing w:line="360" w:lineRule="auto"/>
        <w:jc w:val="both"/>
        <w:rPr>
          <w:sz w:val="28"/>
          <w:szCs w:val="28"/>
        </w:rPr>
      </w:pPr>
      <w:r w:rsidRPr="0060691D">
        <w:rPr>
          <w:sz w:val="28"/>
          <w:szCs w:val="28"/>
        </w:rPr>
        <w:t xml:space="preserve">The concept of curator is commonly found in systems influenced by Roman law and is used in some legal contexts as similar to that of a guardian or administrator. In modern legal systems, the role of a curator is largely equivalent to that of a guardian under the </w:t>
      </w:r>
      <w:r w:rsidRPr="0060691D">
        <w:rPr>
          <w:rStyle w:val="whitespace-normal"/>
          <w:sz w:val="28"/>
          <w:szCs w:val="28"/>
        </w:rPr>
        <w:t>Guardians and Wards Act, 1890</w:t>
      </w:r>
      <w:r w:rsidRPr="0060691D">
        <w:rPr>
          <w:sz w:val="28"/>
          <w:szCs w:val="28"/>
        </w:rPr>
        <w:t xml:space="preserve"> or an administrator appointed by a court to safeguard the interests of an incapable person.</w:t>
      </w:r>
    </w:p>
    <w:p w14:paraId="1C065760" w14:textId="77777777" w:rsidR="0060691D" w:rsidRPr="0060691D" w:rsidRDefault="0060691D" w:rsidP="0060691D">
      <w:pPr>
        <w:pStyle w:val="NormalWeb"/>
        <w:spacing w:line="360" w:lineRule="auto"/>
        <w:jc w:val="both"/>
        <w:rPr>
          <w:sz w:val="28"/>
          <w:szCs w:val="28"/>
        </w:rPr>
      </w:pPr>
      <w:r w:rsidRPr="0060691D">
        <w:rPr>
          <w:sz w:val="28"/>
          <w:szCs w:val="28"/>
        </w:rPr>
        <w:lastRenderedPageBreak/>
        <w:t>The primary duty of a curator is to act in the best interest of the person whose property is under his care. He is required to manage the property prudently, prevent waste or loss, and ensure that the property is preserved until the rightful owner regains capacity or until lawful distribution is made.</w:t>
      </w:r>
    </w:p>
    <w:p w14:paraId="3A52CA87" w14:textId="77777777" w:rsidR="0060691D" w:rsidRPr="0060691D" w:rsidRDefault="0060691D" w:rsidP="0060691D">
      <w:pPr>
        <w:pStyle w:val="NormalWeb"/>
        <w:spacing w:line="360" w:lineRule="auto"/>
        <w:jc w:val="both"/>
        <w:rPr>
          <w:sz w:val="28"/>
          <w:szCs w:val="28"/>
        </w:rPr>
      </w:pPr>
      <w:r w:rsidRPr="0060691D">
        <w:rPr>
          <w:sz w:val="28"/>
          <w:szCs w:val="28"/>
        </w:rPr>
        <w:t>A curator acts under the supervision of the court and is accountable for all actions taken in relation to the property. He cannot use the property for personal benefit and must act as a fiduciary, maintaining honesty, diligence, and good faith.</w:t>
      </w:r>
    </w:p>
    <w:p w14:paraId="15306FEB" w14:textId="77777777" w:rsidR="0060691D" w:rsidRPr="0060691D" w:rsidRDefault="0060691D" w:rsidP="0060691D">
      <w:pPr>
        <w:pStyle w:val="NormalWeb"/>
        <w:spacing w:line="360" w:lineRule="auto"/>
        <w:jc w:val="both"/>
        <w:rPr>
          <w:sz w:val="28"/>
          <w:szCs w:val="28"/>
        </w:rPr>
      </w:pPr>
      <w:r w:rsidRPr="0060691D">
        <w:rPr>
          <w:sz w:val="28"/>
          <w:szCs w:val="28"/>
        </w:rPr>
        <w:t>Thus, a curator is essentially a court-appointed manager or custodian of property entrusted with the responsibility of protecting and preserving it for the benefit of the rightful owner.</w:t>
      </w:r>
    </w:p>
    <w:p w14:paraId="7E4239CC" w14:textId="77777777" w:rsidR="0060691D" w:rsidRPr="0060691D" w:rsidRDefault="0060691D" w:rsidP="0060691D">
      <w:pPr>
        <w:pStyle w:val="Heading1"/>
        <w:spacing w:line="360" w:lineRule="auto"/>
        <w:jc w:val="both"/>
        <w:rPr>
          <w:rFonts w:ascii="Times New Roman" w:hAnsi="Times New Roman" w:cs="Times New Roman"/>
          <w:color w:val="auto"/>
        </w:rPr>
      </w:pPr>
      <w:r w:rsidRPr="0060691D">
        <w:rPr>
          <w:rFonts w:ascii="Times New Roman" w:hAnsi="Times New Roman" w:cs="Times New Roman"/>
          <w:color w:val="auto"/>
        </w:rPr>
        <w:t>Uniform Civil Code (UCC) – Short Note</w:t>
      </w:r>
    </w:p>
    <w:p w14:paraId="4DB0467D" w14:textId="77777777" w:rsidR="0060691D" w:rsidRPr="0060691D" w:rsidRDefault="0060691D" w:rsidP="0060691D">
      <w:pPr>
        <w:pStyle w:val="NormalWeb"/>
        <w:spacing w:line="360" w:lineRule="auto"/>
        <w:jc w:val="both"/>
        <w:rPr>
          <w:sz w:val="28"/>
          <w:szCs w:val="28"/>
        </w:rPr>
      </w:pPr>
      <w:r w:rsidRPr="0060691D">
        <w:rPr>
          <w:sz w:val="28"/>
          <w:szCs w:val="28"/>
        </w:rPr>
        <w:t xml:space="preserve">The </w:t>
      </w:r>
      <w:r w:rsidRPr="0060691D">
        <w:rPr>
          <w:rStyle w:val="Emphasis"/>
          <w:sz w:val="28"/>
          <w:szCs w:val="28"/>
        </w:rPr>
        <w:t>Uniform Civil Code (UCC)</w:t>
      </w:r>
      <w:r w:rsidRPr="0060691D">
        <w:rPr>
          <w:sz w:val="28"/>
          <w:szCs w:val="28"/>
        </w:rPr>
        <w:t xml:space="preserve"> refers to a proposal in India to replace the existing system of personal laws based on religion with a common set of civil laws governing all citizens. These laws would apply uniformly to all individuals irrespective of their religion, caste, gender, or community in matters such as marriage, divorce, maintenance, adoption, guardianship, and succession.</w:t>
      </w:r>
    </w:p>
    <w:p w14:paraId="7E8CFB27" w14:textId="77777777" w:rsidR="0060691D" w:rsidRPr="0060691D" w:rsidRDefault="0060691D" w:rsidP="0060691D">
      <w:pPr>
        <w:pStyle w:val="NormalWeb"/>
        <w:spacing w:line="360" w:lineRule="auto"/>
        <w:jc w:val="both"/>
        <w:rPr>
          <w:sz w:val="28"/>
          <w:szCs w:val="28"/>
        </w:rPr>
      </w:pPr>
      <w:r w:rsidRPr="0060691D">
        <w:rPr>
          <w:sz w:val="28"/>
          <w:szCs w:val="28"/>
        </w:rPr>
        <w:t>The concept of UCC is mentioned in Article 44 of the Constitution of India, which is part of the Directive Principles of State Policy. It states that “the State shall endeavour to secure for the citizens a uniform civil code throughout the territory of India.” However, Directive Principles are not enforceable by courts, so implementation of UCC depends on legislative action by Parliament.</w:t>
      </w:r>
    </w:p>
    <w:p w14:paraId="018C0DE5" w14:textId="77777777" w:rsidR="0060691D" w:rsidRPr="0060691D" w:rsidRDefault="0060691D" w:rsidP="0060691D">
      <w:pPr>
        <w:pStyle w:val="NormalWeb"/>
        <w:spacing w:line="360" w:lineRule="auto"/>
        <w:jc w:val="both"/>
        <w:rPr>
          <w:sz w:val="28"/>
          <w:szCs w:val="28"/>
        </w:rPr>
      </w:pPr>
      <w:r w:rsidRPr="0060691D">
        <w:rPr>
          <w:sz w:val="28"/>
          <w:szCs w:val="28"/>
        </w:rPr>
        <w:t xml:space="preserve">The main objective of the Uniform Civil Code is to promote national integration, gender equality, and secularism by ensuring that all citizens are governed by the </w:t>
      </w:r>
      <w:r w:rsidRPr="0060691D">
        <w:rPr>
          <w:sz w:val="28"/>
          <w:szCs w:val="28"/>
        </w:rPr>
        <w:lastRenderedPageBreak/>
        <w:t>same set of laws in personal matters. It seeks to eliminate inconsistencies and discriminatory practices found in different personal laws, particularly those affecting women’s rights in marriage, divorce, and inheritance.</w:t>
      </w:r>
    </w:p>
    <w:p w14:paraId="74FDAE14" w14:textId="77777777" w:rsidR="0060691D" w:rsidRPr="0060691D" w:rsidRDefault="0060691D" w:rsidP="0060691D">
      <w:pPr>
        <w:pStyle w:val="NormalWeb"/>
        <w:spacing w:line="360" w:lineRule="auto"/>
        <w:jc w:val="both"/>
        <w:rPr>
          <w:sz w:val="28"/>
          <w:szCs w:val="28"/>
        </w:rPr>
      </w:pPr>
      <w:r w:rsidRPr="0060691D">
        <w:rPr>
          <w:sz w:val="28"/>
          <w:szCs w:val="28"/>
        </w:rPr>
        <w:t>Supporters of the UCC argue that it will create legal uniformity, simplify the legal system, and strengthen equality before law as guaranteed under Article 14 of the Constitution. However, critics argue that India’s cultural and religious diversity must be respected and that personal laws are deeply connected to religious freedom under Article 25 of the Constitution.</w:t>
      </w:r>
    </w:p>
    <w:p w14:paraId="430C35B2" w14:textId="77777777" w:rsidR="0060691D" w:rsidRPr="0060691D" w:rsidRDefault="0060691D" w:rsidP="0060691D">
      <w:pPr>
        <w:pStyle w:val="NormalWeb"/>
        <w:spacing w:line="360" w:lineRule="auto"/>
        <w:jc w:val="both"/>
        <w:rPr>
          <w:sz w:val="28"/>
          <w:szCs w:val="28"/>
        </w:rPr>
      </w:pPr>
      <w:r w:rsidRPr="0060691D">
        <w:rPr>
          <w:sz w:val="28"/>
          <w:szCs w:val="28"/>
        </w:rPr>
        <w:t>Despite ongoing debates, the UCC remains a significant constitutional goal and a subject of continuous legal and political discussion in India.</w:t>
      </w:r>
    </w:p>
    <w:p w14:paraId="4674B96B" w14:textId="77777777" w:rsidR="007A6817" w:rsidRPr="0060691D" w:rsidRDefault="007A6817" w:rsidP="0060691D">
      <w:pPr>
        <w:spacing w:line="360" w:lineRule="auto"/>
        <w:jc w:val="both"/>
        <w:rPr>
          <w:rFonts w:ascii="Times New Roman" w:hAnsi="Times New Roman" w:cs="Times New Roman"/>
          <w:sz w:val="28"/>
          <w:szCs w:val="28"/>
        </w:rPr>
      </w:pPr>
    </w:p>
    <w:p w14:paraId="06FA09DA" w14:textId="77777777" w:rsidR="003E67A3" w:rsidRPr="00A30EA4" w:rsidRDefault="003E67A3" w:rsidP="003E67A3">
      <w:pPr>
        <w:rPr>
          <w:b/>
        </w:rPr>
      </w:pPr>
      <w:r w:rsidRPr="00A30EA4">
        <w:rPr>
          <w:b/>
        </w:rPr>
        <w:t xml:space="preserve">PROBLEM SOLVING </w:t>
      </w:r>
    </w:p>
    <w:p w14:paraId="4158AAB7" w14:textId="77777777" w:rsidR="003E67A3" w:rsidRDefault="003E67A3" w:rsidP="003E67A3"/>
    <w:p w14:paraId="019A0301" w14:textId="77777777" w:rsidR="003E67A3" w:rsidRPr="00A30EA4" w:rsidRDefault="003E67A3" w:rsidP="003E67A3">
      <w:pPr>
        <w:rPr>
          <w:rFonts w:ascii="Times New Roman" w:hAnsi="Times New Roman" w:cs="Times New Roman"/>
          <w:b/>
          <w:sz w:val="32"/>
          <w:szCs w:val="32"/>
        </w:rPr>
      </w:pPr>
      <w:proofErr w:type="gramStart"/>
      <w:r w:rsidRPr="00A30EA4">
        <w:rPr>
          <w:rFonts w:ascii="Times New Roman" w:hAnsi="Times New Roman" w:cs="Times New Roman"/>
          <w:b/>
          <w:sz w:val="32"/>
          <w:szCs w:val="32"/>
        </w:rPr>
        <w:t xml:space="preserve">A  </w:t>
      </w:r>
      <w:proofErr w:type="spellStart"/>
      <w:r w:rsidRPr="00A30EA4">
        <w:rPr>
          <w:rFonts w:ascii="Times New Roman" w:hAnsi="Times New Roman" w:cs="Times New Roman"/>
          <w:b/>
          <w:sz w:val="32"/>
          <w:szCs w:val="32"/>
        </w:rPr>
        <w:t>muslim</w:t>
      </w:r>
      <w:proofErr w:type="spellEnd"/>
      <w:proofErr w:type="gramEnd"/>
      <w:r w:rsidRPr="00A30EA4">
        <w:rPr>
          <w:rFonts w:ascii="Times New Roman" w:hAnsi="Times New Roman" w:cs="Times New Roman"/>
          <w:b/>
          <w:sz w:val="32"/>
          <w:szCs w:val="32"/>
        </w:rPr>
        <w:t xml:space="preserve">  makes a will by which he bequeaths his entire property to one of his </w:t>
      </w:r>
      <w:proofErr w:type="spellStart"/>
      <w:r w:rsidRPr="00A30EA4">
        <w:rPr>
          <w:rFonts w:ascii="Times New Roman" w:hAnsi="Times New Roman" w:cs="Times New Roman"/>
          <w:b/>
          <w:sz w:val="32"/>
          <w:szCs w:val="32"/>
        </w:rPr>
        <w:t>nieghbours</w:t>
      </w:r>
      <w:proofErr w:type="spellEnd"/>
      <w:r w:rsidRPr="00A30EA4">
        <w:rPr>
          <w:rFonts w:ascii="Times New Roman" w:hAnsi="Times New Roman" w:cs="Times New Roman"/>
          <w:b/>
          <w:sz w:val="32"/>
          <w:szCs w:val="32"/>
        </w:rPr>
        <w:t xml:space="preserve"> is the will valid</w:t>
      </w:r>
    </w:p>
    <w:p w14:paraId="0C71ECA6"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Under Muslim Personal Law (Mohammedan Law), a Muslim’s power to make a will (</w:t>
      </w:r>
      <w:proofErr w:type="spellStart"/>
      <w:r w:rsidRPr="00A30EA4">
        <w:rPr>
          <w:rFonts w:ascii="Times New Roman" w:eastAsia="Times New Roman" w:hAnsi="Times New Roman" w:cs="Times New Roman"/>
          <w:i/>
          <w:iCs/>
          <w:sz w:val="24"/>
          <w:szCs w:val="24"/>
        </w:rPr>
        <w:t>wasiyat</w:t>
      </w:r>
      <w:proofErr w:type="spellEnd"/>
      <w:r w:rsidRPr="00A30EA4">
        <w:rPr>
          <w:rFonts w:ascii="Times New Roman" w:eastAsia="Times New Roman" w:hAnsi="Times New Roman" w:cs="Times New Roman"/>
          <w:sz w:val="24"/>
          <w:szCs w:val="24"/>
        </w:rPr>
        <w:t>) is limited. The problem can be solved using the rules relating to testamentary succession.</w:t>
      </w:r>
    </w:p>
    <w:p w14:paraId="09904106" w14:textId="77777777" w:rsidR="003E67A3" w:rsidRPr="00A30EA4" w:rsidRDefault="003E67A3" w:rsidP="003E67A3">
      <w:pPr>
        <w:spacing w:before="100" w:beforeAutospacing="1" w:after="100" w:afterAutospacing="1" w:line="240" w:lineRule="auto"/>
        <w:outlineLvl w:val="1"/>
        <w:rPr>
          <w:rFonts w:ascii="Times New Roman" w:eastAsia="Times New Roman" w:hAnsi="Times New Roman" w:cs="Times New Roman"/>
          <w:b/>
          <w:bCs/>
          <w:sz w:val="36"/>
          <w:szCs w:val="36"/>
        </w:rPr>
      </w:pPr>
      <w:r w:rsidRPr="00A30EA4">
        <w:rPr>
          <w:rFonts w:ascii="Times New Roman" w:eastAsia="Times New Roman" w:hAnsi="Times New Roman" w:cs="Times New Roman"/>
          <w:b/>
          <w:bCs/>
          <w:sz w:val="36"/>
          <w:szCs w:val="36"/>
        </w:rPr>
        <w:t>Rule of Mohammedan Law on Wills</w:t>
      </w:r>
    </w:p>
    <w:p w14:paraId="7E1B424E"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A Muslim can validly bequeath by will only up to </w:t>
      </w:r>
      <w:r w:rsidRPr="00A30EA4">
        <w:rPr>
          <w:rFonts w:ascii="Times New Roman" w:eastAsia="Times New Roman" w:hAnsi="Times New Roman" w:cs="Times New Roman"/>
          <w:b/>
          <w:bCs/>
          <w:sz w:val="24"/>
          <w:szCs w:val="24"/>
        </w:rPr>
        <w:t>one-third (1/3)</w:t>
      </w:r>
      <w:r w:rsidRPr="00A30EA4">
        <w:rPr>
          <w:rFonts w:ascii="Times New Roman" w:eastAsia="Times New Roman" w:hAnsi="Times New Roman" w:cs="Times New Roman"/>
          <w:sz w:val="24"/>
          <w:szCs w:val="24"/>
        </w:rPr>
        <w:t xml:space="preserve"> of his property </w:t>
      </w:r>
      <w:r w:rsidRPr="00A30EA4">
        <w:rPr>
          <w:rFonts w:ascii="Times New Roman" w:eastAsia="Times New Roman" w:hAnsi="Times New Roman" w:cs="Times New Roman"/>
          <w:b/>
          <w:bCs/>
          <w:sz w:val="24"/>
          <w:szCs w:val="24"/>
        </w:rPr>
        <w:t>without the consent of the legal heirs</w:t>
      </w:r>
      <w:r w:rsidRPr="00A30EA4">
        <w:rPr>
          <w:rFonts w:ascii="Times New Roman" w:eastAsia="Times New Roman" w:hAnsi="Times New Roman" w:cs="Times New Roman"/>
          <w:sz w:val="24"/>
          <w:szCs w:val="24"/>
        </w:rPr>
        <w:t xml:space="preserve"> after his death.</w:t>
      </w:r>
    </w:p>
    <w:p w14:paraId="76CB9897"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If the will exceeds one-third, the excess portion becomes valid only if the heirs consent after the testator’s death.</w:t>
      </w:r>
    </w:p>
    <w:p w14:paraId="7BA9D0D0"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Also, a Muslim may make a bequest in </w:t>
      </w:r>
      <w:proofErr w:type="spellStart"/>
      <w:r w:rsidRPr="00A30EA4">
        <w:rPr>
          <w:rFonts w:ascii="Times New Roman" w:eastAsia="Times New Roman" w:hAnsi="Times New Roman" w:cs="Times New Roman"/>
          <w:sz w:val="24"/>
          <w:szCs w:val="24"/>
        </w:rPr>
        <w:t>favor</w:t>
      </w:r>
      <w:proofErr w:type="spellEnd"/>
      <w:r w:rsidRPr="00A30EA4">
        <w:rPr>
          <w:rFonts w:ascii="Times New Roman" w:eastAsia="Times New Roman" w:hAnsi="Times New Roman" w:cs="Times New Roman"/>
          <w:sz w:val="24"/>
          <w:szCs w:val="24"/>
        </w:rPr>
        <w:t xml:space="preserve"> of:</w:t>
      </w:r>
    </w:p>
    <w:p w14:paraId="3CBCB46C" w14:textId="77777777" w:rsidR="003E67A3" w:rsidRPr="00A30EA4" w:rsidRDefault="003E67A3" w:rsidP="003E67A3">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strangers, </w:t>
      </w:r>
    </w:p>
    <w:p w14:paraId="2E626CA0" w14:textId="77777777" w:rsidR="003E67A3" w:rsidRPr="00A30EA4" w:rsidRDefault="003E67A3" w:rsidP="003E67A3">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friends, </w:t>
      </w:r>
    </w:p>
    <w:p w14:paraId="10EE045A" w14:textId="77777777" w:rsidR="003E67A3" w:rsidRPr="00A30EA4" w:rsidRDefault="003E67A3" w:rsidP="003E67A3">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lastRenderedPageBreak/>
        <w:t xml:space="preserve">neighbours, </w:t>
      </w:r>
    </w:p>
    <w:p w14:paraId="1629BC73" w14:textId="77777777" w:rsidR="003E67A3" w:rsidRPr="00A30EA4" w:rsidRDefault="003E67A3" w:rsidP="003E67A3">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charities, etc. </w:t>
      </w:r>
    </w:p>
    <w:p w14:paraId="5A2F53C1"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So, a neighbour is a competent beneficiary.</w:t>
      </w:r>
    </w:p>
    <w:p w14:paraId="64ACF3FE" w14:textId="77777777" w:rsidR="003E67A3" w:rsidRPr="00A30EA4" w:rsidRDefault="003E67A3" w:rsidP="003E67A3">
      <w:pPr>
        <w:spacing w:after="0" w:line="240" w:lineRule="auto"/>
        <w:rPr>
          <w:rFonts w:ascii="Times New Roman" w:eastAsia="Times New Roman" w:hAnsi="Times New Roman" w:cs="Times New Roman"/>
          <w:sz w:val="24"/>
          <w:szCs w:val="24"/>
        </w:rPr>
      </w:pPr>
    </w:p>
    <w:p w14:paraId="5A195228" w14:textId="77777777" w:rsidR="003E67A3" w:rsidRPr="00A30EA4" w:rsidRDefault="003E67A3" w:rsidP="003E67A3">
      <w:pPr>
        <w:spacing w:before="100" w:beforeAutospacing="1" w:after="100" w:afterAutospacing="1" w:line="240" w:lineRule="auto"/>
        <w:outlineLvl w:val="1"/>
        <w:rPr>
          <w:rFonts w:ascii="Times New Roman" w:eastAsia="Times New Roman" w:hAnsi="Times New Roman" w:cs="Times New Roman"/>
          <w:b/>
          <w:bCs/>
          <w:sz w:val="36"/>
          <w:szCs w:val="36"/>
        </w:rPr>
      </w:pPr>
      <w:r w:rsidRPr="00A30EA4">
        <w:rPr>
          <w:rFonts w:ascii="Times New Roman" w:eastAsia="Times New Roman" w:hAnsi="Times New Roman" w:cs="Times New Roman"/>
          <w:b/>
          <w:bCs/>
          <w:sz w:val="36"/>
          <w:szCs w:val="36"/>
        </w:rPr>
        <w:t>Applying the Rule to the Problem</w:t>
      </w:r>
    </w:p>
    <w:p w14:paraId="18719E2D"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Here:</w:t>
      </w:r>
    </w:p>
    <w:p w14:paraId="59CDEF6D" w14:textId="77777777" w:rsidR="003E67A3" w:rsidRPr="00A30EA4" w:rsidRDefault="003E67A3" w:rsidP="003E67A3">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The Mohammedan testator bequeathed </w:t>
      </w:r>
      <w:r w:rsidRPr="00A30EA4">
        <w:rPr>
          <w:rFonts w:ascii="Times New Roman" w:eastAsia="Times New Roman" w:hAnsi="Times New Roman" w:cs="Times New Roman"/>
          <w:b/>
          <w:bCs/>
          <w:sz w:val="24"/>
          <w:szCs w:val="24"/>
        </w:rPr>
        <w:t>his entire property</w:t>
      </w:r>
      <w:r w:rsidRPr="00A30EA4">
        <w:rPr>
          <w:rFonts w:ascii="Times New Roman" w:eastAsia="Times New Roman" w:hAnsi="Times New Roman" w:cs="Times New Roman"/>
          <w:sz w:val="24"/>
          <w:szCs w:val="24"/>
        </w:rPr>
        <w:t xml:space="preserve"> to one of his neighbours. </w:t>
      </w:r>
    </w:p>
    <w:p w14:paraId="4C670296" w14:textId="77777777" w:rsidR="003E67A3" w:rsidRPr="00A30EA4" w:rsidRDefault="003E67A3" w:rsidP="003E67A3">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The neighbour is </w:t>
      </w:r>
      <w:r w:rsidRPr="00A30EA4">
        <w:rPr>
          <w:rFonts w:ascii="Times New Roman" w:eastAsia="Times New Roman" w:hAnsi="Times New Roman" w:cs="Times New Roman"/>
          <w:b/>
          <w:bCs/>
          <w:sz w:val="24"/>
          <w:szCs w:val="24"/>
        </w:rPr>
        <w:t>not an heir</w:t>
      </w:r>
      <w:r w:rsidRPr="00A30EA4">
        <w:rPr>
          <w:rFonts w:ascii="Times New Roman" w:eastAsia="Times New Roman" w:hAnsi="Times New Roman" w:cs="Times New Roman"/>
          <w:sz w:val="24"/>
          <w:szCs w:val="24"/>
        </w:rPr>
        <w:t xml:space="preserve">, so a bequest to him is generally permissible. </w:t>
      </w:r>
    </w:p>
    <w:p w14:paraId="26DB141A" w14:textId="77777777" w:rsidR="003E67A3" w:rsidRPr="00A30EA4" w:rsidRDefault="003E67A3" w:rsidP="003E67A3">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However, the bequest is for </w:t>
      </w:r>
      <w:r w:rsidRPr="00A30EA4">
        <w:rPr>
          <w:rFonts w:ascii="Times New Roman" w:eastAsia="Times New Roman" w:hAnsi="Times New Roman" w:cs="Times New Roman"/>
          <w:b/>
          <w:bCs/>
          <w:sz w:val="24"/>
          <w:szCs w:val="24"/>
        </w:rPr>
        <w:t>the whole property</w:t>
      </w:r>
      <w:r w:rsidRPr="00A30EA4">
        <w:rPr>
          <w:rFonts w:ascii="Times New Roman" w:eastAsia="Times New Roman" w:hAnsi="Times New Roman" w:cs="Times New Roman"/>
          <w:sz w:val="24"/>
          <w:szCs w:val="24"/>
        </w:rPr>
        <w:t xml:space="preserve">, which exceeds the permissible one-third limit. </w:t>
      </w:r>
    </w:p>
    <w:p w14:paraId="3D9EFA98"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Therefore:</w:t>
      </w:r>
    </w:p>
    <w:p w14:paraId="17006832" w14:textId="77777777" w:rsidR="003E67A3" w:rsidRPr="00A30EA4" w:rsidRDefault="003E67A3" w:rsidP="003E67A3">
      <w:pPr>
        <w:spacing w:before="100" w:beforeAutospacing="1" w:after="100" w:afterAutospacing="1" w:line="240" w:lineRule="auto"/>
        <w:outlineLvl w:val="2"/>
        <w:rPr>
          <w:rFonts w:ascii="Times New Roman" w:eastAsia="Times New Roman" w:hAnsi="Times New Roman" w:cs="Times New Roman"/>
          <w:b/>
          <w:bCs/>
          <w:sz w:val="27"/>
          <w:szCs w:val="27"/>
        </w:rPr>
      </w:pPr>
      <w:r w:rsidRPr="00A30EA4">
        <w:rPr>
          <w:rFonts w:ascii="Times New Roman" w:eastAsia="Times New Roman" w:hAnsi="Times New Roman" w:cs="Times New Roman"/>
          <w:b/>
          <w:bCs/>
          <w:sz w:val="27"/>
          <w:szCs w:val="27"/>
        </w:rPr>
        <w:t>Position of Law</w:t>
      </w:r>
    </w:p>
    <w:p w14:paraId="05AA0AE1" w14:textId="77777777" w:rsidR="003E67A3" w:rsidRPr="00A30EA4" w:rsidRDefault="003E67A3" w:rsidP="003E67A3">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The will is </w:t>
      </w:r>
      <w:r w:rsidRPr="00A30EA4">
        <w:rPr>
          <w:rFonts w:ascii="Times New Roman" w:eastAsia="Times New Roman" w:hAnsi="Times New Roman" w:cs="Times New Roman"/>
          <w:b/>
          <w:bCs/>
          <w:sz w:val="24"/>
          <w:szCs w:val="24"/>
        </w:rPr>
        <w:t>valid only to the extent of one-third</w:t>
      </w:r>
      <w:r w:rsidRPr="00A30EA4">
        <w:rPr>
          <w:rFonts w:ascii="Times New Roman" w:eastAsia="Times New Roman" w:hAnsi="Times New Roman" w:cs="Times New Roman"/>
          <w:sz w:val="24"/>
          <w:szCs w:val="24"/>
        </w:rPr>
        <w:t xml:space="preserve"> of the property </w:t>
      </w:r>
      <w:r w:rsidRPr="00A30EA4">
        <w:rPr>
          <w:rFonts w:ascii="Times New Roman" w:eastAsia="Times New Roman" w:hAnsi="Times New Roman" w:cs="Times New Roman"/>
          <w:b/>
          <w:bCs/>
          <w:sz w:val="24"/>
          <w:szCs w:val="24"/>
        </w:rPr>
        <w:t>without heirs’ consent</w:t>
      </w:r>
      <w:r w:rsidRPr="00A30EA4">
        <w:rPr>
          <w:rFonts w:ascii="Times New Roman" w:eastAsia="Times New Roman" w:hAnsi="Times New Roman" w:cs="Times New Roman"/>
          <w:sz w:val="24"/>
          <w:szCs w:val="24"/>
        </w:rPr>
        <w:t xml:space="preserve">. </w:t>
      </w:r>
    </w:p>
    <w:p w14:paraId="676FFC81" w14:textId="77777777" w:rsidR="003E67A3" w:rsidRPr="00A30EA4" w:rsidRDefault="003E67A3" w:rsidP="003E67A3">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The remaining two-thirds will go to the legal heirs according to Muslim inheritance law. </w:t>
      </w:r>
    </w:p>
    <w:p w14:paraId="4E36C57E" w14:textId="77777777" w:rsidR="003E67A3" w:rsidRPr="00A30EA4" w:rsidRDefault="003E67A3" w:rsidP="003E67A3">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If all legal heirs consent after the death of the testator, then the bequest of the entire property becomes fully valid. </w:t>
      </w:r>
    </w:p>
    <w:p w14:paraId="26434A71" w14:textId="77777777" w:rsidR="003E67A3" w:rsidRPr="00A30EA4" w:rsidRDefault="003E67A3" w:rsidP="003E67A3">
      <w:pPr>
        <w:spacing w:after="0" w:line="240" w:lineRule="auto"/>
        <w:rPr>
          <w:rFonts w:ascii="Times New Roman" w:eastAsia="Times New Roman" w:hAnsi="Times New Roman" w:cs="Times New Roman"/>
          <w:sz w:val="24"/>
          <w:szCs w:val="24"/>
        </w:rPr>
      </w:pPr>
    </w:p>
    <w:p w14:paraId="7E8B9874" w14:textId="77777777" w:rsidR="003E67A3" w:rsidRPr="00A30EA4" w:rsidRDefault="003E67A3" w:rsidP="003E67A3">
      <w:pPr>
        <w:spacing w:before="100" w:beforeAutospacing="1" w:after="100" w:afterAutospacing="1" w:line="240" w:lineRule="auto"/>
        <w:outlineLvl w:val="1"/>
        <w:rPr>
          <w:rFonts w:ascii="Times New Roman" w:eastAsia="Times New Roman" w:hAnsi="Times New Roman" w:cs="Times New Roman"/>
          <w:b/>
          <w:bCs/>
          <w:sz w:val="36"/>
          <w:szCs w:val="36"/>
        </w:rPr>
      </w:pPr>
      <w:r w:rsidRPr="00A30EA4">
        <w:rPr>
          <w:rFonts w:ascii="Times New Roman" w:eastAsia="Times New Roman" w:hAnsi="Times New Roman" w:cs="Times New Roman"/>
          <w:b/>
          <w:bCs/>
          <w:sz w:val="36"/>
          <w:szCs w:val="36"/>
        </w:rPr>
        <w:t>Conclusion</w:t>
      </w:r>
    </w:p>
    <w:p w14:paraId="4C649E50"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sz w:val="24"/>
          <w:szCs w:val="24"/>
        </w:rPr>
        <w:t xml:space="preserve">The will is </w:t>
      </w:r>
      <w:r w:rsidRPr="00A30EA4">
        <w:rPr>
          <w:rFonts w:ascii="Times New Roman" w:eastAsia="Times New Roman" w:hAnsi="Times New Roman" w:cs="Times New Roman"/>
          <w:b/>
          <w:bCs/>
          <w:sz w:val="24"/>
          <w:szCs w:val="24"/>
        </w:rPr>
        <w:t>not wholly valid automatically</w:t>
      </w:r>
      <w:r w:rsidRPr="00A30EA4">
        <w:rPr>
          <w:rFonts w:ascii="Times New Roman" w:eastAsia="Times New Roman" w:hAnsi="Times New Roman" w:cs="Times New Roman"/>
          <w:sz w:val="24"/>
          <w:szCs w:val="24"/>
        </w:rPr>
        <w:t>. It is:</w:t>
      </w:r>
    </w:p>
    <w:p w14:paraId="4B1A4CC9" w14:textId="77777777" w:rsidR="003E67A3" w:rsidRPr="00A30EA4" w:rsidRDefault="003E67A3" w:rsidP="003E67A3">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b/>
          <w:bCs/>
          <w:sz w:val="24"/>
          <w:szCs w:val="24"/>
        </w:rPr>
        <w:t>Valid up to one-third</w:t>
      </w:r>
      <w:r w:rsidRPr="00A30EA4">
        <w:rPr>
          <w:rFonts w:ascii="Times New Roman" w:eastAsia="Times New Roman" w:hAnsi="Times New Roman" w:cs="Times New Roman"/>
          <w:sz w:val="24"/>
          <w:szCs w:val="24"/>
        </w:rPr>
        <w:t xml:space="preserve"> of the property without heirs’ consent; and </w:t>
      </w:r>
    </w:p>
    <w:p w14:paraId="4B00A02C" w14:textId="77777777" w:rsidR="003E67A3" w:rsidRDefault="003E67A3" w:rsidP="003E67A3">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A30EA4">
        <w:rPr>
          <w:rFonts w:ascii="Times New Roman" w:eastAsia="Times New Roman" w:hAnsi="Times New Roman" w:cs="Times New Roman"/>
          <w:b/>
          <w:bCs/>
          <w:sz w:val="24"/>
          <w:szCs w:val="24"/>
        </w:rPr>
        <w:t>Valid beyond one-third only if the heirs consent after the death of the testator</w:t>
      </w:r>
      <w:r w:rsidRPr="00A30EA4">
        <w:rPr>
          <w:rFonts w:ascii="Times New Roman" w:eastAsia="Times New Roman" w:hAnsi="Times New Roman" w:cs="Times New Roman"/>
          <w:sz w:val="24"/>
          <w:szCs w:val="24"/>
        </w:rPr>
        <w:t>.</w:t>
      </w:r>
    </w:p>
    <w:p w14:paraId="720D9A10" w14:textId="77777777" w:rsidR="003E67A3" w:rsidRDefault="003E67A3" w:rsidP="003E67A3">
      <w:pPr>
        <w:spacing w:before="100" w:beforeAutospacing="1" w:after="100" w:afterAutospacing="1" w:line="240" w:lineRule="auto"/>
        <w:rPr>
          <w:rFonts w:ascii="Times New Roman" w:eastAsia="Times New Roman" w:hAnsi="Times New Roman" w:cs="Times New Roman"/>
          <w:sz w:val="24"/>
          <w:szCs w:val="24"/>
        </w:rPr>
      </w:pPr>
    </w:p>
    <w:p w14:paraId="0EDC4F1A" w14:textId="77777777" w:rsidR="003E67A3" w:rsidRDefault="003E67A3" w:rsidP="003E67A3">
      <w:pPr>
        <w:spacing w:before="100" w:beforeAutospacing="1" w:after="100" w:afterAutospacing="1" w:line="240" w:lineRule="auto"/>
        <w:rPr>
          <w:rFonts w:ascii="Times New Roman" w:eastAsia="Times New Roman" w:hAnsi="Times New Roman" w:cs="Times New Roman"/>
          <w:sz w:val="24"/>
          <w:szCs w:val="24"/>
        </w:rPr>
      </w:pPr>
    </w:p>
    <w:p w14:paraId="34D35284"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b/>
          <w:sz w:val="32"/>
          <w:szCs w:val="32"/>
        </w:rPr>
      </w:pPr>
      <w:r w:rsidRPr="00A30EA4">
        <w:rPr>
          <w:rFonts w:ascii="Times New Roman" w:hAnsi="Times New Roman" w:cs="Times New Roman"/>
          <w:b/>
          <w:sz w:val="32"/>
          <w:szCs w:val="32"/>
        </w:rPr>
        <w:t xml:space="preserve">A </w:t>
      </w:r>
      <w:proofErr w:type="spellStart"/>
      <w:r w:rsidRPr="00A30EA4">
        <w:rPr>
          <w:rFonts w:ascii="Times New Roman" w:hAnsi="Times New Roman" w:cs="Times New Roman"/>
          <w:b/>
          <w:sz w:val="32"/>
          <w:szCs w:val="32"/>
        </w:rPr>
        <w:t>hanafi</w:t>
      </w:r>
      <w:proofErr w:type="spellEnd"/>
      <w:r w:rsidRPr="00A30EA4">
        <w:rPr>
          <w:rFonts w:ascii="Times New Roman" w:hAnsi="Times New Roman" w:cs="Times New Roman"/>
          <w:b/>
          <w:sz w:val="32"/>
          <w:szCs w:val="32"/>
        </w:rPr>
        <w:t xml:space="preserve"> </w:t>
      </w:r>
      <w:proofErr w:type="spellStart"/>
      <w:r w:rsidRPr="00A30EA4">
        <w:rPr>
          <w:rFonts w:ascii="Times New Roman" w:hAnsi="Times New Roman" w:cs="Times New Roman"/>
          <w:b/>
          <w:sz w:val="32"/>
          <w:szCs w:val="32"/>
        </w:rPr>
        <w:t>muslim</w:t>
      </w:r>
      <w:proofErr w:type="spellEnd"/>
      <w:r w:rsidRPr="00A30EA4">
        <w:rPr>
          <w:rFonts w:ascii="Times New Roman" w:hAnsi="Times New Roman" w:cs="Times New Roman"/>
          <w:b/>
          <w:sz w:val="32"/>
          <w:szCs w:val="32"/>
        </w:rPr>
        <w:t xml:space="preserve"> dies leaving behind his wife daughter and son Assign the shares</w:t>
      </w:r>
    </w:p>
    <w:p w14:paraId="2A116307" w14:textId="77777777" w:rsidR="003E67A3" w:rsidRDefault="003E67A3" w:rsidP="003E67A3">
      <w:pPr>
        <w:pStyle w:val="NormalWeb"/>
      </w:pPr>
      <w:r>
        <w:t xml:space="preserve">Under </w:t>
      </w:r>
      <w:r>
        <w:rPr>
          <w:rStyle w:val="whitespace-normal"/>
        </w:rPr>
        <w:t>Muslim Personal Law</w:t>
      </w:r>
      <w:r>
        <w:t>, the distribution of inheritance is governed by the rules of Sunni Hanafi succession.</w:t>
      </w:r>
    </w:p>
    <w:p w14:paraId="7810CB8C" w14:textId="77777777" w:rsidR="003E67A3" w:rsidRDefault="003E67A3" w:rsidP="003E67A3">
      <w:pPr>
        <w:pStyle w:val="Heading2"/>
      </w:pPr>
      <w:r>
        <w:lastRenderedPageBreak/>
        <w:t>Given Heirs</w:t>
      </w:r>
    </w:p>
    <w:p w14:paraId="375DA90E" w14:textId="77777777" w:rsidR="003E67A3" w:rsidRDefault="003E67A3" w:rsidP="003E67A3">
      <w:pPr>
        <w:pStyle w:val="NormalWeb"/>
      </w:pPr>
      <w:r>
        <w:t>A Hanafi Muslim dies leaving:</w:t>
      </w:r>
    </w:p>
    <w:p w14:paraId="1F2B46D8" w14:textId="77777777" w:rsidR="003E67A3" w:rsidRDefault="003E67A3" w:rsidP="003E67A3">
      <w:pPr>
        <w:numPr>
          <w:ilvl w:val="0"/>
          <w:numId w:val="82"/>
        </w:numPr>
        <w:spacing w:before="100" w:beforeAutospacing="1" w:after="100" w:afterAutospacing="1" w:line="240" w:lineRule="auto"/>
      </w:pPr>
      <w:r>
        <w:t xml:space="preserve">Wife </w:t>
      </w:r>
    </w:p>
    <w:p w14:paraId="5A498E41" w14:textId="77777777" w:rsidR="003E67A3" w:rsidRDefault="003E67A3" w:rsidP="003E67A3">
      <w:pPr>
        <w:numPr>
          <w:ilvl w:val="0"/>
          <w:numId w:val="82"/>
        </w:numPr>
        <w:spacing w:before="100" w:beforeAutospacing="1" w:after="100" w:afterAutospacing="1" w:line="240" w:lineRule="auto"/>
      </w:pPr>
      <w:r>
        <w:t xml:space="preserve">One daughter </w:t>
      </w:r>
    </w:p>
    <w:p w14:paraId="52E33FE2" w14:textId="77777777" w:rsidR="003E67A3" w:rsidRDefault="003E67A3" w:rsidP="003E67A3">
      <w:pPr>
        <w:numPr>
          <w:ilvl w:val="0"/>
          <w:numId w:val="82"/>
        </w:numPr>
        <w:spacing w:before="100" w:beforeAutospacing="1" w:after="100" w:afterAutospacing="1" w:line="240" w:lineRule="auto"/>
      </w:pPr>
      <w:r>
        <w:t xml:space="preserve">One son </w:t>
      </w:r>
    </w:p>
    <w:p w14:paraId="7316ACFF" w14:textId="77777777" w:rsidR="003E67A3" w:rsidRDefault="003E67A3" w:rsidP="003E67A3">
      <w:pPr>
        <w:spacing w:after="0"/>
      </w:pPr>
    </w:p>
    <w:p w14:paraId="47F7A20E" w14:textId="77777777" w:rsidR="003E67A3" w:rsidRDefault="003E67A3" w:rsidP="003E67A3">
      <w:pPr>
        <w:pStyle w:val="Heading1"/>
      </w:pPr>
      <w:r>
        <w:t>Step 1: Determine Fixed Shares</w:t>
      </w:r>
    </w:p>
    <w:p w14:paraId="0210D0D3" w14:textId="77777777" w:rsidR="003E67A3" w:rsidRDefault="003E67A3" w:rsidP="003E67A3">
      <w:pPr>
        <w:pStyle w:val="Heading3"/>
      </w:pPr>
      <w:r>
        <w:t>Wife’s Share</w:t>
      </w:r>
    </w:p>
    <w:p w14:paraId="5A27EB0B" w14:textId="77777777" w:rsidR="003E67A3" w:rsidRDefault="003E67A3" w:rsidP="003E67A3">
      <w:pPr>
        <w:pStyle w:val="NormalWeb"/>
      </w:pPr>
      <w:r>
        <w:t>When the deceased leaves children, the wife gets:</w:t>
      </w:r>
    </w:p>
    <w:p w14:paraId="4870EE46" w14:textId="77777777" w:rsidR="003E67A3" w:rsidRDefault="003E67A3" w:rsidP="003E67A3">
      <w:pPr>
        <w:pStyle w:val="NormalWeb"/>
      </w:pPr>
      <w:r>
        <w:rPr>
          <w:rStyle w:val="katex-mathml"/>
        </w:rPr>
        <w:t>18\</w:t>
      </w:r>
      <w:proofErr w:type="gramStart"/>
      <w:r>
        <w:rPr>
          <w:rStyle w:val="katex-mathml"/>
        </w:rPr>
        <w:t>frac{</w:t>
      </w:r>
      <w:proofErr w:type="gramEnd"/>
      <w:r>
        <w:rPr>
          <w:rStyle w:val="katex-mathml"/>
        </w:rPr>
        <w:t>1}{8}</w:t>
      </w:r>
      <w:r>
        <w:rPr>
          <w:rStyle w:val="mord"/>
        </w:rPr>
        <w:t>81</w:t>
      </w:r>
      <w:r>
        <w:rPr>
          <w:rStyle w:val="vlist-s"/>
        </w:rPr>
        <w:t>​</w:t>
      </w:r>
    </w:p>
    <w:p w14:paraId="2F71C5C7" w14:textId="77777777" w:rsidR="003E67A3" w:rsidRDefault="003E67A3" w:rsidP="003E67A3">
      <w:pPr>
        <w:pStyle w:val="NormalWeb"/>
      </w:pPr>
      <w:r>
        <w:t xml:space="preserve">So, the wife receives </w:t>
      </w:r>
      <w:r>
        <w:rPr>
          <w:rStyle w:val="Strong"/>
        </w:rPr>
        <w:t>1/8</w:t>
      </w:r>
      <w:r>
        <w:t xml:space="preserve"> of the estate.</w:t>
      </w:r>
    </w:p>
    <w:p w14:paraId="3ABD2EAC" w14:textId="77777777" w:rsidR="003E67A3" w:rsidRDefault="003E67A3" w:rsidP="003E67A3"/>
    <w:p w14:paraId="06B44BFD" w14:textId="77777777" w:rsidR="003E67A3" w:rsidRDefault="003E67A3" w:rsidP="003E67A3">
      <w:pPr>
        <w:pStyle w:val="Heading1"/>
      </w:pPr>
      <w:r>
        <w:t>Step 2: Distribution Among Children</w:t>
      </w:r>
    </w:p>
    <w:p w14:paraId="4DD3D1AC" w14:textId="77777777" w:rsidR="003E67A3" w:rsidRDefault="003E67A3" w:rsidP="003E67A3">
      <w:pPr>
        <w:pStyle w:val="NormalWeb"/>
      </w:pPr>
      <w:r>
        <w:t xml:space="preserve">After giving the wife her share, the remainder goes to the children as </w:t>
      </w:r>
      <w:proofErr w:type="spellStart"/>
      <w:r>
        <w:t>residuaries</w:t>
      </w:r>
      <w:proofErr w:type="spellEnd"/>
      <w:r>
        <w:t xml:space="preserve"> (</w:t>
      </w:r>
      <w:proofErr w:type="spellStart"/>
      <w:r>
        <w:rPr>
          <w:rStyle w:val="Emphasis"/>
          <w:rFonts w:eastAsiaTheme="majorEastAsia"/>
        </w:rPr>
        <w:t>asaba</w:t>
      </w:r>
      <w:proofErr w:type="spellEnd"/>
      <w:r>
        <w:t>).</w:t>
      </w:r>
    </w:p>
    <w:p w14:paraId="521F8621" w14:textId="77777777" w:rsidR="003E67A3" w:rsidRDefault="003E67A3" w:rsidP="003E67A3">
      <w:pPr>
        <w:pStyle w:val="NormalWeb"/>
      </w:pPr>
      <w:r>
        <w:t>Under Hanafi law:</w:t>
      </w:r>
    </w:p>
    <w:p w14:paraId="1E69873E" w14:textId="77777777" w:rsidR="003E67A3" w:rsidRDefault="003E67A3" w:rsidP="003E67A3">
      <w:pPr>
        <w:numPr>
          <w:ilvl w:val="0"/>
          <w:numId w:val="83"/>
        </w:numPr>
        <w:spacing w:before="100" w:beforeAutospacing="1" w:after="100" w:afterAutospacing="1" w:line="240" w:lineRule="auto"/>
      </w:pPr>
      <w:r>
        <w:t xml:space="preserve">A son gets </w:t>
      </w:r>
      <w:r>
        <w:rPr>
          <w:rStyle w:val="Strong"/>
        </w:rPr>
        <w:t>double the share of a daughter</w:t>
      </w:r>
      <w:r>
        <w:t xml:space="preserve">. </w:t>
      </w:r>
    </w:p>
    <w:p w14:paraId="5176148A" w14:textId="77777777" w:rsidR="003E67A3" w:rsidRDefault="003E67A3" w:rsidP="003E67A3">
      <w:pPr>
        <w:pStyle w:val="NormalWeb"/>
      </w:pPr>
      <w:r>
        <w:t>Thus:</w:t>
      </w:r>
    </w:p>
    <w:p w14:paraId="39FEC2C2" w14:textId="77777777" w:rsidR="003E67A3" w:rsidRDefault="003E67A3" w:rsidP="003E67A3">
      <w:pPr>
        <w:numPr>
          <w:ilvl w:val="0"/>
          <w:numId w:val="84"/>
        </w:numPr>
        <w:spacing w:before="100" w:beforeAutospacing="1" w:after="100" w:afterAutospacing="1" w:line="240" w:lineRule="auto"/>
      </w:pPr>
      <w:r>
        <w:t xml:space="preserve">Son : Daughter = 2 : 1 </w:t>
      </w:r>
    </w:p>
    <w:p w14:paraId="7D825108" w14:textId="77777777" w:rsidR="003E67A3" w:rsidRDefault="003E67A3" w:rsidP="003E67A3">
      <w:pPr>
        <w:spacing w:after="0"/>
      </w:pPr>
    </w:p>
    <w:p w14:paraId="0B6BA7D4" w14:textId="77777777" w:rsidR="003E67A3" w:rsidRDefault="003E67A3" w:rsidP="003E67A3">
      <w:pPr>
        <w:pStyle w:val="Heading1"/>
      </w:pPr>
      <w:r>
        <w:t>Step 3: Calculate the Remainder</w:t>
      </w:r>
    </w:p>
    <w:p w14:paraId="3C1236AC" w14:textId="77777777" w:rsidR="003E67A3" w:rsidRDefault="003E67A3" w:rsidP="003E67A3">
      <w:pPr>
        <w:pStyle w:val="NormalWeb"/>
      </w:pPr>
      <w:r>
        <w:t>Total estate = 1</w:t>
      </w:r>
    </w:p>
    <w:p w14:paraId="21C84957" w14:textId="77777777" w:rsidR="003E67A3" w:rsidRDefault="003E67A3" w:rsidP="003E67A3">
      <w:pPr>
        <w:pStyle w:val="NormalWeb"/>
      </w:pPr>
      <w:r>
        <w:t>Wife gets:</w:t>
      </w:r>
    </w:p>
    <w:p w14:paraId="1BB254D1" w14:textId="77777777" w:rsidR="003E67A3" w:rsidRDefault="003E67A3" w:rsidP="003E67A3">
      <w:pPr>
        <w:pStyle w:val="NormalWeb"/>
      </w:pPr>
      <w:r>
        <w:rPr>
          <w:rStyle w:val="katex-mathml"/>
        </w:rPr>
        <w:lastRenderedPageBreak/>
        <w:t>1−18=781-\frac{1}{</w:t>
      </w:r>
      <w:proofErr w:type="gramStart"/>
      <w:r>
        <w:rPr>
          <w:rStyle w:val="katex-mathml"/>
        </w:rPr>
        <w:t>8}=</w:t>
      </w:r>
      <w:proofErr w:type="gramEnd"/>
      <w:r>
        <w:rPr>
          <w:rStyle w:val="katex-mathml"/>
        </w:rPr>
        <w:t>\</w:t>
      </w:r>
      <w:proofErr w:type="gramStart"/>
      <w:r>
        <w:rPr>
          <w:rStyle w:val="katex-mathml"/>
        </w:rPr>
        <w:t>frac{</w:t>
      </w:r>
      <w:proofErr w:type="gramEnd"/>
      <w:r>
        <w:rPr>
          <w:rStyle w:val="katex-mathml"/>
        </w:rPr>
        <w:t>7}{8}</w:t>
      </w:r>
      <w:r>
        <w:rPr>
          <w:rStyle w:val="mord"/>
        </w:rPr>
        <w:t>1</w:t>
      </w:r>
      <w:r>
        <w:rPr>
          <w:rStyle w:val="mbin"/>
        </w:rPr>
        <w:t>−</w:t>
      </w:r>
      <w:r>
        <w:rPr>
          <w:rStyle w:val="mord"/>
        </w:rPr>
        <w:t>81</w:t>
      </w:r>
      <w:r>
        <w:rPr>
          <w:rStyle w:val="vlist-s"/>
        </w:rPr>
        <w:t>​</w:t>
      </w:r>
      <w:r>
        <w:rPr>
          <w:rStyle w:val="mrel"/>
        </w:rPr>
        <w:t>=</w:t>
      </w:r>
      <w:r>
        <w:rPr>
          <w:rStyle w:val="mord"/>
        </w:rPr>
        <w:t>87</w:t>
      </w:r>
      <w:r>
        <w:rPr>
          <w:rStyle w:val="vlist-s"/>
        </w:rPr>
        <w:t>​</w:t>
      </w:r>
    </w:p>
    <w:p w14:paraId="236C90F9" w14:textId="77777777" w:rsidR="003E67A3" w:rsidRDefault="003E67A3" w:rsidP="003E67A3">
      <w:pPr>
        <w:pStyle w:val="NormalWeb"/>
      </w:pPr>
      <w:r>
        <w:t xml:space="preserve">Remaining estate = </w:t>
      </w:r>
      <w:r>
        <w:rPr>
          <w:rStyle w:val="Strong"/>
        </w:rPr>
        <w:t>7/8</w:t>
      </w:r>
    </w:p>
    <w:p w14:paraId="17025908" w14:textId="77777777" w:rsidR="003E67A3" w:rsidRDefault="003E67A3" w:rsidP="003E67A3">
      <w:pPr>
        <w:pStyle w:val="NormalWeb"/>
      </w:pPr>
      <w:r>
        <w:t>This 7/8 is divided between the son and daughter in the ratio 2:1.</w:t>
      </w:r>
    </w:p>
    <w:p w14:paraId="501E40B4" w14:textId="77777777" w:rsidR="003E67A3" w:rsidRDefault="003E67A3" w:rsidP="003E67A3">
      <w:pPr>
        <w:pStyle w:val="NormalWeb"/>
      </w:pPr>
      <w:r>
        <w:t>Total parts = 3</w:t>
      </w:r>
    </w:p>
    <w:p w14:paraId="33A50718" w14:textId="77777777" w:rsidR="003E67A3" w:rsidRDefault="003E67A3" w:rsidP="003E67A3">
      <w:pPr>
        <w:numPr>
          <w:ilvl w:val="0"/>
          <w:numId w:val="85"/>
        </w:numPr>
        <w:spacing w:before="100" w:beforeAutospacing="1" w:after="100" w:afterAutospacing="1" w:line="240" w:lineRule="auto"/>
      </w:pPr>
      <w:r>
        <w:t xml:space="preserve">Son gets 2 parts </w:t>
      </w:r>
    </w:p>
    <w:p w14:paraId="5D0DE50E" w14:textId="77777777" w:rsidR="003E67A3" w:rsidRDefault="003E67A3" w:rsidP="003E67A3">
      <w:pPr>
        <w:numPr>
          <w:ilvl w:val="0"/>
          <w:numId w:val="85"/>
        </w:numPr>
        <w:spacing w:before="100" w:beforeAutospacing="1" w:after="100" w:afterAutospacing="1" w:line="240" w:lineRule="auto"/>
      </w:pPr>
      <w:r>
        <w:t xml:space="preserve">Daughter gets 1 part </w:t>
      </w:r>
    </w:p>
    <w:p w14:paraId="791932E8" w14:textId="77777777" w:rsidR="003E67A3" w:rsidRDefault="003E67A3" w:rsidP="003E67A3">
      <w:pPr>
        <w:spacing w:after="0"/>
      </w:pPr>
    </w:p>
    <w:p w14:paraId="56C2F2E7" w14:textId="77777777" w:rsidR="003E67A3" w:rsidRDefault="003E67A3" w:rsidP="003E67A3">
      <w:pPr>
        <w:pStyle w:val="Heading1"/>
      </w:pPr>
      <w:r>
        <w:t>Step 4: Final Shares</w:t>
      </w:r>
    </w:p>
    <w:p w14:paraId="0FED753E" w14:textId="77777777" w:rsidR="003E67A3" w:rsidRDefault="003E67A3" w:rsidP="003E67A3">
      <w:pPr>
        <w:pStyle w:val="Heading3"/>
      </w:pPr>
      <w:r>
        <w:t>Son’s Share</w:t>
      </w:r>
    </w:p>
    <w:p w14:paraId="23B77F87" w14:textId="77777777" w:rsidR="003E67A3" w:rsidRDefault="003E67A3" w:rsidP="003E67A3">
      <w:pPr>
        <w:pStyle w:val="NormalWeb"/>
      </w:pPr>
      <w:r>
        <w:rPr>
          <w:rStyle w:val="katex-mathml"/>
        </w:rPr>
        <w:t>23×78=712\frac{2}{</w:t>
      </w:r>
      <w:proofErr w:type="gramStart"/>
      <w:r>
        <w:rPr>
          <w:rStyle w:val="katex-mathml"/>
        </w:rPr>
        <w:t>3}\times\frac</w:t>
      </w:r>
      <w:proofErr w:type="gramEnd"/>
      <w:r>
        <w:rPr>
          <w:rStyle w:val="katex-mathml"/>
        </w:rPr>
        <w:t>{7}{</w:t>
      </w:r>
      <w:proofErr w:type="gramStart"/>
      <w:r>
        <w:rPr>
          <w:rStyle w:val="katex-mathml"/>
        </w:rPr>
        <w:t>8}=</w:t>
      </w:r>
      <w:proofErr w:type="gramEnd"/>
      <w:r>
        <w:rPr>
          <w:rStyle w:val="katex-mathml"/>
        </w:rPr>
        <w:t>\</w:t>
      </w:r>
      <w:proofErr w:type="gramStart"/>
      <w:r>
        <w:rPr>
          <w:rStyle w:val="katex-mathml"/>
        </w:rPr>
        <w:t>frac{</w:t>
      </w:r>
      <w:proofErr w:type="gramEnd"/>
      <w:r>
        <w:rPr>
          <w:rStyle w:val="katex-mathml"/>
        </w:rPr>
        <w:t>7}{12}</w:t>
      </w:r>
      <w:r>
        <w:rPr>
          <w:rStyle w:val="mord"/>
        </w:rPr>
        <w:t>32</w:t>
      </w:r>
      <w:r>
        <w:rPr>
          <w:rStyle w:val="vlist-s"/>
        </w:rPr>
        <w:t>​</w:t>
      </w:r>
      <w:r>
        <w:rPr>
          <w:rStyle w:val="mbin"/>
        </w:rPr>
        <w:t>×</w:t>
      </w:r>
      <w:r>
        <w:rPr>
          <w:rStyle w:val="mord"/>
        </w:rPr>
        <w:t>87</w:t>
      </w:r>
      <w:r>
        <w:rPr>
          <w:rStyle w:val="vlist-s"/>
        </w:rPr>
        <w:t>​</w:t>
      </w:r>
      <w:r>
        <w:rPr>
          <w:rStyle w:val="mrel"/>
        </w:rPr>
        <w:t>=</w:t>
      </w:r>
      <w:r>
        <w:rPr>
          <w:rStyle w:val="mord"/>
        </w:rPr>
        <w:t>127</w:t>
      </w:r>
      <w:r>
        <w:rPr>
          <w:rStyle w:val="vlist-s"/>
        </w:rPr>
        <w:t>​</w:t>
      </w:r>
    </w:p>
    <w:p w14:paraId="51A413C4" w14:textId="77777777" w:rsidR="003E67A3" w:rsidRDefault="003E67A3" w:rsidP="003E67A3">
      <w:pPr>
        <w:pStyle w:val="NormalWeb"/>
      </w:pPr>
      <w:r>
        <w:t xml:space="preserve">So, the son gets </w:t>
      </w:r>
      <w:r>
        <w:rPr>
          <w:rStyle w:val="Strong"/>
        </w:rPr>
        <w:t>7/12</w:t>
      </w:r>
      <w:r>
        <w:t>.</w:t>
      </w:r>
    </w:p>
    <w:p w14:paraId="1E97291C" w14:textId="77777777" w:rsidR="003E67A3" w:rsidRDefault="003E67A3" w:rsidP="003E67A3"/>
    <w:p w14:paraId="2810E805" w14:textId="77777777" w:rsidR="003E67A3" w:rsidRDefault="003E67A3" w:rsidP="003E67A3">
      <w:pPr>
        <w:pStyle w:val="Heading3"/>
      </w:pPr>
      <w:r>
        <w:t>Daughter’s Share</w:t>
      </w:r>
    </w:p>
    <w:p w14:paraId="2BA1E148" w14:textId="77777777" w:rsidR="003E67A3" w:rsidRDefault="003E67A3" w:rsidP="003E67A3">
      <w:pPr>
        <w:pStyle w:val="NormalWeb"/>
      </w:pPr>
      <w:r>
        <w:rPr>
          <w:rStyle w:val="katex-mathml"/>
        </w:rPr>
        <w:t>13×78=724\frac{1}{</w:t>
      </w:r>
      <w:proofErr w:type="gramStart"/>
      <w:r>
        <w:rPr>
          <w:rStyle w:val="katex-mathml"/>
        </w:rPr>
        <w:t>3}\times\frac</w:t>
      </w:r>
      <w:proofErr w:type="gramEnd"/>
      <w:r>
        <w:rPr>
          <w:rStyle w:val="katex-mathml"/>
        </w:rPr>
        <w:t>{7}{</w:t>
      </w:r>
      <w:proofErr w:type="gramStart"/>
      <w:r>
        <w:rPr>
          <w:rStyle w:val="katex-mathml"/>
        </w:rPr>
        <w:t>8}=</w:t>
      </w:r>
      <w:proofErr w:type="gramEnd"/>
      <w:r>
        <w:rPr>
          <w:rStyle w:val="katex-mathml"/>
        </w:rPr>
        <w:t>\</w:t>
      </w:r>
      <w:proofErr w:type="gramStart"/>
      <w:r>
        <w:rPr>
          <w:rStyle w:val="katex-mathml"/>
        </w:rPr>
        <w:t>frac{</w:t>
      </w:r>
      <w:proofErr w:type="gramEnd"/>
      <w:r>
        <w:rPr>
          <w:rStyle w:val="katex-mathml"/>
        </w:rPr>
        <w:t>7}{24}</w:t>
      </w:r>
      <w:r>
        <w:rPr>
          <w:rStyle w:val="mord"/>
        </w:rPr>
        <w:t>31</w:t>
      </w:r>
      <w:r>
        <w:rPr>
          <w:rStyle w:val="vlist-s"/>
        </w:rPr>
        <w:t>​</w:t>
      </w:r>
      <w:r>
        <w:rPr>
          <w:rStyle w:val="mbin"/>
        </w:rPr>
        <w:t>×</w:t>
      </w:r>
      <w:r>
        <w:rPr>
          <w:rStyle w:val="mord"/>
        </w:rPr>
        <w:t>87</w:t>
      </w:r>
      <w:r>
        <w:rPr>
          <w:rStyle w:val="vlist-s"/>
        </w:rPr>
        <w:t>​</w:t>
      </w:r>
      <w:r>
        <w:rPr>
          <w:rStyle w:val="mrel"/>
        </w:rPr>
        <w:t>=</w:t>
      </w:r>
      <w:r>
        <w:rPr>
          <w:rStyle w:val="mord"/>
        </w:rPr>
        <w:t>247</w:t>
      </w:r>
      <w:r>
        <w:rPr>
          <w:rStyle w:val="vlist-s"/>
        </w:rPr>
        <w:t>​</w:t>
      </w:r>
    </w:p>
    <w:p w14:paraId="7C4C5C59" w14:textId="77777777" w:rsidR="003E67A3" w:rsidRDefault="003E67A3" w:rsidP="003E67A3">
      <w:pPr>
        <w:pStyle w:val="NormalWeb"/>
      </w:pPr>
      <w:r>
        <w:t xml:space="preserve">So, the daughter gets </w:t>
      </w:r>
      <w:r>
        <w:rPr>
          <w:rStyle w:val="Strong"/>
        </w:rPr>
        <w:t>7/24</w:t>
      </w:r>
      <w:r>
        <w:t>.</w:t>
      </w:r>
    </w:p>
    <w:p w14:paraId="187FB054" w14:textId="77777777" w:rsidR="003E67A3" w:rsidRDefault="003E67A3" w:rsidP="003E67A3"/>
    <w:p w14:paraId="759C52DD" w14:textId="77777777" w:rsidR="003E67A3" w:rsidRDefault="003E67A3" w:rsidP="003E67A3">
      <w:pPr>
        <w:pStyle w:val="Heading1"/>
      </w:pPr>
      <w:r>
        <w:t>Final Distribution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
        <w:gridCol w:w="595"/>
      </w:tblGrid>
      <w:tr w:rsidR="003E67A3" w14:paraId="2AE0909F" w14:textId="77777777" w:rsidTr="003E67A3">
        <w:trPr>
          <w:tblHeader/>
          <w:tblCellSpacing w:w="15" w:type="dxa"/>
        </w:trPr>
        <w:tc>
          <w:tcPr>
            <w:tcW w:w="0" w:type="auto"/>
            <w:vAlign w:val="center"/>
            <w:hideMark/>
          </w:tcPr>
          <w:p w14:paraId="0923EC03" w14:textId="77777777" w:rsidR="003E67A3" w:rsidRDefault="003E67A3" w:rsidP="003E67A3">
            <w:pPr>
              <w:jc w:val="center"/>
              <w:rPr>
                <w:b/>
                <w:bCs/>
                <w:sz w:val="24"/>
                <w:szCs w:val="24"/>
              </w:rPr>
            </w:pPr>
            <w:r>
              <w:rPr>
                <w:b/>
                <w:bCs/>
              </w:rPr>
              <w:t>Heir</w:t>
            </w:r>
          </w:p>
        </w:tc>
        <w:tc>
          <w:tcPr>
            <w:tcW w:w="0" w:type="auto"/>
            <w:vAlign w:val="center"/>
            <w:hideMark/>
          </w:tcPr>
          <w:p w14:paraId="4221EF27" w14:textId="77777777" w:rsidR="003E67A3" w:rsidRDefault="003E67A3" w:rsidP="003E67A3">
            <w:pPr>
              <w:jc w:val="center"/>
              <w:rPr>
                <w:b/>
                <w:bCs/>
                <w:sz w:val="24"/>
                <w:szCs w:val="24"/>
              </w:rPr>
            </w:pPr>
            <w:r>
              <w:rPr>
                <w:b/>
                <w:bCs/>
              </w:rPr>
              <w:t>Share</w:t>
            </w:r>
          </w:p>
        </w:tc>
      </w:tr>
      <w:tr w:rsidR="003E67A3" w14:paraId="4C53F411" w14:textId="77777777" w:rsidTr="003E67A3">
        <w:trPr>
          <w:tblCellSpacing w:w="15" w:type="dxa"/>
        </w:trPr>
        <w:tc>
          <w:tcPr>
            <w:tcW w:w="0" w:type="auto"/>
            <w:vAlign w:val="center"/>
            <w:hideMark/>
          </w:tcPr>
          <w:p w14:paraId="0418FB5B" w14:textId="77777777" w:rsidR="003E67A3" w:rsidRDefault="003E67A3" w:rsidP="003E67A3">
            <w:pPr>
              <w:rPr>
                <w:sz w:val="24"/>
                <w:szCs w:val="24"/>
              </w:rPr>
            </w:pPr>
            <w:r>
              <w:t>Wife</w:t>
            </w:r>
          </w:p>
        </w:tc>
        <w:tc>
          <w:tcPr>
            <w:tcW w:w="0" w:type="auto"/>
            <w:vAlign w:val="center"/>
            <w:hideMark/>
          </w:tcPr>
          <w:p w14:paraId="4D6F927F" w14:textId="77777777" w:rsidR="003E67A3" w:rsidRDefault="003E67A3" w:rsidP="003E67A3">
            <w:pPr>
              <w:rPr>
                <w:sz w:val="24"/>
                <w:szCs w:val="24"/>
              </w:rPr>
            </w:pPr>
            <w:r>
              <w:t>1/8</w:t>
            </w:r>
          </w:p>
        </w:tc>
      </w:tr>
      <w:tr w:rsidR="003E67A3" w14:paraId="7F6BFD61" w14:textId="77777777" w:rsidTr="003E67A3">
        <w:trPr>
          <w:tblCellSpacing w:w="15" w:type="dxa"/>
        </w:trPr>
        <w:tc>
          <w:tcPr>
            <w:tcW w:w="0" w:type="auto"/>
            <w:vAlign w:val="center"/>
            <w:hideMark/>
          </w:tcPr>
          <w:p w14:paraId="4BC71986" w14:textId="77777777" w:rsidR="003E67A3" w:rsidRDefault="003E67A3" w:rsidP="003E67A3">
            <w:pPr>
              <w:rPr>
                <w:sz w:val="24"/>
                <w:szCs w:val="24"/>
              </w:rPr>
            </w:pPr>
            <w:r>
              <w:t>Son</w:t>
            </w:r>
          </w:p>
        </w:tc>
        <w:tc>
          <w:tcPr>
            <w:tcW w:w="0" w:type="auto"/>
            <w:vAlign w:val="center"/>
            <w:hideMark/>
          </w:tcPr>
          <w:p w14:paraId="302B125B" w14:textId="77777777" w:rsidR="003E67A3" w:rsidRDefault="003E67A3" w:rsidP="003E67A3">
            <w:pPr>
              <w:rPr>
                <w:sz w:val="24"/>
                <w:szCs w:val="24"/>
              </w:rPr>
            </w:pPr>
            <w:r>
              <w:t>7/12</w:t>
            </w:r>
          </w:p>
        </w:tc>
      </w:tr>
      <w:tr w:rsidR="003E67A3" w14:paraId="0D66244A" w14:textId="77777777" w:rsidTr="003E67A3">
        <w:trPr>
          <w:tblCellSpacing w:w="15" w:type="dxa"/>
        </w:trPr>
        <w:tc>
          <w:tcPr>
            <w:tcW w:w="0" w:type="auto"/>
            <w:vAlign w:val="center"/>
            <w:hideMark/>
          </w:tcPr>
          <w:p w14:paraId="6CE467A6" w14:textId="77777777" w:rsidR="003E67A3" w:rsidRDefault="003E67A3" w:rsidP="003E67A3">
            <w:pPr>
              <w:rPr>
                <w:sz w:val="24"/>
                <w:szCs w:val="24"/>
              </w:rPr>
            </w:pPr>
            <w:r>
              <w:t>Daughter</w:t>
            </w:r>
          </w:p>
        </w:tc>
        <w:tc>
          <w:tcPr>
            <w:tcW w:w="0" w:type="auto"/>
            <w:vAlign w:val="center"/>
            <w:hideMark/>
          </w:tcPr>
          <w:p w14:paraId="11693D6C" w14:textId="77777777" w:rsidR="003E67A3" w:rsidRDefault="003E67A3" w:rsidP="003E67A3">
            <w:pPr>
              <w:rPr>
                <w:sz w:val="24"/>
                <w:szCs w:val="24"/>
              </w:rPr>
            </w:pPr>
            <w:r>
              <w:t>7/24</w:t>
            </w:r>
          </w:p>
        </w:tc>
      </w:tr>
    </w:tbl>
    <w:p w14:paraId="228AEC5F" w14:textId="77777777" w:rsidR="003E67A3" w:rsidRDefault="003E67A3" w:rsidP="003E67A3"/>
    <w:p w14:paraId="469AC8E9" w14:textId="77777777" w:rsidR="003E67A3" w:rsidRDefault="003E67A3" w:rsidP="003E67A3">
      <w:pPr>
        <w:pStyle w:val="Heading2"/>
      </w:pPr>
      <w:r>
        <w:lastRenderedPageBreak/>
        <w:t>Verification</w:t>
      </w:r>
    </w:p>
    <w:p w14:paraId="3B1A68AA" w14:textId="77777777" w:rsidR="003E67A3" w:rsidRDefault="003E67A3" w:rsidP="003E67A3">
      <w:pPr>
        <w:pStyle w:val="NormalWeb"/>
      </w:pPr>
      <w:r>
        <w:t>LCM = 24</w:t>
      </w:r>
    </w:p>
    <w:p w14:paraId="7F2E0950" w14:textId="77777777" w:rsidR="003E67A3" w:rsidRDefault="003E67A3" w:rsidP="003E67A3">
      <w:pPr>
        <w:numPr>
          <w:ilvl w:val="0"/>
          <w:numId w:val="86"/>
        </w:numPr>
        <w:spacing w:before="100" w:beforeAutospacing="1" w:after="100" w:afterAutospacing="1" w:line="240" w:lineRule="auto"/>
      </w:pPr>
      <w:r>
        <w:t xml:space="preserve">Wife = 3/24 </w:t>
      </w:r>
    </w:p>
    <w:p w14:paraId="24282DD0" w14:textId="77777777" w:rsidR="003E67A3" w:rsidRDefault="003E67A3" w:rsidP="003E67A3">
      <w:pPr>
        <w:numPr>
          <w:ilvl w:val="0"/>
          <w:numId w:val="86"/>
        </w:numPr>
        <w:spacing w:before="100" w:beforeAutospacing="1" w:after="100" w:afterAutospacing="1" w:line="240" w:lineRule="auto"/>
      </w:pPr>
      <w:r>
        <w:t xml:space="preserve">Son = 14/24 </w:t>
      </w:r>
    </w:p>
    <w:p w14:paraId="34723FD5" w14:textId="77777777" w:rsidR="003E67A3" w:rsidRDefault="003E67A3" w:rsidP="003E67A3">
      <w:pPr>
        <w:numPr>
          <w:ilvl w:val="0"/>
          <w:numId w:val="86"/>
        </w:numPr>
        <w:spacing w:before="100" w:beforeAutospacing="1" w:after="100" w:afterAutospacing="1" w:line="240" w:lineRule="auto"/>
      </w:pPr>
      <w:r>
        <w:t xml:space="preserve">Daughter = 7/24 </w:t>
      </w:r>
    </w:p>
    <w:p w14:paraId="1E079BDB" w14:textId="77777777" w:rsidR="003E67A3" w:rsidRDefault="003E67A3" w:rsidP="003E67A3">
      <w:pPr>
        <w:pStyle w:val="NormalWeb"/>
      </w:pPr>
      <w:r>
        <w:t>Total:</w:t>
      </w:r>
    </w:p>
    <w:p w14:paraId="24F2F35B" w14:textId="77777777" w:rsidR="003E67A3" w:rsidRDefault="003E67A3" w:rsidP="003E67A3">
      <w:pPr>
        <w:pStyle w:val="NormalWeb"/>
      </w:pPr>
      <w:r>
        <w:rPr>
          <w:rStyle w:val="katex-mathml"/>
        </w:rPr>
        <w:t>324+1424+724=1\frac{3}{</w:t>
      </w:r>
      <w:proofErr w:type="gramStart"/>
      <w:r>
        <w:rPr>
          <w:rStyle w:val="katex-mathml"/>
        </w:rPr>
        <w:t>24}+</w:t>
      </w:r>
      <w:proofErr w:type="gramEnd"/>
      <w:r>
        <w:rPr>
          <w:rStyle w:val="katex-mathml"/>
        </w:rPr>
        <w:t>\frac{14}{</w:t>
      </w:r>
      <w:proofErr w:type="gramStart"/>
      <w:r>
        <w:rPr>
          <w:rStyle w:val="katex-mathml"/>
        </w:rPr>
        <w:t>24}+</w:t>
      </w:r>
      <w:proofErr w:type="gramEnd"/>
      <w:r>
        <w:rPr>
          <w:rStyle w:val="katex-mathml"/>
        </w:rPr>
        <w:t>\</w:t>
      </w:r>
      <w:proofErr w:type="gramStart"/>
      <w:r>
        <w:rPr>
          <w:rStyle w:val="katex-mathml"/>
        </w:rPr>
        <w:t>frac{</w:t>
      </w:r>
      <w:proofErr w:type="gramEnd"/>
      <w:r>
        <w:rPr>
          <w:rStyle w:val="katex-mathml"/>
        </w:rPr>
        <w:t>7}{</w:t>
      </w:r>
      <w:proofErr w:type="gramStart"/>
      <w:r>
        <w:rPr>
          <w:rStyle w:val="katex-mathml"/>
        </w:rPr>
        <w:t>24}=</w:t>
      </w:r>
      <w:proofErr w:type="gramEnd"/>
      <w:r>
        <w:rPr>
          <w:rStyle w:val="katex-mathml"/>
        </w:rPr>
        <w:t>1</w:t>
      </w:r>
      <w:r>
        <w:rPr>
          <w:rStyle w:val="mord"/>
        </w:rPr>
        <w:t>243</w:t>
      </w:r>
      <w:r>
        <w:rPr>
          <w:rStyle w:val="vlist-s"/>
        </w:rPr>
        <w:t>​</w:t>
      </w:r>
      <w:r>
        <w:rPr>
          <w:rStyle w:val="mbin"/>
        </w:rPr>
        <w:t>+</w:t>
      </w:r>
      <w:r>
        <w:rPr>
          <w:rStyle w:val="mord"/>
        </w:rPr>
        <w:t>2414</w:t>
      </w:r>
      <w:r>
        <w:rPr>
          <w:rStyle w:val="vlist-s"/>
        </w:rPr>
        <w:t>​</w:t>
      </w:r>
      <w:r>
        <w:rPr>
          <w:rStyle w:val="mbin"/>
        </w:rPr>
        <w:t>+</w:t>
      </w:r>
      <w:r>
        <w:rPr>
          <w:rStyle w:val="mord"/>
        </w:rPr>
        <w:t>247</w:t>
      </w:r>
      <w:r>
        <w:rPr>
          <w:rStyle w:val="vlist-s"/>
        </w:rPr>
        <w:t>​</w:t>
      </w:r>
      <w:r>
        <w:rPr>
          <w:rStyle w:val="mrel"/>
        </w:rPr>
        <w:t>=</w:t>
      </w:r>
      <w:r>
        <w:rPr>
          <w:rStyle w:val="mord"/>
        </w:rPr>
        <w:t>1</w:t>
      </w:r>
    </w:p>
    <w:p w14:paraId="176EB8E3" w14:textId="77777777" w:rsidR="003E67A3" w:rsidRDefault="003E67A3" w:rsidP="003E67A3">
      <w:pPr>
        <w:pStyle w:val="NormalWeb"/>
      </w:pPr>
      <w:r>
        <w:t>Hence, the shares are correctly assigned.</w:t>
      </w:r>
    </w:p>
    <w:p w14:paraId="0DB7933E" w14:textId="77777777" w:rsidR="003E67A3" w:rsidRDefault="003E67A3" w:rsidP="003E67A3">
      <w:pPr>
        <w:pStyle w:val="z-TopofForm"/>
      </w:pPr>
      <w:r>
        <w:t>Top of Form</w:t>
      </w:r>
    </w:p>
    <w:p w14:paraId="56985C88" w14:textId="77777777" w:rsidR="003E67A3" w:rsidRDefault="003E67A3" w:rsidP="003E67A3">
      <w:pPr>
        <w:pStyle w:val="z-BottomofForm"/>
      </w:pPr>
      <w:r>
        <w:t>Bottom of Form</w:t>
      </w:r>
    </w:p>
    <w:p w14:paraId="2E22B149" w14:textId="77777777" w:rsidR="003E67A3" w:rsidRPr="00A30EA4" w:rsidRDefault="003E67A3" w:rsidP="003E67A3">
      <w:pPr>
        <w:spacing w:before="100" w:beforeAutospacing="1" w:after="100" w:afterAutospacing="1" w:line="240" w:lineRule="auto"/>
        <w:rPr>
          <w:rFonts w:ascii="Times New Roman" w:eastAsia="Times New Roman" w:hAnsi="Times New Roman" w:cs="Times New Roman"/>
          <w:sz w:val="24"/>
          <w:szCs w:val="24"/>
        </w:rPr>
      </w:pPr>
    </w:p>
    <w:p w14:paraId="03F81C3C" w14:textId="77777777" w:rsidR="003E67A3" w:rsidRPr="00A30EA4" w:rsidRDefault="003E67A3" w:rsidP="003E67A3">
      <w:pPr>
        <w:rPr>
          <w:rFonts w:ascii="Times New Roman" w:hAnsi="Times New Roman" w:cs="Times New Roman"/>
          <w:b/>
          <w:sz w:val="32"/>
          <w:szCs w:val="32"/>
        </w:rPr>
      </w:pPr>
      <w:r w:rsidRPr="00A30EA4">
        <w:rPr>
          <w:rFonts w:ascii="Times New Roman" w:hAnsi="Times New Roman" w:cs="Times New Roman"/>
          <w:b/>
          <w:sz w:val="32"/>
          <w:szCs w:val="32"/>
        </w:rPr>
        <w:t xml:space="preserve">X is </w:t>
      </w:r>
      <w:proofErr w:type="gramStart"/>
      <w:r w:rsidRPr="00A30EA4">
        <w:rPr>
          <w:rFonts w:ascii="Times New Roman" w:hAnsi="Times New Roman" w:cs="Times New Roman"/>
          <w:b/>
          <w:sz w:val="32"/>
          <w:szCs w:val="32"/>
        </w:rPr>
        <w:t>a</w:t>
      </w:r>
      <w:proofErr w:type="gramEnd"/>
      <w:r w:rsidRPr="00A30EA4">
        <w:rPr>
          <w:rFonts w:ascii="Times New Roman" w:hAnsi="Times New Roman" w:cs="Times New Roman"/>
          <w:b/>
          <w:sz w:val="32"/>
          <w:szCs w:val="32"/>
        </w:rPr>
        <w:t xml:space="preserve"> Indian </w:t>
      </w:r>
      <w:proofErr w:type="spellStart"/>
      <w:r w:rsidRPr="00A30EA4">
        <w:rPr>
          <w:rFonts w:ascii="Times New Roman" w:hAnsi="Times New Roman" w:cs="Times New Roman"/>
          <w:b/>
          <w:sz w:val="32"/>
          <w:szCs w:val="32"/>
        </w:rPr>
        <w:t>christain</w:t>
      </w:r>
      <w:proofErr w:type="spellEnd"/>
      <w:r w:rsidRPr="00A30EA4">
        <w:rPr>
          <w:rFonts w:ascii="Times New Roman" w:hAnsi="Times New Roman" w:cs="Times New Roman"/>
          <w:b/>
          <w:sz w:val="32"/>
          <w:szCs w:val="32"/>
        </w:rPr>
        <w:t xml:space="preserve"> dies leaving behind two daughters and a son divide the property</w:t>
      </w:r>
    </w:p>
    <w:p w14:paraId="605FCDB0" w14:textId="77777777" w:rsidR="003E67A3" w:rsidRDefault="003E67A3" w:rsidP="003E67A3">
      <w:pPr>
        <w:pStyle w:val="NormalWeb"/>
      </w:pPr>
      <w:r>
        <w:t xml:space="preserve">Under </w:t>
      </w:r>
      <w:r>
        <w:rPr>
          <w:rStyle w:val="whitespace-normal"/>
        </w:rPr>
        <w:t>Indian Succession Law</w:t>
      </w:r>
      <w:r>
        <w:t xml:space="preserve">, the succession of an Indian Christian is governed mainly by the </w:t>
      </w:r>
      <w:r>
        <w:rPr>
          <w:rStyle w:val="whitespace-normal"/>
        </w:rPr>
        <w:t>Indian Succession Act, 1925</w:t>
      </w:r>
      <w:r>
        <w:t>.</w:t>
      </w:r>
    </w:p>
    <w:p w14:paraId="5662B300" w14:textId="77777777" w:rsidR="003E67A3" w:rsidRDefault="003E67A3" w:rsidP="003E67A3">
      <w:pPr>
        <w:pStyle w:val="Heading2"/>
      </w:pPr>
      <w:r>
        <w:t>Rule Applicable</w:t>
      </w:r>
    </w:p>
    <w:p w14:paraId="2379ED94" w14:textId="77777777" w:rsidR="003E67A3" w:rsidRDefault="003E67A3" w:rsidP="003E67A3">
      <w:pPr>
        <w:pStyle w:val="NormalWeb"/>
      </w:pPr>
      <w:r>
        <w:t xml:space="preserve">When an Indian Christian dies intestate (without a will) leaving only children, the property is divided </w:t>
      </w:r>
      <w:r>
        <w:rPr>
          <w:rStyle w:val="Strong"/>
        </w:rPr>
        <w:t>equally among all the children</w:t>
      </w:r>
      <w:r>
        <w:t>, irrespective of gender.</w:t>
      </w:r>
    </w:p>
    <w:p w14:paraId="179C13CB" w14:textId="77777777" w:rsidR="003E67A3" w:rsidRDefault="003E67A3" w:rsidP="003E67A3">
      <w:pPr>
        <w:pStyle w:val="NormalWeb"/>
      </w:pPr>
      <w:r>
        <w:t>So:</w:t>
      </w:r>
    </w:p>
    <w:p w14:paraId="59B02218" w14:textId="77777777" w:rsidR="003E67A3" w:rsidRDefault="003E67A3" w:rsidP="003E67A3">
      <w:pPr>
        <w:numPr>
          <w:ilvl w:val="0"/>
          <w:numId w:val="87"/>
        </w:numPr>
        <w:spacing w:before="100" w:beforeAutospacing="1" w:after="100" w:afterAutospacing="1" w:line="240" w:lineRule="auto"/>
      </w:pPr>
      <w:r>
        <w:t xml:space="preserve">Sons and daughters inherit equally. </w:t>
      </w:r>
    </w:p>
    <w:p w14:paraId="5518DA45" w14:textId="77777777" w:rsidR="003E67A3" w:rsidRDefault="003E67A3" w:rsidP="003E67A3">
      <w:pPr>
        <w:numPr>
          <w:ilvl w:val="0"/>
          <w:numId w:val="87"/>
        </w:numPr>
        <w:spacing w:before="100" w:beforeAutospacing="1" w:after="100" w:afterAutospacing="1" w:line="240" w:lineRule="auto"/>
      </w:pPr>
      <w:r>
        <w:t xml:space="preserve">There is no distinction between male and female heirs. </w:t>
      </w:r>
    </w:p>
    <w:p w14:paraId="357A63F5" w14:textId="77777777" w:rsidR="003E67A3" w:rsidRDefault="003E67A3" w:rsidP="003E67A3">
      <w:pPr>
        <w:spacing w:after="0"/>
      </w:pPr>
    </w:p>
    <w:p w14:paraId="33596E25" w14:textId="77777777" w:rsidR="003E67A3" w:rsidRDefault="003E67A3" w:rsidP="003E67A3">
      <w:pPr>
        <w:pStyle w:val="Heading1"/>
      </w:pPr>
      <w:r>
        <w:t>Given Heirs</w:t>
      </w:r>
    </w:p>
    <w:p w14:paraId="08E34781" w14:textId="77777777" w:rsidR="003E67A3" w:rsidRDefault="003E67A3" w:rsidP="003E67A3">
      <w:pPr>
        <w:pStyle w:val="NormalWeb"/>
      </w:pPr>
      <w:r>
        <w:t>X leaves behind:</w:t>
      </w:r>
    </w:p>
    <w:p w14:paraId="123ACCF9" w14:textId="77777777" w:rsidR="003E67A3" w:rsidRDefault="003E67A3" w:rsidP="003E67A3">
      <w:pPr>
        <w:numPr>
          <w:ilvl w:val="0"/>
          <w:numId w:val="88"/>
        </w:numPr>
        <w:spacing w:before="100" w:beforeAutospacing="1" w:after="100" w:afterAutospacing="1" w:line="240" w:lineRule="auto"/>
      </w:pPr>
      <w:r>
        <w:t xml:space="preserve">Two daughters </w:t>
      </w:r>
    </w:p>
    <w:p w14:paraId="74D62D44" w14:textId="77777777" w:rsidR="003E67A3" w:rsidRDefault="003E67A3" w:rsidP="003E67A3">
      <w:pPr>
        <w:numPr>
          <w:ilvl w:val="0"/>
          <w:numId w:val="88"/>
        </w:numPr>
        <w:spacing w:before="100" w:beforeAutospacing="1" w:after="100" w:afterAutospacing="1" w:line="240" w:lineRule="auto"/>
      </w:pPr>
      <w:r>
        <w:t xml:space="preserve">One son </w:t>
      </w:r>
    </w:p>
    <w:p w14:paraId="57938E7A" w14:textId="77777777" w:rsidR="003E67A3" w:rsidRDefault="003E67A3" w:rsidP="003E67A3">
      <w:pPr>
        <w:pStyle w:val="NormalWeb"/>
      </w:pPr>
      <w:r>
        <w:t>Total children = 3</w:t>
      </w:r>
    </w:p>
    <w:p w14:paraId="52CDB310" w14:textId="77777777" w:rsidR="003E67A3" w:rsidRDefault="003E67A3" w:rsidP="003E67A3"/>
    <w:p w14:paraId="385B575C" w14:textId="77777777" w:rsidR="003E67A3" w:rsidRDefault="003E67A3" w:rsidP="003E67A3">
      <w:pPr>
        <w:pStyle w:val="Heading1"/>
      </w:pPr>
      <w:r>
        <w:lastRenderedPageBreak/>
        <w:t>Distribution</w:t>
      </w:r>
    </w:p>
    <w:p w14:paraId="23334981" w14:textId="77777777" w:rsidR="003E67A3" w:rsidRDefault="003E67A3" w:rsidP="003E67A3">
      <w:pPr>
        <w:pStyle w:val="NormalWeb"/>
      </w:pPr>
      <w:r>
        <w:t xml:space="preserve">The estate will be divided into </w:t>
      </w:r>
      <w:r>
        <w:rPr>
          <w:rStyle w:val="Strong"/>
        </w:rPr>
        <w:t>3 equal shares</w:t>
      </w:r>
      <w:r>
        <w:t>.</w:t>
      </w:r>
    </w:p>
    <w:p w14:paraId="01978E9E" w14:textId="77777777" w:rsidR="003E67A3" w:rsidRDefault="003E67A3" w:rsidP="003E67A3">
      <w:pPr>
        <w:pStyle w:val="NormalWeb"/>
      </w:pPr>
      <w:r>
        <w:t>Each child gets:</w:t>
      </w:r>
    </w:p>
    <w:p w14:paraId="2E46F215" w14:textId="77777777" w:rsidR="003E67A3" w:rsidRDefault="003E67A3" w:rsidP="003E67A3">
      <w:pPr>
        <w:pStyle w:val="NormalWeb"/>
      </w:pPr>
      <w:r>
        <w:rPr>
          <w:rStyle w:val="katex-mathml"/>
        </w:rPr>
        <w:t>13\</w:t>
      </w:r>
      <w:proofErr w:type="gramStart"/>
      <w:r>
        <w:rPr>
          <w:rStyle w:val="katex-mathml"/>
        </w:rPr>
        <w:t>frac{</w:t>
      </w:r>
      <w:proofErr w:type="gramEnd"/>
      <w:r>
        <w:rPr>
          <w:rStyle w:val="katex-mathml"/>
        </w:rPr>
        <w:t>1}{3}</w:t>
      </w:r>
      <w:r>
        <w:rPr>
          <w:rStyle w:val="mord"/>
        </w:rPr>
        <w:t>31</w:t>
      </w:r>
      <w:r>
        <w:rPr>
          <w:rStyle w:val="vlist-s"/>
        </w:rPr>
        <w:t>​</w:t>
      </w:r>
    </w:p>
    <w:p w14:paraId="72C1C952" w14:textId="77777777" w:rsidR="003E67A3" w:rsidRDefault="003E67A3" w:rsidP="003E67A3"/>
    <w:p w14:paraId="0F555540" w14:textId="77777777" w:rsidR="003E67A3" w:rsidRDefault="003E67A3" w:rsidP="003E67A3">
      <w:pPr>
        <w:pStyle w:val="Heading1"/>
      </w:pPr>
      <w:r>
        <w:t>Final Shares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2"/>
        <w:gridCol w:w="595"/>
      </w:tblGrid>
      <w:tr w:rsidR="003E67A3" w14:paraId="44B5FE54" w14:textId="77777777" w:rsidTr="003E67A3">
        <w:trPr>
          <w:tblHeader/>
          <w:tblCellSpacing w:w="15" w:type="dxa"/>
        </w:trPr>
        <w:tc>
          <w:tcPr>
            <w:tcW w:w="0" w:type="auto"/>
            <w:vAlign w:val="center"/>
            <w:hideMark/>
          </w:tcPr>
          <w:p w14:paraId="57B43D42" w14:textId="77777777" w:rsidR="003E67A3" w:rsidRDefault="003E67A3" w:rsidP="003E67A3">
            <w:pPr>
              <w:jc w:val="center"/>
              <w:rPr>
                <w:b/>
                <w:bCs/>
                <w:sz w:val="24"/>
                <w:szCs w:val="24"/>
              </w:rPr>
            </w:pPr>
            <w:r>
              <w:rPr>
                <w:b/>
                <w:bCs/>
              </w:rPr>
              <w:t>Heir</w:t>
            </w:r>
          </w:p>
        </w:tc>
        <w:tc>
          <w:tcPr>
            <w:tcW w:w="0" w:type="auto"/>
            <w:vAlign w:val="center"/>
            <w:hideMark/>
          </w:tcPr>
          <w:p w14:paraId="389EF1FB" w14:textId="77777777" w:rsidR="003E67A3" w:rsidRDefault="003E67A3" w:rsidP="003E67A3">
            <w:pPr>
              <w:jc w:val="center"/>
              <w:rPr>
                <w:b/>
                <w:bCs/>
                <w:sz w:val="24"/>
                <w:szCs w:val="24"/>
              </w:rPr>
            </w:pPr>
            <w:r>
              <w:rPr>
                <w:b/>
                <w:bCs/>
              </w:rPr>
              <w:t>Share</w:t>
            </w:r>
          </w:p>
        </w:tc>
      </w:tr>
      <w:tr w:rsidR="003E67A3" w14:paraId="7F2A304E" w14:textId="77777777" w:rsidTr="003E67A3">
        <w:trPr>
          <w:tblCellSpacing w:w="15" w:type="dxa"/>
        </w:trPr>
        <w:tc>
          <w:tcPr>
            <w:tcW w:w="0" w:type="auto"/>
            <w:vAlign w:val="center"/>
            <w:hideMark/>
          </w:tcPr>
          <w:p w14:paraId="14EAB5AF" w14:textId="77777777" w:rsidR="003E67A3" w:rsidRDefault="003E67A3" w:rsidP="003E67A3">
            <w:pPr>
              <w:rPr>
                <w:sz w:val="24"/>
                <w:szCs w:val="24"/>
              </w:rPr>
            </w:pPr>
            <w:r>
              <w:t>Daughter 1</w:t>
            </w:r>
          </w:p>
        </w:tc>
        <w:tc>
          <w:tcPr>
            <w:tcW w:w="0" w:type="auto"/>
            <w:vAlign w:val="center"/>
            <w:hideMark/>
          </w:tcPr>
          <w:p w14:paraId="0B48B3E6" w14:textId="77777777" w:rsidR="003E67A3" w:rsidRDefault="003E67A3" w:rsidP="003E67A3">
            <w:pPr>
              <w:rPr>
                <w:sz w:val="24"/>
                <w:szCs w:val="24"/>
              </w:rPr>
            </w:pPr>
            <w:r>
              <w:t>1/3</w:t>
            </w:r>
          </w:p>
        </w:tc>
      </w:tr>
      <w:tr w:rsidR="003E67A3" w14:paraId="19D620F7" w14:textId="77777777" w:rsidTr="003E67A3">
        <w:trPr>
          <w:tblCellSpacing w:w="15" w:type="dxa"/>
        </w:trPr>
        <w:tc>
          <w:tcPr>
            <w:tcW w:w="0" w:type="auto"/>
            <w:vAlign w:val="center"/>
            <w:hideMark/>
          </w:tcPr>
          <w:p w14:paraId="108C118E" w14:textId="77777777" w:rsidR="003E67A3" w:rsidRDefault="003E67A3" w:rsidP="003E67A3">
            <w:pPr>
              <w:rPr>
                <w:sz w:val="24"/>
                <w:szCs w:val="24"/>
              </w:rPr>
            </w:pPr>
            <w:r>
              <w:t>Daughter 2</w:t>
            </w:r>
          </w:p>
        </w:tc>
        <w:tc>
          <w:tcPr>
            <w:tcW w:w="0" w:type="auto"/>
            <w:vAlign w:val="center"/>
            <w:hideMark/>
          </w:tcPr>
          <w:p w14:paraId="688A39BE" w14:textId="77777777" w:rsidR="003E67A3" w:rsidRDefault="003E67A3" w:rsidP="003E67A3">
            <w:pPr>
              <w:rPr>
                <w:sz w:val="24"/>
                <w:szCs w:val="24"/>
              </w:rPr>
            </w:pPr>
            <w:r>
              <w:t>1/3</w:t>
            </w:r>
          </w:p>
        </w:tc>
      </w:tr>
      <w:tr w:rsidR="003E67A3" w14:paraId="3583FED8" w14:textId="77777777" w:rsidTr="003E67A3">
        <w:trPr>
          <w:tblCellSpacing w:w="15" w:type="dxa"/>
        </w:trPr>
        <w:tc>
          <w:tcPr>
            <w:tcW w:w="0" w:type="auto"/>
            <w:vAlign w:val="center"/>
            <w:hideMark/>
          </w:tcPr>
          <w:p w14:paraId="46BB6FA2" w14:textId="77777777" w:rsidR="003E67A3" w:rsidRDefault="003E67A3" w:rsidP="003E67A3">
            <w:pPr>
              <w:rPr>
                <w:sz w:val="24"/>
                <w:szCs w:val="24"/>
              </w:rPr>
            </w:pPr>
            <w:r>
              <w:t>Son</w:t>
            </w:r>
          </w:p>
        </w:tc>
        <w:tc>
          <w:tcPr>
            <w:tcW w:w="0" w:type="auto"/>
            <w:vAlign w:val="center"/>
            <w:hideMark/>
          </w:tcPr>
          <w:p w14:paraId="1FB673C5" w14:textId="77777777" w:rsidR="003E67A3" w:rsidRDefault="003E67A3" w:rsidP="003E67A3">
            <w:pPr>
              <w:rPr>
                <w:sz w:val="24"/>
                <w:szCs w:val="24"/>
              </w:rPr>
            </w:pPr>
            <w:r>
              <w:t>1/3</w:t>
            </w:r>
          </w:p>
        </w:tc>
      </w:tr>
    </w:tbl>
    <w:p w14:paraId="23D479BD" w14:textId="77777777" w:rsidR="003E67A3" w:rsidRDefault="003E67A3" w:rsidP="003E67A3"/>
    <w:p w14:paraId="294F1643" w14:textId="77777777" w:rsidR="003E67A3" w:rsidRDefault="003E67A3" w:rsidP="003E67A3"/>
    <w:p w14:paraId="5A15D092" w14:textId="77777777" w:rsidR="003E67A3" w:rsidRDefault="003E67A3" w:rsidP="003E67A3"/>
    <w:p w14:paraId="11EF4EC7" w14:textId="77777777" w:rsidR="003E67A3" w:rsidRDefault="003E67A3" w:rsidP="003E67A3"/>
    <w:p w14:paraId="24ADE4B0" w14:textId="77777777" w:rsidR="003E67A3" w:rsidRDefault="003E67A3" w:rsidP="003E67A3"/>
    <w:p w14:paraId="3E2AF6D9" w14:textId="77777777" w:rsidR="003E67A3" w:rsidRDefault="003E67A3" w:rsidP="003E67A3"/>
    <w:p w14:paraId="114CC48B" w14:textId="77777777" w:rsidR="003E67A3" w:rsidRDefault="003E67A3" w:rsidP="003E67A3"/>
    <w:p w14:paraId="491CB694" w14:textId="77777777" w:rsidR="003E67A3" w:rsidRDefault="003E67A3" w:rsidP="003E67A3"/>
    <w:p w14:paraId="6D951A70" w14:textId="77777777" w:rsidR="003E67A3" w:rsidRDefault="003E67A3" w:rsidP="003E67A3"/>
    <w:p w14:paraId="0C243041" w14:textId="77777777" w:rsidR="003E67A3" w:rsidRDefault="003E67A3" w:rsidP="003E67A3">
      <w:pPr>
        <w:rPr>
          <w:rFonts w:ascii="Times New Roman" w:hAnsi="Times New Roman" w:cs="Times New Roman"/>
          <w:b/>
          <w:sz w:val="32"/>
          <w:szCs w:val="32"/>
        </w:rPr>
      </w:pPr>
      <w:r w:rsidRPr="003A3D83">
        <w:rPr>
          <w:rFonts w:ascii="Times New Roman" w:hAnsi="Times New Roman" w:cs="Times New Roman"/>
          <w:b/>
          <w:sz w:val="32"/>
          <w:szCs w:val="32"/>
        </w:rPr>
        <w:t xml:space="preserve">A </w:t>
      </w:r>
      <w:proofErr w:type="spellStart"/>
      <w:r w:rsidRPr="003A3D83">
        <w:rPr>
          <w:rFonts w:ascii="Times New Roman" w:hAnsi="Times New Roman" w:cs="Times New Roman"/>
          <w:b/>
          <w:sz w:val="32"/>
          <w:szCs w:val="32"/>
        </w:rPr>
        <w:t>hanafi</w:t>
      </w:r>
      <w:proofErr w:type="spellEnd"/>
      <w:r w:rsidRPr="003A3D83">
        <w:rPr>
          <w:rFonts w:ascii="Times New Roman" w:hAnsi="Times New Roman" w:cs="Times New Roman"/>
          <w:b/>
          <w:sz w:val="32"/>
          <w:szCs w:val="32"/>
        </w:rPr>
        <w:t xml:space="preserve"> </w:t>
      </w:r>
      <w:proofErr w:type="spellStart"/>
      <w:r w:rsidRPr="003A3D83">
        <w:rPr>
          <w:rFonts w:ascii="Times New Roman" w:hAnsi="Times New Roman" w:cs="Times New Roman"/>
          <w:b/>
          <w:sz w:val="32"/>
          <w:szCs w:val="32"/>
        </w:rPr>
        <w:t>muslim</w:t>
      </w:r>
      <w:proofErr w:type="spellEnd"/>
      <w:r w:rsidRPr="003A3D83">
        <w:rPr>
          <w:rFonts w:ascii="Times New Roman" w:hAnsi="Times New Roman" w:cs="Times New Roman"/>
          <w:b/>
          <w:sz w:val="32"/>
          <w:szCs w:val="32"/>
        </w:rPr>
        <w:t xml:space="preserve"> dies leaving behind father, mother and two daughters distribute the shares</w:t>
      </w:r>
    </w:p>
    <w:p w14:paraId="635BE0F0" w14:textId="77777777" w:rsidR="003E67A3" w:rsidRDefault="003E67A3" w:rsidP="003E67A3">
      <w:pPr>
        <w:pStyle w:val="NormalWeb"/>
      </w:pPr>
      <w:r>
        <w:t xml:space="preserve">Under </w:t>
      </w:r>
      <w:r>
        <w:rPr>
          <w:rStyle w:val="whitespace-normal"/>
        </w:rPr>
        <w:t>Muslim Personal Law</w:t>
      </w:r>
      <w:r>
        <w:t>, the shares are distributed according to the rules of Sunni Hanafi inheritance.</w:t>
      </w:r>
    </w:p>
    <w:p w14:paraId="56D14149" w14:textId="77777777" w:rsidR="003E67A3" w:rsidRDefault="003E67A3" w:rsidP="003E67A3">
      <w:pPr>
        <w:pStyle w:val="Heading1"/>
      </w:pPr>
      <w:r>
        <w:lastRenderedPageBreak/>
        <w:t>Given Heirs</w:t>
      </w:r>
    </w:p>
    <w:p w14:paraId="34C26F27" w14:textId="77777777" w:rsidR="003E67A3" w:rsidRDefault="003E67A3" w:rsidP="003E67A3">
      <w:pPr>
        <w:pStyle w:val="NormalWeb"/>
      </w:pPr>
      <w:r>
        <w:t>A Hanafi Muslim dies leaving:</w:t>
      </w:r>
    </w:p>
    <w:p w14:paraId="222EF8A5" w14:textId="77777777" w:rsidR="003E67A3" w:rsidRDefault="003E67A3" w:rsidP="003E67A3">
      <w:pPr>
        <w:numPr>
          <w:ilvl w:val="0"/>
          <w:numId w:val="89"/>
        </w:numPr>
        <w:spacing w:before="100" w:beforeAutospacing="1" w:after="100" w:afterAutospacing="1" w:line="240" w:lineRule="auto"/>
      </w:pPr>
      <w:r>
        <w:t xml:space="preserve">Father </w:t>
      </w:r>
    </w:p>
    <w:p w14:paraId="7F05A4BC" w14:textId="77777777" w:rsidR="003E67A3" w:rsidRDefault="003E67A3" w:rsidP="003E67A3">
      <w:pPr>
        <w:numPr>
          <w:ilvl w:val="0"/>
          <w:numId w:val="89"/>
        </w:numPr>
        <w:spacing w:before="100" w:beforeAutospacing="1" w:after="100" w:afterAutospacing="1" w:line="240" w:lineRule="auto"/>
      </w:pPr>
      <w:r>
        <w:t xml:space="preserve">Mother </w:t>
      </w:r>
    </w:p>
    <w:p w14:paraId="168DB57D" w14:textId="77777777" w:rsidR="003E67A3" w:rsidRDefault="003E67A3" w:rsidP="003E67A3">
      <w:pPr>
        <w:numPr>
          <w:ilvl w:val="0"/>
          <w:numId w:val="89"/>
        </w:numPr>
        <w:spacing w:before="100" w:beforeAutospacing="1" w:after="100" w:afterAutospacing="1" w:line="240" w:lineRule="auto"/>
      </w:pPr>
      <w:r>
        <w:t xml:space="preserve">Two daughters </w:t>
      </w:r>
    </w:p>
    <w:p w14:paraId="5578332F" w14:textId="77777777" w:rsidR="003E67A3" w:rsidRDefault="003E67A3" w:rsidP="003E67A3">
      <w:pPr>
        <w:spacing w:after="0"/>
      </w:pPr>
    </w:p>
    <w:p w14:paraId="7F506371" w14:textId="77777777" w:rsidR="003E67A3" w:rsidRDefault="003E67A3" w:rsidP="003E67A3">
      <w:pPr>
        <w:pStyle w:val="Heading1"/>
      </w:pPr>
      <w:r>
        <w:t>Step 1: Determine the Quranic Shares</w:t>
      </w:r>
    </w:p>
    <w:p w14:paraId="4A03F04B" w14:textId="77777777" w:rsidR="003E67A3" w:rsidRDefault="003E67A3" w:rsidP="003E67A3">
      <w:pPr>
        <w:pStyle w:val="Heading2"/>
      </w:pPr>
      <w:r>
        <w:t>(a) Mother’s Share</w:t>
      </w:r>
    </w:p>
    <w:p w14:paraId="14264C09" w14:textId="77777777" w:rsidR="003E67A3" w:rsidRDefault="003E67A3" w:rsidP="003E67A3">
      <w:pPr>
        <w:pStyle w:val="NormalWeb"/>
      </w:pPr>
      <w:r>
        <w:t>When the deceased leaves children, the mother gets:</w:t>
      </w:r>
    </w:p>
    <w:p w14:paraId="1C3FA022" w14:textId="77777777" w:rsidR="003E67A3" w:rsidRDefault="003E67A3" w:rsidP="003E67A3">
      <w:pPr>
        <w:pStyle w:val="NormalWeb"/>
      </w:pPr>
      <w:r>
        <w:rPr>
          <w:rStyle w:val="katex-mathml"/>
          <w:rFonts w:eastAsiaTheme="majorEastAsia"/>
        </w:rPr>
        <w:t>16\</w:t>
      </w:r>
      <w:proofErr w:type="gramStart"/>
      <w:r>
        <w:rPr>
          <w:rStyle w:val="katex-mathml"/>
          <w:rFonts w:eastAsiaTheme="majorEastAsia"/>
        </w:rPr>
        <w:t>frac{</w:t>
      </w:r>
      <w:proofErr w:type="gramEnd"/>
      <w:r>
        <w:rPr>
          <w:rStyle w:val="katex-mathml"/>
          <w:rFonts w:eastAsiaTheme="majorEastAsia"/>
        </w:rPr>
        <w:t>1}{6}</w:t>
      </w:r>
      <w:r>
        <w:rPr>
          <w:rStyle w:val="mord"/>
        </w:rPr>
        <w:t>61</w:t>
      </w:r>
      <w:r>
        <w:rPr>
          <w:rStyle w:val="vlist-s"/>
        </w:rPr>
        <w:t>​</w:t>
      </w:r>
    </w:p>
    <w:p w14:paraId="4FEEE7EE" w14:textId="77777777" w:rsidR="003E67A3" w:rsidRDefault="003E67A3" w:rsidP="003E67A3"/>
    <w:p w14:paraId="1B447C6A" w14:textId="77777777" w:rsidR="003E67A3" w:rsidRDefault="003E67A3" w:rsidP="003E67A3">
      <w:pPr>
        <w:pStyle w:val="Heading2"/>
      </w:pPr>
      <w:r>
        <w:t>(b) Two Daughters’ Share</w:t>
      </w:r>
    </w:p>
    <w:p w14:paraId="2D65B804" w14:textId="77777777" w:rsidR="003E67A3" w:rsidRDefault="003E67A3" w:rsidP="003E67A3">
      <w:pPr>
        <w:pStyle w:val="NormalWeb"/>
      </w:pPr>
      <w:r>
        <w:t>Where there are two or more daughters and no son, they together receive:</w:t>
      </w:r>
    </w:p>
    <w:p w14:paraId="32512C33" w14:textId="77777777" w:rsidR="003E67A3" w:rsidRDefault="003E67A3" w:rsidP="003E67A3">
      <w:pPr>
        <w:pStyle w:val="NormalWeb"/>
      </w:pPr>
      <w:r>
        <w:rPr>
          <w:rStyle w:val="katex-mathml"/>
          <w:rFonts w:eastAsiaTheme="majorEastAsia"/>
        </w:rPr>
        <w:t>23\</w:t>
      </w:r>
      <w:proofErr w:type="gramStart"/>
      <w:r>
        <w:rPr>
          <w:rStyle w:val="katex-mathml"/>
          <w:rFonts w:eastAsiaTheme="majorEastAsia"/>
        </w:rPr>
        <w:t>frac{</w:t>
      </w:r>
      <w:proofErr w:type="gramEnd"/>
      <w:r>
        <w:rPr>
          <w:rStyle w:val="katex-mathml"/>
          <w:rFonts w:eastAsiaTheme="majorEastAsia"/>
        </w:rPr>
        <w:t>2}{3}</w:t>
      </w:r>
      <w:r>
        <w:rPr>
          <w:rStyle w:val="mord"/>
        </w:rPr>
        <w:t>32</w:t>
      </w:r>
      <w:r>
        <w:rPr>
          <w:rStyle w:val="vlist-s"/>
        </w:rPr>
        <w:t>​</w:t>
      </w:r>
    </w:p>
    <w:p w14:paraId="6F196396" w14:textId="77777777" w:rsidR="003E67A3" w:rsidRDefault="003E67A3" w:rsidP="003E67A3">
      <w:pPr>
        <w:pStyle w:val="NormalWeb"/>
      </w:pPr>
      <w:r>
        <w:t>This share is divided equally between the two daughters.</w:t>
      </w:r>
    </w:p>
    <w:p w14:paraId="3C0E6123" w14:textId="77777777" w:rsidR="003E67A3" w:rsidRDefault="003E67A3" w:rsidP="003E67A3">
      <w:pPr>
        <w:pStyle w:val="NormalWeb"/>
      </w:pPr>
      <w:r>
        <w:t>So each daughter gets:</w:t>
      </w:r>
    </w:p>
    <w:p w14:paraId="0EB14812" w14:textId="77777777" w:rsidR="003E67A3" w:rsidRDefault="003E67A3" w:rsidP="003E67A3">
      <w:pPr>
        <w:pStyle w:val="NormalWeb"/>
      </w:pPr>
      <w:r>
        <w:rPr>
          <w:rStyle w:val="katex-mathml"/>
          <w:rFonts w:eastAsiaTheme="majorEastAsia"/>
        </w:rPr>
        <w:t>23÷2=13\frac{2}{</w:t>
      </w:r>
      <w:proofErr w:type="gramStart"/>
      <w:r>
        <w:rPr>
          <w:rStyle w:val="katex-mathml"/>
          <w:rFonts w:eastAsiaTheme="majorEastAsia"/>
        </w:rPr>
        <w:t>3}\</w:t>
      </w:r>
      <w:proofErr w:type="gramEnd"/>
      <w:r>
        <w:rPr>
          <w:rStyle w:val="katex-mathml"/>
          <w:rFonts w:eastAsiaTheme="majorEastAsia"/>
        </w:rPr>
        <w:t>div2=\</w:t>
      </w:r>
      <w:proofErr w:type="gramStart"/>
      <w:r>
        <w:rPr>
          <w:rStyle w:val="katex-mathml"/>
          <w:rFonts w:eastAsiaTheme="majorEastAsia"/>
        </w:rPr>
        <w:t>frac{</w:t>
      </w:r>
      <w:proofErr w:type="gramEnd"/>
      <w:r>
        <w:rPr>
          <w:rStyle w:val="katex-mathml"/>
          <w:rFonts w:eastAsiaTheme="majorEastAsia"/>
        </w:rPr>
        <w:t>1}{3}</w:t>
      </w:r>
      <w:r>
        <w:rPr>
          <w:rStyle w:val="mord"/>
        </w:rPr>
        <w:t>32</w:t>
      </w:r>
      <w:r>
        <w:rPr>
          <w:rStyle w:val="vlist-s"/>
        </w:rPr>
        <w:t>​</w:t>
      </w:r>
      <w:r>
        <w:rPr>
          <w:rStyle w:val="mbin"/>
        </w:rPr>
        <w:t>÷</w:t>
      </w:r>
      <w:r>
        <w:rPr>
          <w:rStyle w:val="mord"/>
        </w:rPr>
        <w:t>2</w:t>
      </w:r>
      <w:r>
        <w:rPr>
          <w:rStyle w:val="mrel"/>
          <w:rFonts w:eastAsiaTheme="majorEastAsia"/>
        </w:rPr>
        <w:t>=</w:t>
      </w:r>
      <w:r>
        <w:rPr>
          <w:rStyle w:val="mord"/>
        </w:rPr>
        <w:t>31</w:t>
      </w:r>
      <w:r>
        <w:rPr>
          <w:rStyle w:val="vlist-s"/>
        </w:rPr>
        <w:t>​</w:t>
      </w:r>
    </w:p>
    <w:p w14:paraId="42269189" w14:textId="77777777" w:rsidR="003E67A3" w:rsidRDefault="003E67A3" w:rsidP="003E67A3"/>
    <w:p w14:paraId="5CAA1B0C" w14:textId="77777777" w:rsidR="003E67A3" w:rsidRDefault="003E67A3" w:rsidP="003E67A3">
      <w:pPr>
        <w:pStyle w:val="Heading2"/>
      </w:pPr>
      <w:r>
        <w:t>(c) Father’s Share</w:t>
      </w:r>
    </w:p>
    <w:p w14:paraId="04DC72E1" w14:textId="77777777" w:rsidR="003E67A3" w:rsidRDefault="003E67A3" w:rsidP="003E67A3">
      <w:pPr>
        <w:pStyle w:val="NormalWeb"/>
      </w:pPr>
      <w:r>
        <w:t>The father, when there are children, gets:</w:t>
      </w:r>
    </w:p>
    <w:p w14:paraId="182FDB36" w14:textId="77777777" w:rsidR="003E67A3" w:rsidRDefault="003E67A3" w:rsidP="003E67A3">
      <w:pPr>
        <w:pStyle w:val="NormalWeb"/>
      </w:pPr>
      <w:r>
        <w:rPr>
          <w:rStyle w:val="katex-mathml"/>
          <w:rFonts w:eastAsiaTheme="majorEastAsia"/>
        </w:rPr>
        <w:t>16\</w:t>
      </w:r>
      <w:proofErr w:type="gramStart"/>
      <w:r>
        <w:rPr>
          <w:rStyle w:val="katex-mathml"/>
          <w:rFonts w:eastAsiaTheme="majorEastAsia"/>
        </w:rPr>
        <w:t>frac{</w:t>
      </w:r>
      <w:proofErr w:type="gramEnd"/>
      <w:r>
        <w:rPr>
          <w:rStyle w:val="katex-mathml"/>
          <w:rFonts w:eastAsiaTheme="majorEastAsia"/>
        </w:rPr>
        <w:t>1}{6}</w:t>
      </w:r>
      <w:r>
        <w:rPr>
          <w:rStyle w:val="mord"/>
        </w:rPr>
        <w:t>61</w:t>
      </w:r>
      <w:r>
        <w:rPr>
          <w:rStyle w:val="vlist-s"/>
        </w:rPr>
        <w:t>​</w:t>
      </w:r>
    </w:p>
    <w:p w14:paraId="7EF9664D" w14:textId="77777777" w:rsidR="003E67A3" w:rsidRDefault="003E67A3" w:rsidP="003E67A3">
      <w:pPr>
        <w:pStyle w:val="NormalWeb"/>
      </w:pPr>
      <w:r>
        <w:t>and may also take the residue if any remains.</w:t>
      </w:r>
    </w:p>
    <w:p w14:paraId="40D6A750" w14:textId="77777777" w:rsidR="003E67A3" w:rsidRDefault="003E67A3" w:rsidP="003E67A3"/>
    <w:p w14:paraId="05DD6DF9" w14:textId="77777777" w:rsidR="003E67A3" w:rsidRDefault="003E67A3" w:rsidP="003E67A3">
      <w:pPr>
        <w:pStyle w:val="Heading1"/>
      </w:pPr>
      <w:r>
        <w:lastRenderedPageBreak/>
        <w:t>Step 2: Add the Fixed Shares</w:t>
      </w:r>
    </w:p>
    <w:p w14:paraId="1AD0AEFE" w14:textId="77777777" w:rsidR="003E67A3" w:rsidRDefault="003E67A3" w:rsidP="003E67A3">
      <w:pPr>
        <w:pStyle w:val="NormalWeb"/>
      </w:pPr>
      <w:r>
        <w:t>Mother = 1/6</w:t>
      </w:r>
      <w:r>
        <w:br/>
        <w:t>Father = 1/6</w:t>
      </w:r>
      <w:r>
        <w:br/>
        <w:t>Two daughters = 2/3</w:t>
      </w:r>
    </w:p>
    <w:p w14:paraId="52D60F54" w14:textId="77777777" w:rsidR="003E67A3" w:rsidRDefault="003E67A3" w:rsidP="003E67A3">
      <w:pPr>
        <w:pStyle w:val="NormalWeb"/>
      </w:pPr>
      <w:r>
        <w:t>Convert into denominator 6:</w:t>
      </w:r>
    </w:p>
    <w:p w14:paraId="7916E72C" w14:textId="77777777" w:rsidR="003E67A3" w:rsidRDefault="003E67A3" w:rsidP="003E67A3">
      <w:pPr>
        <w:numPr>
          <w:ilvl w:val="0"/>
          <w:numId w:val="90"/>
        </w:numPr>
        <w:spacing w:before="100" w:beforeAutospacing="1" w:after="100" w:afterAutospacing="1" w:line="240" w:lineRule="auto"/>
      </w:pPr>
      <w:r>
        <w:t xml:space="preserve">Mother = 1/6 </w:t>
      </w:r>
    </w:p>
    <w:p w14:paraId="7EAF8522" w14:textId="77777777" w:rsidR="003E67A3" w:rsidRDefault="003E67A3" w:rsidP="003E67A3">
      <w:pPr>
        <w:numPr>
          <w:ilvl w:val="0"/>
          <w:numId w:val="90"/>
        </w:numPr>
        <w:spacing w:before="100" w:beforeAutospacing="1" w:after="100" w:afterAutospacing="1" w:line="240" w:lineRule="auto"/>
      </w:pPr>
      <w:r>
        <w:t xml:space="preserve">Father = 1/6 </w:t>
      </w:r>
    </w:p>
    <w:p w14:paraId="2E9356D3" w14:textId="77777777" w:rsidR="003E67A3" w:rsidRDefault="003E67A3" w:rsidP="003E67A3">
      <w:pPr>
        <w:numPr>
          <w:ilvl w:val="0"/>
          <w:numId w:val="90"/>
        </w:numPr>
        <w:spacing w:before="100" w:beforeAutospacing="1" w:after="100" w:afterAutospacing="1" w:line="240" w:lineRule="auto"/>
      </w:pPr>
      <w:r>
        <w:t xml:space="preserve">Daughters = 4/6 </w:t>
      </w:r>
    </w:p>
    <w:p w14:paraId="65769EAA" w14:textId="77777777" w:rsidR="003E67A3" w:rsidRDefault="003E67A3" w:rsidP="003E67A3">
      <w:pPr>
        <w:pStyle w:val="NormalWeb"/>
      </w:pPr>
      <w:r>
        <w:t>Total:</w:t>
      </w:r>
    </w:p>
    <w:p w14:paraId="12B1BA93" w14:textId="77777777" w:rsidR="003E67A3" w:rsidRDefault="003E67A3" w:rsidP="003E67A3">
      <w:pPr>
        <w:pStyle w:val="NormalWeb"/>
      </w:pPr>
      <w:r>
        <w:rPr>
          <w:rStyle w:val="katex-mathml"/>
          <w:rFonts w:eastAsiaTheme="majorEastAsia"/>
        </w:rPr>
        <w:t>16+16+46=1\frac{1}{</w:t>
      </w:r>
      <w:proofErr w:type="gramStart"/>
      <w:r>
        <w:rPr>
          <w:rStyle w:val="katex-mathml"/>
          <w:rFonts w:eastAsiaTheme="majorEastAsia"/>
        </w:rPr>
        <w:t>6}+</w:t>
      </w:r>
      <w:proofErr w:type="gramEnd"/>
      <w:r>
        <w:rPr>
          <w:rStyle w:val="katex-mathml"/>
          <w:rFonts w:eastAsiaTheme="majorEastAsia"/>
        </w:rPr>
        <w:t>\frac{1}{</w:t>
      </w:r>
      <w:proofErr w:type="gramStart"/>
      <w:r>
        <w:rPr>
          <w:rStyle w:val="katex-mathml"/>
          <w:rFonts w:eastAsiaTheme="majorEastAsia"/>
        </w:rPr>
        <w:t>6}+</w:t>
      </w:r>
      <w:proofErr w:type="gramEnd"/>
      <w:r>
        <w:rPr>
          <w:rStyle w:val="katex-mathml"/>
          <w:rFonts w:eastAsiaTheme="majorEastAsia"/>
        </w:rPr>
        <w:t>\</w:t>
      </w:r>
      <w:proofErr w:type="gramStart"/>
      <w:r>
        <w:rPr>
          <w:rStyle w:val="katex-mathml"/>
          <w:rFonts w:eastAsiaTheme="majorEastAsia"/>
        </w:rPr>
        <w:t>frac{</w:t>
      </w:r>
      <w:proofErr w:type="gramEnd"/>
      <w:r>
        <w:rPr>
          <w:rStyle w:val="katex-mathml"/>
          <w:rFonts w:eastAsiaTheme="majorEastAsia"/>
        </w:rPr>
        <w:t>4}{</w:t>
      </w:r>
      <w:proofErr w:type="gramStart"/>
      <w:r>
        <w:rPr>
          <w:rStyle w:val="katex-mathml"/>
          <w:rFonts w:eastAsiaTheme="majorEastAsia"/>
        </w:rPr>
        <w:t>6}=</w:t>
      </w:r>
      <w:proofErr w:type="gramEnd"/>
      <w:r>
        <w:rPr>
          <w:rStyle w:val="katex-mathml"/>
          <w:rFonts w:eastAsiaTheme="majorEastAsia"/>
        </w:rPr>
        <w:t>1</w:t>
      </w:r>
      <w:r>
        <w:rPr>
          <w:rStyle w:val="mord"/>
        </w:rPr>
        <w:t>61</w:t>
      </w:r>
      <w:r>
        <w:rPr>
          <w:rStyle w:val="vlist-s"/>
        </w:rPr>
        <w:t>​</w:t>
      </w:r>
      <w:r>
        <w:rPr>
          <w:rStyle w:val="mbin"/>
        </w:rPr>
        <w:t>+</w:t>
      </w:r>
      <w:r>
        <w:rPr>
          <w:rStyle w:val="mord"/>
        </w:rPr>
        <w:t>61</w:t>
      </w:r>
      <w:r>
        <w:rPr>
          <w:rStyle w:val="vlist-s"/>
        </w:rPr>
        <w:t>​</w:t>
      </w:r>
      <w:r>
        <w:rPr>
          <w:rStyle w:val="mbin"/>
        </w:rPr>
        <w:t>+</w:t>
      </w:r>
      <w:r>
        <w:rPr>
          <w:rStyle w:val="mord"/>
        </w:rPr>
        <w:t>64</w:t>
      </w:r>
      <w:r>
        <w:rPr>
          <w:rStyle w:val="vlist-s"/>
        </w:rPr>
        <w:t>​</w:t>
      </w:r>
      <w:r>
        <w:rPr>
          <w:rStyle w:val="mrel"/>
          <w:rFonts w:eastAsiaTheme="majorEastAsia"/>
        </w:rPr>
        <w:t>=</w:t>
      </w:r>
      <w:r>
        <w:rPr>
          <w:rStyle w:val="mord"/>
        </w:rPr>
        <w:t>1</w:t>
      </w:r>
    </w:p>
    <w:p w14:paraId="474F5293" w14:textId="77777777" w:rsidR="003E67A3" w:rsidRDefault="003E67A3" w:rsidP="003E67A3">
      <w:pPr>
        <w:pStyle w:val="NormalWeb"/>
      </w:pPr>
      <w:r>
        <w:t>The entire estate is exhausted. No residue remains.</w:t>
      </w:r>
    </w:p>
    <w:p w14:paraId="491F9B95" w14:textId="77777777" w:rsidR="003E67A3" w:rsidRDefault="003E67A3" w:rsidP="003E67A3"/>
    <w:p w14:paraId="5CA07639" w14:textId="77777777" w:rsidR="003E67A3" w:rsidRDefault="003E67A3" w:rsidP="003E67A3">
      <w:pPr>
        <w:pStyle w:val="Heading1"/>
      </w:pPr>
      <w:r>
        <w:t>Final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2"/>
        <w:gridCol w:w="595"/>
      </w:tblGrid>
      <w:tr w:rsidR="003E67A3" w14:paraId="7E853A31" w14:textId="77777777" w:rsidTr="003E67A3">
        <w:trPr>
          <w:tblHeader/>
          <w:tblCellSpacing w:w="15" w:type="dxa"/>
        </w:trPr>
        <w:tc>
          <w:tcPr>
            <w:tcW w:w="0" w:type="auto"/>
            <w:vAlign w:val="center"/>
            <w:hideMark/>
          </w:tcPr>
          <w:p w14:paraId="12E45368" w14:textId="77777777" w:rsidR="003E67A3" w:rsidRDefault="003E67A3" w:rsidP="003E67A3">
            <w:pPr>
              <w:jc w:val="center"/>
              <w:rPr>
                <w:b/>
                <w:bCs/>
                <w:sz w:val="24"/>
                <w:szCs w:val="24"/>
              </w:rPr>
            </w:pPr>
            <w:r>
              <w:rPr>
                <w:b/>
                <w:bCs/>
              </w:rPr>
              <w:t>Heir</w:t>
            </w:r>
          </w:p>
        </w:tc>
        <w:tc>
          <w:tcPr>
            <w:tcW w:w="0" w:type="auto"/>
            <w:vAlign w:val="center"/>
            <w:hideMark/>
          </w:tcPr>
          <w:p w14:paraId="5C60896E" w14:textId="77777777" w:rsidR="003E67A3" w:rsidRDefault="003E67A3" w:rsidP="003E67A3">
            <w:pPr>
              <w:jc w:val="center"/>
              <w:rPr>
                <w:b/>
                <w:bCs/>
                <w:sz w:val="24"/>
                <w:szCs w:val="24"/>
              </w:rPr>
            </w:pPr>
            <w:r>
              <w:rPr>
                <w:b/>
                <w:bCs/>
              </w:rPr>
              <w:t>Share</w:t>
            </w:r>
          </w:p>
        </w:tc>
      </w:tr>
      <w:tr w:rsidR="003E67A3" w14:paraId="64980E6F" w14:textId="77777777" w:rsidTr="003E67A3">
        <w:trPr>
          <w:tblCellSpacing w:w="15" w:type="dxa"/>
        </w:trPr>
        <w:tc>
          <w:tcPr>
            <w:tcW w:w="0" w:type="auto"/>
            <w:vAlign w:val="center"/>
            <w:hideMark/>
          </w:tcPr>
          <w:p w14:paraId="581665F5" w14:textId="77777777" w:rsidR="003E67A3" w:rsidRDefault="003E67A3" w:rsidP="003E67A3">
            <w:pPr>
              <w:rPr>
                <w:sz w:val="24"/>
                <w:szCs w:val="24"/>
              </w:rPr>
            </w:pPr>
            <w:r>
              <w:t>Father</w:t>
            </w:r>
          </w:p>
        </w:tc>
        <w:tc>
          <w:tcPr>
            <w:tcW w:w="0" w:type="auto"/>
            <w:vAlign w:val="center"/>
            <w:hideMark/>
          </w:tcPr>
          <w:p w14:paraId="6E524117" w14:textId="77777777" w:rsidR="003E67A3" w:rsidRDefault="003E67A3" w:rsidP="003E67A3">
            <w:pPr>
              <w:rPr>
                <w:sz w:val="24"/>
                <w:szCs w:val="24"/>
              </w:rPr>
            </w:pPr>
            <w:r>
              <w:t>1/6</w:t>
            </w:r>
          </w:p>
        </w:tc>
      </w:tr>
      <w:tr w:rsidR="003E67A3" w14:paraId="6EB18E59" w14:textId="77777777" w:rsidTr="003E67A3">
        <w:trPr>
          <w:tblCellSpacing w:w="15" w:type="dxa"/>
        </w:trPr>
        <w:tc>
          <w:tcPr>
            <w:tcW w:w="0" w:type="auto"/>
            <w:vAlign w:val="center"/>
            <w:hideMark/>
          </w:tcPr>
          <w:p w14:paraId="386E9490" w14:textId="77777777" w:rsidR="003E67A3" w:rsidRDefault="003E67A3" w:rsidP="003E67A3">
            <w:pPr>
              <w:rPr>
                <w:sz w:val="24"/>
                <w:szCs w:val="24"/>
              </w:rPr>
            </w:pPr>
            <w:r>
              <w:t>Mother</w:t>
            </w:r>
          </w:p>
        </w:tc>
        <w:tc>
          <w:tcPr>
            <w:tcW w:w="0" w:type="auto"/>
            <w:vAlign w:val="center"/>
            <w:hideMark/>
          </w:tcPr>
          <w:p w14:paraId="054622CC" w14:textId="77777777" w:rsidR="003E67A3" w:rsidRDefault="003E67A3" w:rsidP="003E67A3">
            <w:pPr>
              <w:rPr>
                <w:sz w:val="24"/>
                <w:szCs w:val="24"/>
              </w:rPr>
            </w:pPr>
            <w:r>
              <w:t>1/6</w:t>
            </w:r>
          </w:p>
        </w:tc>
      </w:tr>
      <w:tr w:rsidR="003E67A3" w14:paraId="5E647AE4" w14:textId="77777777" w:rsidTr="003E67A3">
        <w:trPr>
          <w:tblCellSpacing w:w="15" w:type="dxa"/>
        </w:trPr>
        <w:tc>
          <w:tcPr>
            <w:tcW w:w="0" w:type="auto"/>
            <w:vAlign w:val="center"/>
            <w:hideMark/>
          </w:tcPr>
          <w:p w14:paraId="2CAEECE9" w14:textId="77777777" w:rsidR="003E67A3" w:rsidRDefault="003E67A3" w:rsidP="003E67A3">
            <w:pPr>
              <w:rPr>
                <w:sz w:val="24"/>
                <w:szCs w:val="24"/>
              </w:rPr>
            </w:pPr>
            <w:r>
              <w:t>Daughter 1</w:t>
            </w:r>
          </w:p>
        </w:tc>
        <w:tc>
          <w:tcPr>
            <w:tcW w:w="0" w:type="auto"/>
            <w:vAlign w:val="center"/>
            <w:hideMark/>
          </w:tcPr>
          <w:p w14:paraId="4DC374CB" w14:textId="77777777" w:rsidR="003E67A3" w:rsidRDefault="003E67A3" w:rsidP="003E67A3">
            <w:pPr>
              <w:rPr>
                <w:sz w:val="24"/>
                <w:szCs w:val="24"/>
              </w:rPr>
            </w:pPr>
            <w:r>
              <w:t>1/3</w:t>
            </w:r>
          </w:p>
        </w:tc>
      </w:tr>
      <w:tr w:rsidR="003E67A3" w14:paraId="291EDA5F" w14:textId="77777777" w:rsidTr="003E67A3">
        <w:trPr>
          <w:tblCellSpacing w:w="15" w:type="dxa"/>
        </w:trPr>
        <w:tc>
          <w:tcPr>
            <w:tcW w:w="0" w:type="auto"/>
            <w:vAlign w:val="center"/>
            <w:hideMark/>
          </w:tcPr>
          <w:p w14:paraId="4FCB734A" w14:textId="77777777" w:rsidR="003E67A3" w:rsidRDefault="003E67A3" w:rsidP="003E67A3">
            <w:pPr>
              <w:rPr>
                <w:sz w:val="24"/>
                <w:szCs w:val="24"/>
              </w:rPr>
            </w:pPr>
            <w:r>
              <w:t>Daughter 2</w:t>
            </w:r>
          </w:p>
        </w:tc>
        <w:tc>
          <w:tcPr>
            <w:tcW w:w="0" w:type="auto"/>
            <w:vAlign w:val="center"/>
            <w:hideMark/>
          </w:tcPr>
          <w:p w14:paraId="4B12BE64" w14:textId="77777777" w:rsidR="003E67A3" w:rsidRDefault="003E67A3" w:rsidP="003E67A3">
            <w:pPr>
              <w:rPr>
                <w:sz w:val="24"/>
                <w:szCs w:val="24"/>
              </w:rPr>
            </w:pPr>
            <w:r>
              <w:t>1/3</w:t>
            </w:r>
          </w:p>
        </w:tc>
      </w:tr>
    </w:tbl>
    <w:p w14:paraId="1FAC3266" w14:textId="77777777" w:rsidR="003E67A3" w:rsidRDefault="003E67A3" w:rsidP="003E67A3"/>
    <w:p w14:paraId="2C163C43" w14:textId="77777777" w:rsidR="003E67A3" w:rsidRDefault="003E67A3" w:rsidP="003E67A3">
      <w:pPr>
        <w:pStyle w:val="Heading1"/>
      </w:pPr>
      <w:r>
        <w:t>Verification</w:t>
      </w:r>
    </w:p>
    <w:p w14:paraId="6C129B92" w14:textId="77777777" w:rsidR="003E67A3" w:rsidRDefault="003E67A3" w:rsidP="003E67A3">
      <w:pPr>
        <w:pStyle w:val="NormalWeb"/>
      </w:pPr>
      <w:r>
        <w:rPr>
          <w:rStyle w:val="katex-mathml"/>
          <w:rFonts w:eastAsiaTheme="majorEastAsia"/>
        </w:rPr>
        <w:t>16+16+13+13=1\frac{1}{6}+\frac{1}{6}+\frac{1}{3}+\frac{1}{3}=1</w:t>
      </w:r>
      <w:r>
        <w:rPr>
          <w:rStyle w:val="mord"/>
        </w:rPr>
        <w:t>61</w:t>
      </w:r>
      <w:r>
        <w:rPr>
          <w:rStyle w:val="vlist-s"/>
        </w:rPr>
        <w:t>​</w:t>
      </w:r>
      <w:r>
        <w:rPr>
          <w:rStyle w:val="mbin"/>
        </w:rPr>
        <w:t>+</w:t>
      </w:r>
      <w:r>
        <w:rPr>
          <w:rStyle w:val="mord"/>
        </w:rPr>
        <w:t>61</w:t>
      </w:r>
      <w:r>
        <w:rPr>
          <w:rStyle w:val="vlist-s"/>
        </w:rPr>
        <w:t>​</w:t>
      </w:r>
      <w:r>
        <w:rPr>
          <w:rStyle w:val="mbin"/>
        </w:rPr>
        <w:t>+</w:t>
      </w:r>
      <w:r>
        <w:rPr>
          <w:rStyle w:val="mord"/>
        </w:rPr>
        <w:t>31</w:t>
      </w:r>
      <w:r>
        <w:rPr>
          <w:rStyle w:val="vlist-s"/>
        </w:rPr>
        <w:t>​</w:t>
      </w:r>
      <w:r>
        <w:rPr>
          <w:rStyle w:val="mbin"/>
        </w:rPr>
        <w:t>+</w:t>
      </w:r>
      <w:r>
        <w:rPr>
          <w:rStyle w:val="mord"/>
        </w:rPr>
        <w:t>31</w:t>
      </w:r>
      <w:r>
        <w:rPr>
          <w:rStyle w:val="vlist-s"/>
        </w:rPr>
        <w:t>​</w:t>
      </w:r>
      <w:r>
        <w:rPr>
          <w:rStyle w:val="mrel"/>
          <w:rFonts w:eastAsiaTheme="majorEastAsia"/>
        </w:rPr>
        <w:t>=</w:t>
      </w:r>
      <w:r>
        <w:rPr>
          <w:rStyle w:val="mord"/>
        </w:rPr>
        <w:t>1</w:t>
      </w:r>
    </w:p>
    <w:p w14:paraId="20E729F3" w14:textId="77777777" w:rsidR="003E67A3" w:rsidRDefault="003E67A3" w:rsidP="003E67A3">
      <w:pPr>
        <w:pStyle w:val="NormalWeb"/>
      </w:pPr>
      <w:r>
        <w:t xml:space="preserve">Hence, the shares are correctly distributed. </w:t>
      </w:r>
    </w:p>
    <w:p w14:paraId="5F411722" w14:textId="77777777" w:rsidR="003E67A3" w:rsidRDefault="003E67A3" w:rsidP="003E67A3">
      <w:pPr>
        <w:pStyle w:val="NormalWeb"/>
      </w:pPr>
    </w:p>
    <w:p w14:paraId="5F21549B" w14:textId="77777777" w:rsidR="003E67A3" w:rsidRPr="003A3D83" w:rsidRDefault="003E67A3" w:rsidP="003E67A3">
      <w:pPr>
        <w:pStyle w:val="NormalWeb"/>
        <w:rPr>
          <w:b/>
          <w:sz w:val="32"/>
          <w:szCs w:val="32"/>
        </w:rPr>
      </w:pPr>
      <w:r w:rsidRPr="003A3D83">
        <w:rPr>
          <w:b/>
          <w:sz w:val="32"/>
          <w:szCs w:val="32"/>
        </w:rPr>
        <w:lastRenderedPageBreak/>
        <w:t xml:space="preserve">A </w:t>
      </w:r>
      <w:proofErr w:type="spellStart"/>
      <w:r w:rsidRPr="003A3D83">
        <w:rPr>
          <w:b/>
          <w:sz w:val="32"/>
          <w:szCs w:val="32"/>
        </w:rPr>
        <w:t>hanafi</w:t>
      </w:r>
      <w:proofErr w:type="spellEnd"/>
      <w:r w:rsidRPr="003A3D83">
        <w:rPr>
          <w:b/>
          <w:sz w:val="32"/>
          <w:szCs w:val="32"/>
        </w:rPr>
        <w:t xml:space="preserve"> </w:t>
      </w:r>
      <w:proofErr w:type="spellStart"/>
      <w:r w:rsidRPr="003A3D83">
        <w:rPr>
          <w:b/>
          <w:sz w:val="32"/>
          <w:szCs w:val="32"/>
        </w:rPr>
        <w:t>muslim</w:t>
      </w:r>
      <w:proofErr w:type="spellEnd"/>
      <w:r w:rsidRPr="003A3D83">
        <w:rPr>
          <w:b/>
          <w:sz w:val="32"/>
          <w:szCs w:val="32"/>
        </w:rPr>
        <w:t xml:space="preserve"> dies leaving behind his widow, father, </w:t>
      </w:r>
      <w:proofErr w:type="gramStart"/>
      <w:r w:rsidRPr="003A3D83">
        <w:rPr>
          <w:b/>
          <w:sz w:val="32"/>
          <w:szCs w:val="32"/>
        </w:rPr>
        <w:t>fathers</w:t>
      </w:r>
      <w:proofErr w:type="gramEnd"/>
      <w:r w:rsidRPr="003A3D83">
        <w:rPr>
          <w:b/>
          <w:sz w:val="32"/>
          <w:szCs w:val="32"/>
        </w:rPr>
        <w:t xml:space="preserve"> father and daughter assign the shares</w:t>
      </w:r>
    </w:p>
    <w:p w14:paraId="1CB7B5AC" w14:textId="77777777" w:rsidR="003E67A3" w:rsidRDefault="003E67A3" w:rsidP="003E67A3">
      <w:pPr>
        <w:pStyle w:val="NormalWeb"/>
      </w:pPr>
      <w:r>
        <w:t xml:space="preserve">Under </w:t>
      </w:r>
      <w:r>
        <w:rPr>
          <w:rStyle w:val="whitespace-normal"/>
        </w:rPr>
        <w:t>Muslim Personal Law</w:t>
      </w:r>
      <w:r>
        <w:t>, the inheritance is distributed according to the Sunni Hanafi rules.</w:t>
      </w:r>
    </w:p>
    <w:p w14:paraId="4EC14886" w14:textId="77777777" w:rsidR="003E67A3" w:rsidRDefault="003E67A3" w:rsidP="003E67A3">
      <w:pPr>
        <w:pStyle w:val="Heading1"/>
      </w:pPr>
      <w:r>
        <w:t>Given Heirs</w:t>
      </w:r>
    </w:p>
    <w:p w14:paraId="680809A1" w14:textId="77777777" w:rsidR="003E67A3" w:rsidRDefault="003E67A3" w:rsidP="003E67A3">
      <w:pPr>
        <w:pStyle w:val="NormalWeb"/>
      </w:pPr>
      <w:r>
        <w:t>A Hanafi Muslim dies leaving:</w:t>
      </w:r>
    </w:p>
    <w:p w14:paraId="1766543C" w14:textId="77777777" w:rsidR="003E67A3" w:rsidRDefault="003E67A3" w:rsidP="003E67A3">
      <w:pPr>
        <w:numPr>
          <w:ilvl w:val="0"/>
          <w:numId w:val="91"/>
        </w:numPr>
        <w:spacing w:before="100" w:beforeAutospacing="1" w:after="100" w:afterAutospacing="1" w:line="240" w:lineRule="auto"/>
      </w:pPr>
      <w:r>
        <w:t xml:space="preserve">Widow </w:t>
      </w:r>
    </w:p>
    <w:p w14:paraId="4BBA471B" w14:textId="77777777" w:rsidR="003E67A3" w:rsidRDefault="003E67A3" w:rsidP="003E67A3">
      <w:pPr>
        <w:numPr>
          <w:ilvl w:val="0"/>
          <w:numId w:val="91"/>
        </w:numPr>
        <w:spacing w:before="100" w:beforeAutospacing="1" w:after="100" w:afterAutospacing="1" w:line="240" w:lineRule="auto"/>
      </w:pPr>
      <w:r>
        <w:t xml:space="preserve">Father </w:t>
      </w:r>
    </w:p>
    <w:p w14:paraId="4446B152" w14:textId="77777777" w:rsidR="003E67A3" w:rsidRDefault="003E67A3" w:rsidP="003E67A3">
      <w:pPr>
        <w:numPr>
          <w:ilvl w:val="0"/>
          <w:numId w:val="91"/>
        </w:numPr>
        <w:spacing w:before="100" w:beforeAutospacing="1" w:after="100" w:afterAutospacing="1" w:line="240" w:lineRule="auto"/>
      </w:pPr>
      <w:r>
        <w:t xml:space="preserve">Father’s father (grandfather) </w:t>
      </w:r>
    </w:p>
    <w:p w14:paraId="670D80CF" w14:textId="77777777" w:rsidR="003E67A3" w:rsidRDefault="003E67A3" w:rsidP="003E67A3">
      <w:pPr>
        <w:numPr>
          <w:ilvl w:val="0"/>
          <w:numId w:val="91"/>
        </w:numPr>
        <w:spacing w:before="100" w:beforeAutospacing="1" w:after="100" w:afterAutospacing="1" w:line="240" w:lineRule="auto"/>
      </w:pPr>
      <w:r>
        <w:t xml:space="preserve">Daughter </w:t>
      </w:r>
    </w:p>
    <w:p w14:paraId="0C13863B" w14:textId="77777777" w:rsidR="003E67A3" w:rsidRDefault="003E67A3" w:rsidP="003E67A3">
      <w:pPr>
        <w:spacing w:after="0"/>
      </w:pPr>
    </w:p>
    <w:p w14:paraId="641130AA" w14:textId="77777777" w:rsidR="003E67A3" w:rsidRDefault="003E67A3" w:rsidP="003E67A3">
      <w:pPr>
        <w:pStyle w:val="Heading1"/>
      </w:pPr>
      <w:r>
        <w:t>Step 1: Apply the Rule of Exclusion</w:t>
      </w:r>
    </w:p>
    <w:p w14:paraId="0284E28C" w14:textId="77777777" w:rsidR="003E67A3" w:rsidRDefault="003E67A3" w:rsidP="003E67A3">
      <w:pPr>
        <w:pStyle w:val="NormalWeb"/>
      </w:pPr>
      <w:r>
        <w:t xml:space="preserve">The </w:t>
      </w:r>
      <w:r>
        <w:rPr>
          <w:rStyle w:val="Strong"/>
        </w:rPr>
        <w:t>father excludes the father’s father</w:t>
      </w:r>
      <w:r>
        <w:t xml:space="preserve"> from inheritance.</w:t>
      </w:r>
    </w:p>
    <w:p w14:paraId="3EF3C0D8" w14:textId="77777777" w:rsidR="003E67A3" w:rsidRDefault="003E67A3" w:rsidP="003E67A3">
      <w:pPr>
        <w:pStyle w:val="NormalWeb"/>
      </w:pPr>
      <w:r>
        <w:t xml:space="preserve">So, the paternal grandfather gets </w:t>
      </w:r>
      <w:r>
        <w:rPr>
          <w:rStyle w:val="Strong"/>
        </w:rPr>
        <w:t>no share</w:t>
      </w:r>
      <w:r>
        <w:t xml:space="preserve"> because the nearer male ascendant (father) is alive.</w:t>
      </w:r>
    </w:p>
    <w:p w14:paraId="2839E9DA" w14:textId="77777777" w:rsidR="003E67A3" w:rsidRDefault="003E67A3" w:rsidP="003E67A3">
      <w:pPr>
        <w:pStyle w:val="NormalWeb"/>
      </w:pPr>
      <w:r>
        <w:t>Therefore:</w:t>
      </w:r>
    </w:p>
    <w:p w14:paraId="50CD1055" w14:textId="77777777" w:rsidR="003E67A3" w:rsidRDefault="003E67A3" w:rsidP="003E67A3">
      <w:pPr>
        <w:numPr>
          <w:ilvl w:val="0"/>
          <w:numId w:val="92"/>
        </w:numPr>
        <w:spacing w:before="100" w:beforeAutospacing="1" w:after="100" w:afterAutospacing="1" w:line="240" w:lineRule="auto"/>
      </w:pPr>
      <w:r>
        <w:t xml:space="preserve">Father’s father → Excluded </w:t>
      </w:r>
    </w:p>
    <w:p w14:paraId="65F8794C" w14:textId="77777777" w:rsidR="003E67A3" w:rsidRDefault="003E67A3" w:rsidP="003E67A3">
      <w:pPr>
        <w:pStyle w:val="NormalWeb"/>
      </w:pPr>
      <w:r>
        <w:t>Remaining heirs:</w:t>
      </w:r>
    </w:p>
    <w:p w14:paraId="08525272" w14:textId="77777777" w:rsidR="003E67A3" w:rsidRDefault="003E67A3" w:rsidP="003E67A3">
      <w:pPr>
        <w:numPr>
          <w:ilvl w:val="0"/>
          <w:numId w:val="93"/>
        </w:numPr>
        <w:spacing w:before="100" w:beforeAutospacing="1" w:after="100" w:afterAutospacing="1" w:line="240" w:lineRule="auto"/>
      </w:pPr>
      <w:r>
        <w:t xml:space="preserve">Widow </w:t>
      </w:r>
    </w:p>
    <w:p w14:paraId="5931A03A" w14:textId="77777777" w:rsidR="003E67A3" w:rsidRDefault="003E67A3" w:rsidP="003E67A3">
      <w:pPr>
        <w:numPr>
          <w:ilvl w:val="0"/>
          <w:numId w:val="93"/>
        </w:numPr>
        <w:spacing w:before="100" w:beforeAutospacing="1" w:after="100" w:afterAutospacing="1" w:line="240" w:lineRule="auto"/>
      </w:pPr>
      <w:r>
        <w:t xml:space="preserve">Father </w:t>
      </w:r>
    </w:p>
    <w:p w14:paraId="5FDCAF7A" w14:textId="77777777" w:rsidR="003E67A3" w:rsidRDefault="003E67A3" w:rsidP="003E67A3">
      <w:pPr>
        <w:numPr>
          <w:ilvl w:val="0"/>
          <w:numId w:val="93"/>
        </w:numPr>
        <w:spacing w:before="100" w:beforeAutospacing="1" w:after="100" w:afterAutospacing="1" w:line="240" w:lineRule="auto"/>
      </w:pPr>
      <w:r>
        <w:t xml:space="preserve">Daughter </w:t>
      </w:r>
    </w:p>
    <w:p w14:paraId="3044D66E" w14:textId="77777777" w:rsidR="003E67A3" w:rsidRDefault="003E67A3" w:rsidP="003E67A3">
      <w:pPr>
        <w:spacing w:after="0"/>
      </w:pPr>
    </w:p>
    <w:p w14:paraId="5BE2FE25" w14:textId="77777777" w:rsidR="003E67A3" w:rsidRDefault="003E67A3" w:rsidP="003E67A3">
      <w:pPr>
        <w:pStyle w:val="Heading1"/>
      </w:pPr>
      <w:r>
        <w:t>Step 2: Determine Fixed Shares</w:t>
      </w:r>
    </w:p>
    <w:p w14:paraId="2E3CB685" w14:textId="77777777" w:rsidR="003E67A3" w:rsidRDefault="003E67A3" w:rsidP="003E67A3">
      <w:pPr>
        <w:pStyle w:val="Heading2"/>
      </w:pPr>
      <w:r>
        <w:t>(a) Widow’s Share</w:t>
      </w:r>
    </w:p>
    <w:p w14:paraId="6A32E76D" w14:textId="77777777" w:rsidR="003E67A3" w:rsidRDefault="003E67A3" w:rsidP="003E67A3">
      <w:pPr>
        <w:pStyle w:val="NormalWeb"/>
      </w:pPr>
      <w:r>
        <w:t>When the deceased leaves a child, the widow gets:</w:t>
      </w:r>
    </w:p>
    <w:p w14:paraId="3DE53C01" w14:textId="77777777" w:rsidR="003E67A3" w:rsidRDefault="003E67A3" w:rsidP="003E67A3">
      <w:pPr>
        <w:pStyle w:val="NormalWeb"/>
      </w:pPr>
      <w:r>
        <w:rPr>
          <w:rStyle w:val="katex-mathml"/>
        </w:rPr>
        <w:t>18\</w:t>
      </w:r>
      <w:proofErr w:type="gramStart"/>
      <w:r>
        <w:rPr>
          <w:rStyle w:val="katex-mathml"/>
        </w:rPr>
        <w:t>frac{</w:t>
      </w:r>
      <w:proofErr w:type="gramEnd"/>
      <w:r>
        <w:rPr>
          <w:rStyle w:val="katex-mathml"/>
        </w:rPr>
        <w:t>1}{8}</w:t>
      </w:r>
      <w:r>
        <w:rPr>
          <w:rStyle w:val="mord"/>
        </w:rPr>
        <w:t>81</w:t>
      </w:r>
      <w:r>
        <w:rPr>
          <w:rStyle w:val="vlist-s"/>
        </w:rPr>
        <w:t>​</w:t>
      </w:r>
    </w:p>
    <w:p w14:paraId="1E3BD26C" w14:textId="77777777" w:rsidR="003E67A3" w:rsidRDefault="003E67A3" w:rsidP="003E67A3">
      <w:pPr>
        <w:pStyle w:val="Heading2"/>
      </w:pPr>
      <w:r>
        <w:lastRenderedPageBreak/>
        <w:t>(b) Daughter’s Share</w:t>
      </w:r>
    </w:p>
    <w:p w14:paraId="78044DD3" w14:textId="77777777" w:rsidR="003E67A3" w:rsidRDefault="003E67A3" w:rsidP="003E67A3">
      <w:pPr>
        <w:pStyle w:val="NormalWeb"/>
      </w:pPr>
      <w:r>
        <w:t>A single daughter without a son receives:</w:t>
      </w:r>
    </w:p>
    <w:p w14:paraId="582A9AA0" w14:textId="77777777" w:rsidR="003E67A3" w:rsidRDefault="003E67A3" w:rsidP="003E67A3">
      <w:pPr>
        <w:pStyle w:val="NormalWeb"/>
      </w:pPr>
      <w:r>
        <w:rPr>
          <w:rStyle w:val="katex-mathml"/>
        </w:rPr>
        <w:t>12\</w:t>
      </w:r>
      <w:proofErr w:type="gramStart"/>
      <w:r>
        <w:rPr>
          <w:rStyle w:val="katex-mathml"/>
        </w:rPr>
        <w:t>frac{</w:t>
      </w:r>
      <w:proofErr w:type="gramEnd"/>
      <w:r>
        <w:rPr>
          <w:rStyle w:val="katex-mathml"/>
        </w:rPr>
        <w:t>1}{2}</w:t>
      </w:r>
      <w:r>
        <w:rPr>
          <w:rStyle w:val="mord"/>
        </w:rPr>
        <w:t>21</w:t>
      </w:r>
      <w:r>
        <w:rPr>
          <w:rStyle w:val="vlist-s"/>
        </w:rPr>
        <w:t>​</w:t>
      </w:r>
    </w:p>
    <w:p w14:paraId="757AD971" w14:textId="77777777" w:rsidR="003E67A3" w:rsidRDefault="003E67A3" w:rsidP="003E67A3"/>
    <w:p w14:paraId="04F4C4C8" w14:textId="77777777" w:rsidR="003E67A3" w:rsidRDefault="003E67A3" w:rsidP="003E67A3">
      <w:pPr>
        <w:pStyle w:val="Heading2"/>
      </w:pPr>
      <w:r>
        <w:t>(c) Father’s Share</w:t>
      </w:r>
    </w:p>
    <w:p w14:paraId="3D2DE288" w14:textId="77777777" w:rsidR="003E67A3" w:rsidRDefault="003E67A3" w:rsidP="003E67A3">
      <w:pPr>
        <w:pStyle w:val="NormalWeb"/>
      </w:pPr>
      <w:r>
        <w:t>When the deceased leaves a child, the father gets:</w:t>
      </w:r>
    </w:p>
    <w:p w14:paraId="245845E3" w14:textId="77777777" w:rsidR="003E67A3" w:rsidRDefault="003E67A3" w:rsidP="003E67A3">
      <w:pPr>
        <w:pStyle w:val="NormalWeb"/>
      </w:pPr>
      <w:r>
        <w:rPr>
          <w:rStyle w:val="katex-mathml"/>
        </w:rPr>
        <w:t>16\</w:t>
      </w:r>
      <w:proofErr w:type="gramStart"/>
      <w:r>
        <w:rPr>
          <w:rStyle w:val="katex-mathml"/>
        </w:rPr>
        <w:t>frac{</w:t>
      </w:r>
      <w:proofErr w:type="gramEnd"/>
      <w:r>
        <w:rPr>
          <w:rStyle w:val="katex-mathml"/>
        </w:rPr>
        <w:t>1}{6}</w:t>
      </w:r>
      <w:r>
        <w:rPr>
          <w:rStyle w:val="mord"/>
        </w:rPr>
        <w:t>61</w:t>
      </w:r>
      <w:r>
        <w:rPr>
          <w:rStyle w:val="vlist-s"/>
        </w:rPr>
        <w:t>​</w:t>
      </w:r>
    </w:p>
    <w:p w14:paraId="697DDE11" w14:textId="77777777" w:rsidR="003E67A3" w:rsidRDefault="003E67A3" w:rsidP="003E67A3">
      <w:pPr>
        <w:pStyle w:val="NormalWeb"/>
      </w:pPr>
      <w:r>
        <w:t>and also takes the residue if any remains.</w:t>
      </w:r>
    </w:p>
    <w:p w14:paraId="1CBD32C1" w14:textId="77777777" w:rsidR="003E67A3" w:rsidRDefault="003E67A3" w:rsidP="003E67A3"/>
    <w:p w14:paraId="2150E444" w14:textId="77777777" w:rsidR="003E67A3" w:rsidRDefault="003E67A3" w:rsidP="003E67A3">
      <w:pPr>
        <w:pStyle w:val="Heading1"/>
      </w:pPr>
      <w:r>
        <w:t>Step 3: Calculate Total Fixed Shares</w:t>
      </w:r>
    </w:p>
    <w:p w14:paraId="3751C97D" w14:textId="77777777" w:rsidR="003E67A3" w:rsidRDefault="003E67A3" w:rsidP="003E67A3">
      <w:pPr>
        <w:pStyle w:val="NormalWeb"/>
      </w:pPr>
      <w:r>
        <w:t>Widow = 1/8</w:t>
      </w:r>
      <w:r>
        <w:br/>
        <w:t>Daughter = 1/2</w:t>
      </w:r>
      <w:r>
        <w:br/>
        <w:t>Father = 1/6</w:t>
      </w:r>
    </w:p>
    <w:p w14:paraId="57AB9082" w14:textId="77777777" w:rsidR="003E67A3" w:rsidRDefault="003E67A3" w:rsidP="003E67A3">
      <w:pPr>
        <w:pStyle w:val="NormalWeb"/>
      </w:pPr>
      <w:r>
        <w:t>LCM = 24</w:t>
      </w:r>
    </w:p>
    <w:p w14:paraId="6BD3ABBB" w14:textId="77777777" w:rsidR="003E67A3" w:rsidRDefault="003E67A3" w:rsidP="003E67A3">
      <w:pPr>
        <w:numPr>
          <w:ilvl w:val="0"/>
          <w:numId w:val="94"/>
        </w:numPr>
        <w:spacing w:before="100" w:beforeAutospacing="1" w:after="100" w:afterAutospacing="1" w:line="240" w:lineRule="auto"/>
      </w:pPr>
      <w:r>
        <w:t xml:space="preserve">Widow = 3/24 </w:t>
      </w:r>
    </w:p>
    <w:p w14:paraId="32702357" w14:textId="77777777" w:rsidR="003E67A3" w:rsidRDefault="003E67A3" w:rsidP="003E67A3">
      <w:pPr>
        <w:numPr>
          <w:ilvl w:val="0"/>
          <w:numId w:val="94"/>
        </w:numPr>
        <w:spacing w:before="100" w:beforeAutospacing="1" w:after="100" w:afterAutospacing="1" w:line="240" w:lineRule="auto"/>
      </w:pPr>
      <w:r>
        <w:t xml:space="preserve">Daughter = 12/24 </w:t>
      </w:r>
    </w:p>
    <w:p w14:paraId="13088492" w14:textId="77777777" w:rsidR="003E67A3" w:rsidRDefault="003E67A3" w:rsidP="003E67A3">
      <w:pPr>
        <w:numPr>
          <w:ilvl w:val="0"/>
          <w:numId w:val="94"/>
        </w:numPr>
        <w:spacing w:before="100" w:beforeAutospacing="1" w:after="100" w:afterAutospacing="1" w:line="240" w:lineRule="auto"/>
      </w:pPr>
      <w:r>
        <w:t>Father = 4/24</w:t>
      </w:r>
    </w:p>
    <w:p w14:paraId="48D27ED9" w14:textId="77777777" w:rsidR="003E67A3" w:rsidRDefault="003E67A3" w:rsidP="003E67A3">
      <w:pPr>
        <w:spacing w:before="100" w:beforeAutospacing="1" w:after="100" w:afterAutospacing="1" w:line="240" w:lineRule="auto"/>
      </w:pPr>
    </w:p>
    <w:p w14:paraId="4E59324F" w14:textId="77777777" w:rsidR="003E67A3" w:rsidRDefault="003E67A3" w:rsidP="003E67A3">
      <w:pPr>
        <w:spacing w:before="100" w:beforeAutospacing="1" w:after="100" w:afterAutospacing="1" w:line="240" w:lineRule="auto"/>
        <w:rPr>
          <w:rFonts w:ascii="Times New Roman" w:hAnsi="Times New Roman" w:cs="Times New Roman"/>
          <w:b/>
          <w:sz w:val="32"/>
          <w:szCs w:val="32"/>
        </w:rPr>
      </w:pPr>
      <w:r w:rsidRPr="00283D8F">
        <w:rPr>
          <w:rFonts w:ascii="Times New Roman" w:hAnsi="Times New Roman" w:cs="Times New Roman"/>
          <w:b/>
          <w:sz w:val="32"/>
          <w:szCs w:val="32"/>
        </w:rPr>
        <w:t xml:space="preserve">A </w:t>
      </w:r>
      <w:proofErr w:type="spellStart"/>
      <w:r w:rsidRPr="00283D8F">
        <w:rPr>
          <w:rFonts w:ascii="Times New Roman" w:hAnsi="Times New Roman" w:cs="Times New Roman"/>
          <w:b/>
          <w:sz w:val="32"/>
          <w:szCs w:val="32"/>
        </w:rPr>
        <w:t>muslim</w:t>
      </w:r>
      <w:proofErr w:type="spellEnd"/>
      <w:r w:rsidRPr="00283D8F">
        <w:rPr>
          <w:rFonts w:ascii="Times New Roman" w:hAnsi="Times New Roman" w:cs="Times New Roman"/>
          <w:b/>
          <w:sz w:val="32"/>
          <w:szCs w:val="32"/>
        </w:rPr>
        <w:t xml:space="preserve"> dies leaving behind father, mother and son assign the shares</w:t>
      </w:r>
    </w:p>
    <w:p w14:paraId="4EEBD49E" w14:textId="77777777" w:rsidR="003E67A3" w:rsidRDefault="003E67A3" w:rsidP="003E67A3">
      <w:pPr>
        <w:pStyle w:val="NormalWeb"/>
      </w:pPr>
      <w:r>
        <w:t xml:space="preserve">Under </w:t>
      </w:r>
      <w:r>
        <w:rPr>
          <w:rStyle w:val="whitespace-normal"/>
        </w:rPr>
        <w:t>Muslim Personal Law</w:t>
      </w:r>
      <w:r>
        <w:t>, the shares are distributed according to the Sunni Hanafi rules of inheritance.</w:t>
      </w:r>
    </w:p>
    <w:p w14:paraId="48489C05" w14:textId="77777777" w:rsidR="003E67A3" w:rsidRDefault="003E67A3" w:rsidP="003E67A3">
      <w:pPr>
        <w:pStyle w:val="Heading1"/>
      </w:pPr>
      <w:r>
        <w:t>Given Heirs</w:t>
      </w:r>
    </w:p>
    <w:p w14:paraId="249657DD" w14:textId="77777777" w:rsidR="003E67A3" w:rsidRDefault="003E67A3" w:rsidP="003E67A3">
      <w:pPr>
        <w:pStyle w:val="NormalWeb"/>
      </w:pPr>
      <w:r>
        <w:t>A Muslim dies leaving:</w:t>
      </w:r>
    </w:p>
    <w:p w14:paraId="36B59047" w14:textId="77777777" w:rsidR="003E67A3" w:rsidRDefault="003E67A3" w:rsidP="003E67A3">
      <w:pPr>
        <w:numPr>
          <w:ilvl w:val="0"/>
          <w:numId w:val="95"/>
        </w:numPr>
        <w:spacing w:before="100" w:beforeAutospacing="1" w:after="100" w:afterAutospacing="1" w:line="240" w:lineRule="auto"/>
      </w:pPr>
      <w:r>
        <w:t xml:space="preserve">Father </w:t>
      </w:r>
    </w:p>
    <w:p w14:paraId="6E6CC935" w14:textId="77777777" w:rsidR="003E67A3" w:rsidRDefault="003E67A3" w:rsidP="003E67A3">
      <w:pPr>
        <w:numPr>
          <w:ilvl w:val="0"/>
          <w:numId w:val="95"/>
        </w:numPr>
        <w:spacing w:before="100" w:beforeAutospacing="1" w:after="100" w:afterAutospacing="1" w:line="240" w:lineRule="auto"/>
      </w:pPr>
      <w:r>
        <w:lastRenderedPageBreak/>
        <w:t xml:space="preserve">Mother </w:t>
      </w:r>
    </w:p>
    <w:p w14:paraId="5E6FF927" w14:textId="77777777" w:rsidR="003E67A3" w:rsidRDefault="003E67A3" w:rsidP="003E67A3">
      <w:pPr>
        <w:numPr>
          <w:ilvl w:val="0"/>
          <w:numId w:val="95"/>
        </w:numPr>
        <w:spacing w:before="100" w:beforeAutospacing="1" w:after="0" w:afterAutospacing="1" w:line="240" w:lineRule="auto"/>
      </w:pPr>
      <w:r>
        <w:t xml:space="preserve">Son </w:t>
      </w:r>
    </w:p>
    <w:p w14:paraId="08B63399" w14:textId="77777777" w:rsidR="003E67A3" w:rsidRDefault="003E67A3" w:rsidP="003E67A3">
      <w:pPr>
        <w:pStyle w:val="Heading1"/>
      </w:pPr>
      <w:r>
        <w:t>Step 1: Determine Fixed Shares</w:t>
      </w:r>
    </w:p>
    <w:p w14:paraId="50E633AC" w14:textId="77777777" w:rsidR="003E67A3" w:rsidRDefault="003E67A3" w:rsidP="003E67A3">
      <w:pPr>
        <w:pStyle w:val="Heading2"/>
      </w:pPr>
      <w:r>
        <w:t>(a) Mother’s Share</w:t>
      </w:r>
    </w:p>
    <w:p w14:paraId="2A592514" w14:textId="77777777" w:rsidR="003E67A3" w:rsidRDefault="003E67A3" w:rsidP="003E67A3">
      <w:pPr>
        <w:pStyle w:val="NormalWeb"/>
      </w:pPr>
      <w:r>
        <w:t>When the deceased leaves a child, the mother receives:</w:t>
      </w:r>
    </w:p>
    <w:p w14:paraId="38F030B4" w14:textId="77777777" w:rsidR="003E67A3" w:rsidRDefault="003E67A3" w:rsidP="003E67A3">
      <w:pPr>
        <w:pStyle w:val="NormalWeb"/>
      </w:pPr>
      <w:r>
        <w:rPr>
          <w:rStyle w:val="katex-mathml"/>
          <w:rFonts w:eastAsiaTheme="majorEastAsia"/>
        </w:rPr>
        <w:t>16\</w:t>
      </w:r>
      <w:proofErr w:type="gramStart"/>
      <w:r>
        <w:rPr>
          <w:rStyle w:val="katex-mathml"/>
          <w:rFonts w:eastAsiaTheme="majorEastAsia"/>
        </w:rPr>
        <w:t>frac{</w:t>
      </w:r>
      <w:proofErr w:type="gramEnd"/>
      <w:r>
        <w:rPr>
          <w:rStyle w:val="katex-mathml"/>
          <w:rFonts w:eastAsiaTheme="majorEastAsia"/>
        </w:rPr>
        <w:t>1}{6}</w:t>
      </w:r>
      <w:r>
        <w:rPr>
          <w:rStyle w:val="mord"/>
        </w:rPr>
        <w:t>61</w:t>
      </w:r>
      <w:r>
        <w:rPr>
          <w:rStyle w:val="vlist-s"/>
        </w:rPr>
        <w:t>​</w:t>
      </w:r>
    </w:p>
    <w:p w14:paraId="71894B52" w14:textId="77777777" w:rsidR="003E67A3" w:rsidRDefault="003E67A3" w:rsidP="003E67A3"/>
    <w:p w14:paraId="3B1B7224" w14:textId="77777777" w:rsidR="003E67A3" w:rsidRDefault="003E67A3" w:rsidP="003E67A3">
      <w:pPr>
        <w:pStyle w:val="Heading2"/>
      </w:pPr>
      <w:r>
        <w:t>(b) Father’s Share</w:t>
      </w:r>
    </w:p>
    <w:p w14:paraId="26F6918B" w14:textId="77777777" w:rsidR="003E67A3" w:rsidRDefault="003E67A3" w:rsidP="003E67A3">
      <w:pPr>
        <w:pStyle w:val="NormalWeb"/>
      </w:pPr>
      <w:r>
        <w:t>When there is a son, the father also gets:</w:t>
      </w:r>
    </w:p>
    <w:p w14:paraId="5C3A3964" w14:textId="77777777" w:rsidR="003E67A3" w:rsidRDefault="003E67A3" w:rsidP="003E67A3">
      <w:pPr>
        <w:pStyle w:val="NormalWeb"/>
      </w:pPr>
      <w:r>
        <w:rPr>
          <w:rStyle w:val="katex-mathml"/>
          <w:rFonts w:eastAsiaTheme="majorEastAsia"/>
        </w:rPr>
        <w:t>16\</w:t>
      </w:r>
      <w:proofErr w:type="gramStart"/>
      <w:r>
        <w:rPr>
          <w:rStyle w:val="katex-mathml"/>
          <w:rFonts w:eastAsiaTheme="majorEastAsia"/>
        </w:rPr>
        <w:t>frac{</w:t>
      </w:r>
      <w:proofErr w:type="gramEnd"/>
      <w:r>
        <w:rPr>
          <w:rStyle w:val="katex-mathml"/>
          <w:rFonts w:eastAsiaTheme="majorEastAsia"/>
        </w:rPr>
        <w:t>1}{6}</w:t>
      </w:r>
      <w:r>
        <w:rPr>
          <w:rStyle w:val="mord"/>
        </w:rPr>
        <w:t>61</w:t>
      </w:r>
      <w:r>
        <w:rPr>
          <w:rStyle w:val="vlist-s"/>
        </w:rPr>
        <w:t>​</w:t>
      </w:r>
    </w:p>
    <w:p w14:paraId="40B89E80" w14:textId="77777777" w:rsidR="003E67A3" w:rsidRDefault="003E67A3" w:rsidP="003E67A3">
      <w:pPr>
        <w:pStyle w:val="NormalWeb"/>
      </w:pPr>
      <w:r>
        <w:t>The father does not take residue here because the son is the residuary.</w:t>
      </w:r>
    </w:p>
    <w:p w14:paraId="05A560EE" w14:textId="77777777" w:rsidR="003E67A3" w:rsidRDefault="003E67A3" w:rsidP="003E67A3"/>
    <w:p w14:paraId="3484486D" w14:textId="77777777" w:rsidR="003E67A3" w:rsidRDefault="003E67A3" w:rsidP="003E67A3">
      <w:pPr>
        <w:pStyle w:val="Heading1"/>
      </w:pPr>
      <w:r>
        <w:t>Step 2: Calculate the Residue</w:t>
      </w:r>
    </w:p>
    <w:p w14:paraId="51DB5FC1" w14:textId="77777777" w:rsidR="003E67A3" w:rsidRDefault="003E67A3" w:rsidP="003E67A3">
      <w:pPr>
        <w:pStyle w:val="NormalWeb"/>
      </w:pPr>
      <w:r>
        <w:t>Total fixed shares:</w:t>
      </w:r>
    </w:p>
    <w:p w14:paraId="67F54701" w14:textId="77777777" w:rsidR="003E67A3" w:rsidRDefault="003E67A3" w:rsidP="003E67A3">
      <w:pPr>
        <w:pStyle w:val="NormalWeb"/>
      </w:pPr>
      <w:r>
        <w:rPr>
          <w:rStyle w:val="katex-mathml"/>
          <w:rFonts w:eastAsiaTheme="majorEastAsia"/>
        </w:rPr>
        <w:t>16+16=13\frac{1}{</w:t>
      </w:r>
      <w:proofErr w:type="gramStart"/>
      <w:r>
        <w:rPr>
          <w:rStyle w:val="katex-mathml"/>
          <w:rFonts w:eastAsiaTheme="majorEastAsia"/>
        </w:rPr>
        <w:t>6}+</w:t>
      </w:r>
      <w:proofErr w:type="gramEnd"/>
      <w:r>
        <w:rPr>
          <w:rStyle w:val="katex-mathml"/>
          <w:rFonts w:eastAsiaTheme="majorEastAsia"/>
        </w:rPr>
        <w:t>\frac{1}{</w:t>
      </w:r>
      <w:proofErr w:type="gramStart"/>
      <w:r>
        <w:rPr>
          <w:rStyle w:val="katex-mathml"/>
          <w:rFonts w:eastAsiaTheme="majorEastAsia"/>
        </w:rPr>
        <w:t>6}=</w:t>
      </w:r>
      <w:proofErr w:type="gramEnd"/>
      <w:r>
        <w:rPr>
          <w:rStyle w:val="katex-mathml"/>
          <w:rFonts w:eastAsiaTheme="majorEastAsia"/>
        </w:rPr>
        <w:t>\</w:t>
      </w:r>
      <w:proofErr w:type="gramStart"/>
      <w:r>
        <w:rPr>
          <w:rStyle w:val="katex-mathml"/>
          <w:rFonts w:eastAsiaTheme="majorEastAsia"/>
        </w:rPr>
        <w:t>frac{</w:t>
      </w:r>
      <w:proofErr w:type="gramEnd"/>
      <w:r>
        <w:rPr>
          <w:rStyle w:val="katex-mathml"/>
          <w:rFonts w:eastAsiaTheme="majorEastAsia"/>
        </w:rPr>
        <w:t>1}{3}</w:t>
      </w:r>
      <w:r>
        <w:rPr>
          <w:rStyle w:val="mord"/>
        </w:rPr>
        <w:t>61</w:t>
      </w:r>
      <w:r>
        <w:rPr>
          <w:rStyle w:val="vlist-s"/>
        </w:rPr>
        <w:t>​</w:t>
      </w:r>
      <w:r>
        <w:rPr>
          <w:rStyle w:val="mbin"/>
        </w:rPr>
        <w:t>+</w:t>
      </w:r>
      <w:r>
        <w:rPr>
          <w:rStyle w:val="mord"/>
        </w:rPr>
        <w:t>61</w:t>
      </w:r>
      <w:r>
        <w:rPr>
          <w:rStyle w:val="vlist-s"/>
        </w:rPr>
        <w:t>​</w:t>
      </w:r>
      <w:r>
        <w:rPr>
          <w:rStyle w:val="mrel"/>
          <w:rFonts w:eastAsiaTheme="majorEastAsia"/>
        </w:rPr>
        <w:t>=</w:t>
      </w:r>
      <w:r>
        <w:rPr>
          <w:rStyle w:val="mord"/>
        </w:rPr>
        <w:t>31</w:t>
      </w:r>
      <w:r>
        <w:rPr>
          <w:rStyle w:val="vlist-s"/>
        </w:rPr>
        <w:t>​</w:t>
      </w:r>
    </w:p>
    <w:p w14:paraId="47B1CDAD" w14:textId="77777777" w:rsidR="003E67A3" w:rsidRDefault="003E67A3" w:rsidP="003E67A3">
      <w:pPr>
        <w:pStyle w:val="NormalWeb"/>
      </w:pPr>
      <w:r>
        <w:t>Remaining estate:</w:t>
      </w:r>
    </w:p>
    <w:p w14:paraId="0B2C374C" w14:textId="77777777" w:rsidR="003E67A3" w:rsidRDefault="003E67A3" w:rsidP="003E67A3">
      <w:pPr>
        <w:pStyle w:val="NormalWeb"/>
      </w:pPr>
      <w:r>
        <w:rPr>
          <w:rStyle w:val="katex-mathml"/>
          <w:rFonts w:eastAsiaTheme="majorEastAsia"/>
        </w:rPr>
        <w:t>1−13=231-\frac{1}{</w:t>
      </w:r>
      <w:proofErr w:type="gramStart"/>
      <w:r>
        <w:rPr>
          <w:rStyle w:val="katex-mathml"/>
          <w:rFonts w:eastAsiaTheme="majorEastAsia"/>
        </w:rPr>
        <w:t>3}=</w:t>
      </w:r>
      <w:proofErr w:type="gramEnd"/>
      <w:r>
        <w:rPr>
          <w:rStyle w:val="katex-mathml"/>
          <w:rFonts w:eastAsiaTheme="majorEastAsia"/>
        </w:rPr>
        <w:t>\</w:t>
      </w:r>
      <w:proofErr w:type="gramStart"/>
      <w:r>
        <w:rPr>
          <w:rStyle w:val="katex-mathml"/>
          <w:rFonts w:eastAsiaTheme="majorEastAsia"/>
        </w:rPr>
        <w:t>frac{</w:t>
      </w:r>
      <w:proofErr w:type="gramEnd"/>
      <w:r>
        <w:rPr>
          <w:rStyle w:val="katex-mathml"/>
          <w:rFonts w:eastAsiaTheme="majorEastAsia"/>
        </w:rPr>
        <w:t>2}{3}</w:t>
      </w:r>
      <w:r>
        <w:rPr>
          <w:rStyle w:val="mord"/>
        </w:rPr>
        <w:t>1</w:t>
      </w:r>
      <w:r>
        <w:rPr>
          <w:rStyle w:val="mbin"/>
        </w:rPr>
        <w:t>−</w:t>
      </w:r>
      <w:r>
        <w:rPr>
          <w:rStyle w:val="mord"/>
        </w:rPr>
        <w:t>31</w:t>
      </w:r>
      <w:r>
        <w:rPr>
          <w:rStyle w:val="vlist-s"/>
        </w:rPr>
        <w:t>​</w:t>
      </w:r>
      <w:r>
        <w:rPr>
          <w:rStyle w:val="mrel"/>
          <w:rFonts w:eastAsiaTheme="majorEastAsia"/>
        </w:rPr>
        <w:t>=</w:t>
      </w:r>
      <w:r>
        <w:rPr>
          <w:rStyle w:val="mord"/>
        </w:rPr>
        <w:t>32</w:t>
      </w:r>
      <w:r>
        <w:rPr>
          <w:rStyle w:val="vlist-s"/>
        </w:rPr>
        <w:t>​</w:t>
      </w:r>
    </w:p>
    <w:p w14:paraId="3A522318" w14:textId="77777777" w:rsidR="003E67A3" w:rsidRDefault="003E67A3" w:rsidP="003E67A3">
      <w:pPr>
        <w:pStyle w:val="NormalWeb"/>
      </w:pPr>
      <w:r>
        <w:t>The residue goes to the son as residuary (</w:t>
      </w:r>
      <w:proofErr w:type="spellStart"/>
      <w:r>
        <w:rPr>
          <w:rStyle w:val="Emphasis"/>
          <w:rFonts w:eastAsiaTheme="majorEastAsia"/>
        </w:rPr>
        <w:t>asaba</w:t>
      </w:r>
      <w:proofErr w:type="spellEnd"/>
      <w:r>
        <w:t>).</w:t>
      </w:r>
    </w:p>
    <w:p w14:paraId="7C192A4E" w14:textId="77777777" w:rsidR="003E67A3" w:rsidRDefault="003E67A3" w:rsidP="003E67A3"/>
    <w:p w14:paraId="6C78E353" w14:textId="77777777" w:rsidR="003E67A3" w:rsidRDefault="003E67A3" w:rsidP="003E67A3">
      <w:pPr>
        <w:pStyle w:val="Heading1"/>
      </w:pPr>
      <w:r>
        <w:t>Final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
        <w:gridCol w:w="595"/>
      </w:tblGrid>
      <w:tr w:rsidR="003E67A3" w14:paraId="34430F15" w14:textId="77777777" w:rsidTr="003E67A3">
        <w:trPr>
          <w:tblHeader/>
          <w:tblCellSpacing w:w="15" w:type="dxa"/>
        </w:trPr>
        <w:tc>
          <w:tcPr>
            <w:tcW w:w="0" w:type="auto"/>
            <w:vAlign w:val="center"/>
            <w:hideMark/>
          </w:tcPr>
          <w:p w14:paraId="74B5E40E" w14:textId="77777777" w:rsidR="003E67A3" w:rsidRDefault="003E67A3" w:rsidP="003E67A3">
            <w:pPr>
              <w:jc w:val="center"/>
              <w:rPr>
                <w:b/>
                <w:bCs/>
                <w:sz w:val="24"/>
                <w:szCs w:val="24"/>
              </w:rPr>
            </w:pPr>
            <w:r>
              <w:rPr>
                <w:b/>
                <w:bCs/>
              </w:rPr>
              <w:t>Heir</w:t>
            </w:r>
          </w:p>
        </w:tc>
        <w:tc>
          <w:tcPr>
            <w:tcW w:w="0" w:type="auto"/>
            <w:vAlign w:val="center"/>
            <w:hideMark/>
          </w:tcPr>
          <w:p w14:paraId="00FAE580" w14:textId="77777777" w:rsidR="003E67A3" w:rsidRDefault="003E67A3" w:rsidP="003E67A3">
            <w:pPr>
              <w:jc w:val="center"/>
              <w:rPr>
                <w:b/>
                <w:bCs/>
                <w:sz w:val="24"/>
                <w:szCs w:val="24"/>
              </w:rPr>
            </w:pPr>
            <w:r>
              <w:rPr>
                <w:b/>
                <w:bCs/>
              </w:rPr>
              <w:t>Share</w:t>
            </w:r>
          </w:p>
        </w:tc>
      </w:tr>
      <w:tr w:rsidR="003E67A3" w14:paraId="7496DC16" w14:textId="77777777" w:rsidTr="003E67A3">
        <w:trPr>
          <w:tblCellSpacing w:w="15" w:type="dxa"/>
        </w:trPr>
        <w:tc>
          <w:tcPr>
            <w:tcW w:w="0" w:type="auto"/>
            <w:vAlign w:val="center"/>
            <w:hideMark/>
          </w:tcPr>
          <w:p w14:paraId="0BA65939" w14:textId="77777777" w:rsidR="003E67A3" w:rsidRDefault="003E67A3" w:rsidP="003E67A3">
            <w:pPr>
              <w:rPr>
                <w:sz w:val="24"/>
                <w:szCs w:val="24"/>
              </w:rPr>
            </w:pPr>
            <w:r>
              <w:t>Father</w:t>
            </w:r>
          </w:p>
        </w:tc>
        <w:tc>
          <w:tcPr>
            <w:tcW w:w="0" w:type="auto"/>
            <w:vAlign w:val="center"/>
            <w:hideMark/>
          </w:tcPr>
          <w:p w14:paraId="07B98E5B" w14:textId="77777777" w:rsidR="003E67A3" w:rsidRDefault="003E67A3" w:rsidP="003E67A3">
            <w:pPr>
              <w:rPr>
                <w:sz w:val="24"/>
                <w:szCs w:val="24"/>
              </w:rPr>
            </w:pPr>
            <w:r>
              <w:t>1/6</w:t>
            </w:r>
          </w:p>
        </w:tc>
      </w:tr>
      <w:tr w:rsidR="003E67A3" w14:paraId="52EB6D93" w14:textId="77777777" w:rsidTr="003E67A3">
        <w:trPr>
          <w:tblCellSpacing w:w="15" w:type="dxa"/>
        </w:trPr>
        <w:tc>
          <w:tcPr>
            <w:tcW w:w="0" w:type="auto"/>
            <w:vAlign w:val="center"/>
            <w:hideMark/>
          </w:tcPr>
          <w:p w14:paraId="5A8621D4" w14:textId="77777777" w:rsidR="003E67A3" w:rsidRDefault="003E67A3" w:rsidP="003E67A3">
            <w:pPr>
              <w:rPr>
                <w:sz w:val="24"/>
                <w:szCs w:val="24"/>
              </w:rPr>
            </w:pPr>
            <w:r>
              <w:lastRenderedPageBreak/>
              <w:t>Mother</w:t>
            </w:r>
          </w:p>
        </w:tc>
        <w:tc>
          <w:tcPr>
            <w:tcW w:w="0" w:type="auto"/>
            <w:vAlign w:val="center"/>
            <w:hideMark/>
          </w:tcPr>
          <w:p w14:paraId="66CC9E8D" w14:textId="77777777" w:rsidR="003E67A3" w:rsidRDefault="003E67A3" w:rsidP="003E67A3">
            <w:pPr>
              <w:rPr>
                <w:sz w:val="24"/>
                <w:szCs w:val="24"/>
              </w:rPr>
            </w:pPr>
            <w:r>
              <w:t>1/6</w:t>
            </w:r>
          </w:p>
        </w:tc>
      </w:tr>
      <w:tr w:rsidR="003E67A3" w14:paraId="3F92F2C6" w14:textId="77777777" w:rsidTr="003E67A3">
        <w:trPr>
          <w:tblCellSpacing w:w="15" w:type="dxa"/>
        </w:trPr>
        <w:tc>
          <w:tcPr>
            <w:tcW w:w="0" w:type="auto"/>
            <w:vAlign w:val="center"/>
            <w:hideMark/>
          </w:tcPr>
          <w:p w14:paraId="2CD77EE3" w14:textId="77777777" w:rsidR="003E67A3" w:rsidRDefault="003E67A3" w:rsidP="003E67A3">
            <w:pPr>
              <w:rPr>
                <w:sz w:val="24"/>
                <w:szCs w:val="24"/>
              </w:rPr>
            </w:pPr>
            <w:r>
              <w:t>Son</w:t>
            </w:r>
          </w:p>
        </w:tc>
        <w:tc>
          <w:tcPr>
            <w:tcW w:w="0" w:type="auto"/>
            <w:vAlign w:val="center"/>
            <w:hideMark/>
          </w:tcPr>
          <w:p w14:paraId="622BA62D" w14:textId="77777777" w:rsidR="003E67A3" w:rsidRDefault="003E67A3" w:rsidP="003E67A3">
            <w:pPr>
              <w:rPr>
                <w:sz w:val="24"/>
                <w:szCs w:val="24"/>
              </w:rPr>
            </w:pPr>
            <w:r>
              <w:t>2/3</w:t>
            </w:r>
          </w:p>
        </w:tc>
      </w:tr>
    </w:tbl>
    <w:p w14:paraId="03787B63" w14:textId="77777777" w:rsidR="003E67A3" w:rsidRPr="00283D8F" w:rsidRDefault="003E67A3" w:rsidP="003E67A3">
      <w:pPr>
        <w:spacing w:before="100" w:beforeAutospacing="1" w:after="100" w:afterAutospacing="1" w:line="240" w:lineRule="auto"/>
        <w:rPr>
          <w:rFonts w:ascii="Times New Roman" w:hAnsi="Times New Roman" w:cs="Times New Roman"/>
          <w:sz w:val="32"/>
          <w:szCs w:val="32"/>
        </w:rPr>
      </w:pPr>
    </w:p>
    <w:p w14:paraId="40223631" w14:textId="77777777" w:rsidR="003E67A3" w:rsidRPr="00283D8F" w:rsidRDefault="003E67A3" w:rsidP="003E67A3">
      <w:pPr>
        <w:pStyle w:val="z-TopofForm"/>
        <w:rPr>
          <w:rFonts w:ascii="Times New Roman" w:hAnsi="Times New Roman" w:cs="Times New Roman"/>
          <w:b/>
          <w:sz w:val="32"/>
          <w:szCs w:val="32"/>
        </w:rPr>
      </w:pPr>
      <w:r w:rsidRPr="00283D8F">
        <w:rPr>
          <w:rFonts w:ascii="Times New Roman" w:hAnsi="Times New Roman" w:cs="Times New Roman"/>
          <w:b/>
          <w:sz w:val="32"/>
          <w:szCs w:val="32"/>
        </w:rPr>
        <w:t>A muslim dies leaving behind father, mother and son assign the shares A hanafi muslim dies leaving behind his widow, father, fathers father and daughter assign the shares A hanafi muslim dies leaving behind his widow, father, fathers father and daughter assign the shares A hanafi muslim dies leaving behind his widow, father, fathers father and daughter assign the shares A hanafi muslim dies leaving behind his widow, father, fathers father and daughter assign the shares A hanafi muslim dies leaving behind his widow, father, fathers father and daughter assign the shares A hanafi muslim dies leaving behind his widow, father, fathers father and daughter assign the shares A hanafi muslim dies leaving behind his widow, father, fathers father and daughter assign the shares Top of Form</w:t>
      </w:r>
    </w:p>
    <w:p w14:paraId="7B85DC99" w14:textId="77777777" w:rsidR="003E67A3" w:rsidRPr="00283D8F" w:rsidRDefault="003E67A3" w:rsidP="003E67A3">
      <w:pPr>
        <w:pStyle w:val="z-BottomofForm"/>
        <w:rPr>
          <w:rFonts w:ascii="Times New Roman" w:hAnsi="Times New Roman" w:cs="Times New Roman"/>
          <w:b/>
          <w:sz w:val="32"/>
          <w:szCs w:val="32"/>
        </w:rPr>
      </w:pPr>
      <w:r w:rsidRPr="00283D8F">
        <w:rPr>
          <w:rFonts w:ascii="Times New Roman" w:hAnsi="Times New Roman" w:cs="Times New Roman"/>
          <w:b/>
          <w:sz w:val="32"/>
          <w:szCs w:val="32"/>
        </w:rPr>
        <w:t>Bottom of Form</w:t>
      </w:r>
    </w:p>
    <w:p w14:paraId="596CE1E0" w14:textId="77777777" w:rsidR="003E67A3" w:rsidRPr="00283D8F" w:rsidRDefault="003E67A3" w:rsidP="003E67A3">
      <w:pPr>
        <w:rPr>
          <w:rFonts w:ascii="Times New Roman" w:hAnsi="Times New Roman" w:cs="Times New Roman"/>
          <w:b/>
          <w:sz w:val="32"/>
          <w:szCs w:val="32"/>
        </w:rPr>
      </w:pPr>
    </w:p>
    <w:p w14:paraId="412237CD" w14:textId="77777777" w:rsidR="0060691D" w:rsidRPr="0060691D" w:rsidRDefault="0060691D">
      <w:pPr>
        <w:spacing w:line="360" w:lineRule="auto"/>
        <w:jc w:val="both"/>
        <w:rPr>
          <w:rFonts w:ascii="Times New Roman" w:hAnsi="Times New Roman" w:cs="Times New Roman"/>
          <w:sz w:val="28"/>
          <w:szCs w:val="28"/>
        </w:rPr>
      </w:pPr>
    </w:p>
    <w:sectPr w:rsidR="0060691D" w:rsidRPr="0060691D" w:rsidSect="0099408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5084" w14:textId="77777777" w:rsidR="00CA26DB" w:rsidRDefault="00CA26DB" w:rsidP="00D22435">
      <w:pPr>
        <w:spacing w:after="0" w:line="240" w:lineRule="auto"/>
      </w:pPr>
      <w:r>
        <w:separator/>
      </w:r>
    </w:p>
  </w:endnote>
  <w:endnote w:type="continuationSeparator" w:id="0">
    <w:p w14:paraId="6D7A25E4" w14:textId="77777777" w:rsidR="00CA26DB" w:rsidRDefault="00CA26DB" w:rsidP="00D2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HREE-KAN-0850,0,4,0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EB0D" w14:textId="77777777" w:rsidR="003E67A3" w:rsidRPr="004222B4" w:rsidRDefault="003E67A3" w:rsidP="0099408C">
    <w:pPr>
      <w:spacing w:before="100" w:beforeAutospacing="1" w:after="100" w:afterAutospacing="1" w:line="240" w:lineRule="auto"/>
      <w:rPr>
        <w:rFonts w:ascii="Segoe UI" w:eastAsia="Times New Roman" w:hAnsi="Segoe UI" w:cs="Segoe UI"/>
        <w:color w:val="444444"/>
        <w:sz w:val="20"/>
        <w:szCs w:val="20"/>
      </w:rPr>
    </w:pPr>
    <w:r w:rsidRPr="004222B4">
      <w:rPr>
        <w:rFonts w:ascii="Segoe UI" w:eastAsia="Times New Roman" w:hAnsi="Segoe UI" w:cs="Segoe UI"/>
        <w:color w:val="444444"/>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E6E3" w14:textId="77777777" w:rsidR="00CA26DB" w:rsidRDefault="00CA26DB" w:rsidP="00D22435">
      <w:pPr>
        <w:spacing w:after="0" w:line="240" w:lineRule="auto"/>
      </w:pPr>
      <w:r>
        <w:separator/>
      </w:r>
    </w:p>
  </w:footnote>
  <w:footnote w:type="continuationSeparator" w:id="0">
    <w:p w14:paraId="7380A644" w14:textId="77777777" w:rsidR="00CA26DB" w:rsidRDefault="00CA26DB" w:rsidP="00D22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747"/>
    <w:multiLevelType w:val="multilevel"/>
    <w:tmpl w:val="FBE8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16F47"/>
    <w:multiLevelType w:val="multilevel"/>
    <w:tmpl w:val="81F4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A7456"/>
    <w:multiLevelType w:val="multilevel"/>
    <w:tmpl w:val="8F84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33727"/>
    <w:multiLevelType w:val="multilevel"/>
    <w:tmpl w:val="013A4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D7009"/>
    <w:multiLevelType w:val="hybridMultilevel"/>
    <w:tmpl w:val="9146C126"/>
    <w:lvl w:ilvl="0" w:tplc="5ACE070C">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62C7229"/>
    <w:multiLevelType w:val="multilevel"/>
    <w:tmpl w:val="DF044C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B6D87"/>
    <w:multiLevelType w:val="multilevel"/>
    <w:tmpl w:val="2EB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C3EEC"/>
    <w:multiLevelType w:val="multilevel"/>
    <w:tmpl w:val="2A76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DE4A7B"/>
    <w:multiLevelType w:val="hybridMultilevel"/>
    <w:tmpl w:val="A59255C4"/>
    <w:lvl w:ilvl="0" w:tplc="30CC5EEA">
      <w:start w:val="1"/>
      <w:numFmt w:val="lowerLetter"/>
      <w:lvlText w:val="%1."/>
      <w:lvlJc w:val="left"/>
      <w:pPr>
        <w:ind w:left="6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A894A73"/>
    <w:multiLevelType w:val="multilevel"/>
    <w:tmpl w:val="B95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7045D"/>
    <w:multiLevelType w:val="multilevel"/>
    <w:tmpl w:val="3FC8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4C4393"/>
    <w:multiLevelType w:val="multilevel"/>
    <w:tmpl w:val="3710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F9072E"/>
    <w:multiLevelType w:val="multilevel"/>
    <w:tmpl w:val="631A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A28DA"/>
    <w:multiLevelType w:val="multilevel"/>
    <w:tmpl w:val="CD94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2302D"/>
    <w:multiLevelType w:val="multilevel"/>
    <w:tmpl w:val="D9D0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A17CF"/>
    <w:multiLevelType w:val="multilevel"/>
    <w:tmpl w:val="324E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63032D"/>
    <w:multiLevelType w:val="multilevel"/>
    <w:tmpl w:val="EB12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310D75"/>
    <w:multiLevelType w:val="multilevel"/>
    <w:tmpl w:val="0C7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03B94"/>
    <w:multiLevelType w:val="multilevel"/>
    <w:tmpl w:val="D08E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5F7B23"/>
    <w:multiLevelType w:val="multilevel"/>
    <w:tmpl w:val="9BC0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3A27B7"/>
    <w:multiLevelType w:val="multilevel"/>
    <w:tmpl w:val="AB50A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6E6D6F"/>
    <w:multiLevelType w:val="multilevel"/>
    <w:tmpl w:val="229C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10BE1"/>
    <w:multiLevelType w:val="multilevel"/>
    <w:tmpl w:val="EF30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426773"/>
    <w:multiLevelType w:val="multilevel"/>
    <w:tmpl w:val="CE5C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3A130C"/>
    <w:multiLevelType w:val="multilevel"/>
    <w:tmpl w:val="EAAA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1201D2"/>
    <w:multiLevelType w:val="multilevel"/>
    <w:tmpl w:val="2BD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F5567"/>
    <w:multiLevelType w:val="multilevel"/>
    <w:tmpl w:val="3CD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621B3E"/>
    <w:multiLevelType w:val="multilevel"/>
    <w:tmpl w:val="B130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176EF2"/>
    <w:multiLevelType w:val="multilevel"/>
    <w:tmpl w:val="2EA0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1B5DC0"/>
    <w:multiLevelType w:val="multilevel"/>
    <w:tmpl w:val="CBC6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E92AB2"/>
    <w:multiLevelType w:val="multilevel"/>
    <w:tmpl w:val="34C2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835FEF"/>
    <w:multiLevelType w:val="multilevel"/>
    <w:tmpl w:val="1BBC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AC79D4"/>
    <w:multiLevelType w:val="multilevel"/>
    <w:tmpl w:val="1C20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576466"/>
    <w:multiLevelType w:val="multilevel"/>
    <w:tmpl w:val="B31A9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A63DA2"/>
    <w:multiLevelType w:val="multilevel"/>
    <w:tmpl w:val="7ECC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F97F28"/>
    <w:multiLevelType w:val="multilevel"/>
    <w:tmpl w:val="E786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3C5F0E"/>
    <w:multiLevelType w:val="multilevel"/>
    <w:tmpl w:val="E864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241D06"/>
    <w:multiLevelType w:val="multilevel"/>
    <w:tmpl w:val="3392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6A2129"/>
    <w:multiLevelType w:val="multilevel"/>
    <w:tmpl w:val="C798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BB67A7"/>
    <w:multiLevelType w:val="multilevel"/>
    <w:tmpl w:val="A2FC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DD5622"/>
    <w:multiLevelType w:val="multilevel"/>
    <w:tmpl w:val="1B2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357B3F"/>
    <w:multiLevelType w:val="multilevel"/>
    <w:tmpl w:val="038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F02CC7"/>
    <w:multiLevelType w:val="multilevel"/>
    <w:tmpl w:val="F478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390AEE"/>
    <w:multiLevelType w:val="multilevel"/>
    <w:tmpl w:val="FE2A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2B4948"/>
    <w:multiLevelType w:val="multilevel"/>
    <w:tmpl w:val="4A9E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042CAE"/>
    <w:multiLevelType w:val="multilevel"/>
    <w:tmpl w:val="B63E1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37F2D45"/>
    <w:multiLevelType w:val="multilevel"/>
    <w:tmpl w:val="FDF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E56E60"/>
    <w:multiLevelType w:val="multilevel"/>
    <w:tmpl w:val="670E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3FB4340"/>
    <w:multiLevelType w:val="multilevel"/>
    <w:tmpl w:val="7ADA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175827"/>
    <w:multiLevelType w:val="multilevel"/>
    <w:tmpl w:val="0E4E1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9F3AD8"/>
    <w:multiLevelType w:val="multilevel"/>
    <w:tmpl w:val="3F5C1E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F31793"/>
    <w:multiLevelType w:val="multilevel"/>
    <w:tmpl w:val="1EEC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7F015B2"/>
    <w:multiLevelType w:val="multilevel"/>
    <w:tmpl w:val="066C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7204AB"/>
    <w:multiLevelType w:val="multilevel"/>
    <w:tmpl w:val="AAB6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51650F"/>
    <w:multiLevelType w:val="multilevel"/>
    <w:tmpl w:val="6BAA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2D597C"/>
    <w:multiLevelType w:val="multilevel"/>
    <w:tmpl w:val="6D9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CE042B"/>
    <w:multiLevelType w:val="multilevel"/>
    <w:tmpl w:val="10FE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765ABA"/>
    <w:multiLevelType w:val="multilevel"/>
    <w:tmpl w:val="A21E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D94C70"/>
    <w:multiLevelType w:val="multilevel"/>
    <w:tmpl w:val="54FE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5D7C2F"/>
    <w:multiLevelType w:val="hybridMultilevel"/>
    <w:tmpl w:val="35DEF942"/>
    <w:lvl w:ilvl="0" w:tplc="7F36DE9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53A816EF"/>
    <w:multiLevelType w:val="multilevel"/>
    <w:tmpl w:val="1CF4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680FCC"/>
    <w:multiLevelType w:val="hybridMultilevel"/>
    <w:tmpl w:val="BED0D348"/>
    <w:lvl w:ilvl="0" w:tplc="66786E8E">
      <w:start w:val="10"/>
      <w:numFmt w:val="decimal"/>
      <w:lvlText w:val="%1."/>
      <w:lvlJc w:val="left"/>
      <w:pPr>
        <w:ind w:left="121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15:restartNumberingAfterBreak="0">
    <w:nsid w:val="56D90CBB"/>
    <w:multiLevelType w:val="multilevel"/>
    <w:tmpl w:val="0352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D6761F"/>
    <w:multiLevelType w:val="multilevel"/>
    <w:tmpl w:val="89DC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C71C74"/>
    <w:multiLevelType w:val="multilevel"/>
    <w:tmpl w:val="79DA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AC42D2"/>
    <w:multiLevelType w:val="multilevel"/>
    <w:tmpl w:val="8AAC8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AE70B77"/>
    <w:multiLevelType w:val="multilevel"/>
    <w:tmpl w:val="E5F8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871C9E"/>
    <w:multiLevelType w:val="multilevel"/>
    <w:tmpl w:val="0F7E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1977A5"/>
    <w:multiLevelType w:val="multilevel"/>
    <w:tmpl w:val="78DE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3B1806"/>
    <w:multiLevelType w:val="multilevel"/>
    <w:tmpl w:val="8FB4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0249D1"/>
    <w:multiLevelType w:val="multilevel"/>
    <w:tmpl w:val="484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9A1571"/>
    <w:multiLevelType w:val="multilevel"/>
    <w:tmpl w:val="95541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0B75EE"/>
    <w:multiLevelType w:val="multilevel"/>
    <w:tmpl w:val="DA8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BE3A47"/>
    <w:multiLevelType w:val="multilevel"/>
    <w:tmpl w:val="CCEA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06154B"/>
    <w:multiLevelType w:val="hybridMultilevel"/>
    <w:tmpl w:val="59D80F2A"/>
    <w:lvl w:ilvl="0" w:tplc="83F025C4">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613B60AD"/>
    <w:multiLevelType w:val="multilevel"/>
    <w:tmpl w:val="430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4321CA"/>
    <w:multiLevelType w:val="multilevel"/>
    <w:tmpl w:val="DFD8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5A0E61"/>
    <w:multiLevelType w:val="multilevel"/>
    <w:tmpl w:val="8520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36D0C51"/>
    <w:multiLevelType w:val="multilevel"/>
    <w:tmpl w:val="79C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E605F9"/>
    <w:multiLevelType w:val="multilevel"/>
    <w:tmpl w:val="83E0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4771C4"/>
    <w:multiLevelType w:val="multilevel"/>
    <w:tmpl w:val="5CBA9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8733F94"/>
    <w:multiLevelType w:val="multilevel"/>
    <w:tmpl w:val="C29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6C772A"/>
    <w:multiLevelType w:val="multilevel"/>
    <w:tmpl w:val="C4EA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E61318"/>
    <w:multiLevelType w:val="multilevel"/>
    <w:tmpl w:val="8648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D7459F"/>
    <w:multiLevelType w:val="multilevel"/>
    <w:tmpl w:val="4FC4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A303B4"/>
    <w:multiLevelType w:val="multilevel"/>
    <w:tmpl w:val="A578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140F64"/>
    <w:multiLevelType w:val="multilevel"/>
    <w:tmpl w:val="433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6A6595"/>
    <w:multiLevelType w:val="multilevel"/>
    <w:tmpl w:val="BA0E4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8624EE"/>
    <w:multiLevelType w:val="multilevel"/>
    <w:tmpl w:val="FA6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C801D4"/>
    <w:multiLevelType w:val="multilevel"/>
    <w:tmpl w:val="82F0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6F75A9"/>
    <w:multiLevelType w:val="multilevel"/>
    <w:tmpl w:val="3CB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424F57"/>
    <w:multiLevelType w:val="multilevel"/>
    <w:tmpl w:val="177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D56EF4"/>
    <w:multiLevelType w:val="multilevel"/>
    <w:tmpl w:val="C476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DF6FFE"/>
    <w:multiLevelType w:val="multilevel"/>
    <w:tmpl w:val="7AAC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501B9A"/>
    <w:multiLevelType w:val="hybridMultilevel"/>
    <w:tmpl w:val="73A853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15:restartNumberingAfterBreak="0">
    <w:nsid w:val="78801632"/>
    <w:multiLevelType w:val="multilevel"/>
    <w:tmpl w:val="52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CC7C8B"/>
    <w:multiLevelType w:val="multilevel"/>
    <w:tmpl w:val="8172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846E9A"/>
    <w:multiLevelType w:val="multilevel"/>
    <w:tmpl w:val="AC1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7624CB"/>
    <w:multiLevelType w:val="multilevel"/>
    <w:tmpl w:val="85408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930571"/>
    <w:multiLevelType w:val="multilevel"/>
    <w:tmpl w:val="CD4C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D94699"/>
    <w:multiLevelType w:val="multilevel"/>
    <w:tmpl w:val="5BA2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1C3A56"/>
    <w:multiLevelType w:val="multilevel"/>
    <w:tmpl w:val="6BBA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4186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4899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75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4010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211472">
    <w:abstractNumId w:val="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90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4995512">
    <w:abstractNumId w:val="80"/>
  </w:num>
  <w:num w:numId="8" w16cid:durableId="93210182">
    <w:abstractNumId w:val="45"/>
  </w:num>
  <w:num w:numId="9" w16cid:durableId="913782386">
    <w:abstractNumId w:val="20"/>
  </w:num>
  <w:num w:numId="10" w16cid:durableId="1248730282">
    <w:abstractNumId w:val="3"/>
  </w:num>
  <w:num w:numId="11" w16cid:durableId="337773976">
    <w:abstractNumId w:val="50"/>
  </w:num>
  <w:num w:numId="12" w16cid:durableId="2008744809">
    <w:abstractNumId w:val="98"/>
  </w:num>
  <w:num w:numId="13" w16cid:durableId="935207724">
    <w:abstractNumId w:val="5"/>
  </w:num>
  <w:num w:numId="14" w16cid:durableId="2119136027">
    <w:abstractNumId w:val="58"/>
  </w:num>
  <w:num w:numId="15" w16cid:durableId="83916633">
    <w:abstractNumId w:val="93"/>
  </w:num>
  <w:num w:numId="16" w16cid:durableId="1043478617">
    <w:abstractNumId w:val="38"/>
  </w:num>
  <w:num w:numId="17" w16cid:durableId="379718473">
    <w:abstractNumId w:val="87"/>
  </w:num>
  <w:num w:numId="18" w16cid:durableId="130559389">
    <w:abstractNumId w:val="54"/>
  </w:num>
  <w:num w:numId="19" w16cid:durableId="1668745590">
    <w:abstractNumId w:val="6"/>
  </w:num>
  <w:num w:numId="20" w16cid:durableId="148405500">
    <w:abstractNumId w:val="52"/>
  </w:num>
  <w:num w:numId="21" w16cid:durableId="287206764">
    <w:abstractNumId w:val="40"/>
  </w:num>
  <w:num w:numId="22" w16cid:durableId="101727776">
    <w:abstractNumId w:val="96"/>
  </w:num>
  <w:num w:numId="23" w16cid:durableId="1407872930">
    <w:abstractNumId w:val="85"/>
  </w:num>
  <w:num w:numId="24" w16cid:durableId="1263227361">
    <w:abstractNumId w:val="19"/>
  </w:num>
  <w:num w:numId="25" w16cid:durableId="785195697">
    <w:abstractNumId w:val="25"/>
  </w:num>
  <w:num w:numId="26" w16cid:durableId="2033601732">
    <w:abstractNumId w:val="13"/>
  </w:num>
  <w:num w:numId="27" w16cid:durableId="1991011091">
    <w:abstractNumId w:val="51"/>
  </w:num>
  <w:num w:numId="28" w16cid:durableId="1363169279">
    <w:abstractNumId w:val="53"/>
  </w:num>
  <w:num w:numId="29" w16cid:durableId="1257976289">
    <w:abstractNumId w:val="65"/>
  </w:num>
  <w:num w:numId="30" w16cid:durableId="358774130">
    <w:abstractNumId w:val="37"/>
  </w:num>
  <w:num w:numId="31" w16cid:durableId="388647512">
    <w:abstractNumId w:val="34"/>
  </w:num>
  <w:num w:numId="32" w16cid:durableId="168494616">
    <w:abstractNumId w:val="1"/>
  </w:num>
  <w:num w:numId="33" w16cid:durableId="1734966508">
    <w:abstractNumId w:val="17"/>
  </w:num>
  <w:num w:numId="34" w16cid:durableId="1651130197">
    <w:abstractNumId w:val="83"/>
  </w:num>
  <w:num w:numId="35" w16cid:durableId="940072033">
    <w:abstractNumId w:val="100"/>
  </w:num>
  <w:num w:numId="36" w16cid:durableId="923491155">
    <w:abstractNumId w:val="89"/>
  </w:num>
  <w:num w:numId="37" w16cid:durableId="241257402">
    <w:abstractNumId w:val="75"/>
  </w:num>
  <w:num w:numId="38" w16cid:durableId="1762142898">
    <w:abstractNumId w:val="18"/>
  </w:num>
  <w:num w:numId="39" w16cid:durableId="1670402552">
    <w:abstractNumId w:val="9"/>
  </w:num>
  <w:num w:numId="40" w16cid:durableId="298535763">
    <w:abstractNumId w:val="11"/>
  </w:num>
  <w:num w:numId="41" w16cid:durableId="772282602">
    <w:abstractNumId w:val="77"/>
  </w:num>
  <w:num w:numId="42" w16cid:durableId="947657556">
    <w:abstractNumId w:val="46"/>
  </w:num>
  <w:num w:numId="43" w16cid:durableId="1687094250">
    <w:abstractNumId w:val="39"/>
  </w:num>
  <w:num w:numId="44" w16cid:durableId="1902323433">
    <w:abstractNumId w:val="14"/>
  </w:num>
  <w:num w:numId="45" w16cid:durableId="637566130">
    <w:abstractNumId w:val="27"/>
  </w:num>
  <w:num w:numId="46" w16cid:durableId="525337601">
    <w:abstractNumId w:val="55"/>
  </w:num>
  <w:num w:numId="47" w16cid:durableId="2100713314">
    <w:abstractNumId w:val="35"/>
  </w:num>
  <w:num w:numId="48" w16cid:durableId="107242807">
    <w:abstractNumId w:val="7"/>
  </w:num>
  <w:num w:numId="49" w16cid:durableId="1519151483">
    <w:abstractNumId w:val="84"/>
  </w:num>
  <w:num w:numId="50" w16cid:durableId="1871796927">
    <w:abstractNumId w:val="63"/>
  </w:num>
  <w:num w:numId="51" w16cid:durableId="1193037188">
    <w:abstractNumId w:val="36"/>
  </w:num>
  <w:num w:numId="52" w16cid:durableId="1840122710">
    <w:abstractNumId w:val="76"/>
  </w:num>
  <w:num w:numId="53" w16cid:durableId="1147043158">
    <w:abstractNumId w:val="70"/>
  </w:num>
  <w:num w:numId="54" w16cid:durableId="1628464836">
    <w:abstractNumId w:val="82"/>
  </w:num>
  <w:num w:numId="55" w16cid:durableId="530459005">
    <w:abstractNumId w:val="90"/>
  </w:num>
  <w:num w:numId="56" w16cid:durableId="275067423">
    <w:abstractNumId w:val="12"/>
  </w:num>
  <w:num w:numId="57" w16cid:durableId="642393720">
    <w:abstractNumId w:val="0"/>
  </w:num>
  <w:num w:numId="58" w16cid:durableId="1561551197">
    <w:abstractNumId w:val="64"/>
  </w:num>
  <w:num w:numId="59" w16cid:durableId="1220484087">
    <w:abstractNumId w:val="92"/>
  </w:num>
  <w:num w:numId="60" w16cid:durableId="1400901668">
    <w:abstractNumId w:val="78"/>
  </w:num>
  <w:num w:numId="61" w16cid:durableId="375784637">
    <w:abstractNumId w:val="42"/>
  </w:num>
  <w:num w:numId="62" w16cid:durableId="570626540">
    <w:abstractNumId w:val="44"/>
  </w:num>
  <w:num w:numId="63" w16cid:durableId="64576340">
    <w:abstractNumId w:val="72"/>
  </w:num>
  <w:num w:numId="64" w16cid:durableId="576983784">
    <w:abstractNumId w:val="69"/>
  </w:num>
  <w:num w:numId="65" w16cid:durableId="1198616284">
    <w:abstractNumId w:val="101"/>
  </w:num>
  <w:num w:numId="66" w16cid:durableId="897201894">
    <w:abstractNumId w:val="81"/>
  </w:num>
  <w:num w:numId="67" w16cid:durableId="792479664">
    <w:abstractNumId w:val="62"/>
  </w:num>
  <w:num w:numId="68" w16cid:durableId="1945768549">
    <w:abstractNumId w:val="86"/>
  </w:num>
  <w:num w:numId="69" w16cid:durableId="337581511">
    <w:abstractNumId w:val="29"/>
  </w:num>
  <w:num w:numId="70" w16cid:durableId="395737626">
    <w:abstractNumId w:val="26"/>
  </w:num>
  <w:num w:numId="71" w16cid:durableId="1829056150">
    <w:abstractNumId w:val="97"/>
  </w:num>
  <w:num w:numId="72" w16cid:durableId="730425372">
    <w:abstractNumId w:val="60"/>
  </w:num>
  <w:num w:numId="73" w16cid:durableId="1711107776">
    <w:abstractNumId w:val="48"/>
  </w:num>
  <w:num w:numId="74" w16cid:durableId="2098551777">
    <w:abstractNumId w:val="57"/>
  </w:num>
  <w:num w:numId="75" w16cid:durableId="89860330">
    <w:abstractNumId w:val="24"/>
  </w:num>
  <w:num w:numId="76" w16cid:durableId="1294140394">
    <w:abstractNumId w:val="56"/>
  </w:num>
  <w:num w:numId="77" w16cid:durableId="608196087">
    <w:abstractNumId w:val="23"/>
  </w:num>
  <w:num w:numId="78" w16cid:durableId="856848620">
    <w:abstractNumId w:val="28"/>
  </w:num>
  <w:num w:numId="79" w16cid:durableId="2022122322">
    <w:abstractNumId w:val="32"/>
  </w:num>
  <w:num w:numId="80" w16cid:durableId="916868964">
    <w:abstractNumId w:val="16"/>
  </w:num>
  <w:num w:numId="81" w16cid:durableId="1188179932">
    <w:abstractNumId w:val="31"/>
  </w:num>
  <w:num w:numId="82" w16cid:durableId="1588690032">
    <w:abstractNumId w:val="68"/>
  </w:num>
  <w:num w:numId="83" w16cid:durableId="378167109">
    <w:abstractNumId w:val="2"/>
  </w:num>
  <w:num w:numId="84" w16cid:durableId="1462074892">
    <w:abstractNumId w:val="91"/>
  </w:num>
  <w:num w:numId="85" w16cid:durableId="17396549">
    <w:abstractNumId w:val="22"/>
  </w:num>
  <w:num w:numId="86" w16cid:durableId="1809394856">
    <w:abstractNumId w:val="21"/>
  </w:num>
  <w:num w:numId="87" w16cid:durableId="856965296">
    <w:abstractNumId w:val="73"/>
  </w:num>
  <w:num w:numId="88" w16cid:durableId="1586497179">
    <w:abstractNumId w:val="71"/>
  </w:num>
  <w:num w:numId="89" w16cid:durableId="1175265185">
    <w:abstractNumId w:val="33"/>
  </w:num>
  <w:num w:numId="90" w16cid:durableId="1811511539">
    <w:abstractNumId w:val="43"/>
  </w:num>
  <w:num w:numId="91" w16cid:durableId="1181165325">
    <w:abstractNumId w:val="15"/>
  </w:num>
  <w:num w:numId="92" w16cid:durableId="1664888622">
    <w:abstractNumId w:val="10"/>
  </w:num>
  <w:num w:numId="93" w16cid:durableId="1735737783">
    <w:abstractNumId w:val="67"/>
  </w:num>
  <w:num w:numId="94" w16cid:durableId="1155534437">
    <w:abstractNumId w:val="30"/>
  </w:num>
  <w:num w:numId="95" w16cid:durableId="1004934045">
    <w:abstractNumId w:val="49"/>
  </w:num>
  <w:num w:numId="96" w16cid:durableId="868763047">
    <w:abstractNumId w:val="79"/>
  </w:num>
  <w:num w:numId="97" w16cid:durableId="91243302">
    <w:abstractNumId w:val="95"/>
  </w:num>
  <w:num w:numId="98" w16cid:durableId="1565288675">
    <w:abstractNumId w:val="66"/>
  </w:num>
  <w:num w:numId="99" w16cid:durableId="1868180118">
    <w:abstractNumId w:val="47"/>
  </w:num>
  <w:num w:numId="100" w16cid:durableId="1682658767">
    <w:abstractNumId w:val="99"/>
  </w:num>
  <w:num w:numId="101" w16cid:durableId="1719279520">
    <w:abstractNumId w:val="88"/>
  </w:num>
  <w:num w:numId="102" w16cid:durableId="79714656">
    <w:abstractNumId w:val="4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710"/>
    <w:rsid w:val="00097901"/>
    <w:rsid w:val="000C40CD"/>
    <w:rsid w:val="000D2A0C"/>
    <w:rsid w:val="00150CC4"/>
    <w:rsid w:val="0016265A"/>
    <w:rsid w:val="0020720D"/>
    <w:rsid w:val="002419DD"/>
    <w:rsid w:val="002D0C5B"/>
    <w:rsid w:val="003530AE"/>
    <w:rsid w:val="003A4154"/>
    <w:rsid w:val="003E67A3"/>
    <w:rsid w:val="003E7993"/>
    <w:rsid w:val="004429CD"/>
    <w:rsid w:val="004828F1"/>
    <w:rsid w:val="0060691D"/>
    <w:rsid w:val="00625E88"/>
    <w:rsid w:val="006A0710"/>
    <w:rsid w:val="006A1BCD"/>
    <w:rsid w:val="006B0048"/>
    <w:rsid w:val="006E177C"/>
    <w:rsid w:val="006E1F40"/>
    <w:rsid w:val="00746A64"/>
    <w:rsid w:val="007A6817"/>
    <w:rsid w:val="007B4D82"/>
    <w:rsid w:val="00806FEC"/>
    <w:rsid w:val="00874176"/>
    <w:rsid w:val="008860A9"/>
    <w:rsid w:val="008D35F1"/>
    <w:rsid w:val="00927781"/>
    <w:rsid w:val="0099408C"/>
    <w:rsid w:val="00A753BF"/>
    <w:rsid w:val="00B3417A"/>
    <w:rsid w:val="00B6412A"/>
    <w:rsid w:val="00B90978"/>
    <w:rsid w:val="00C31B6E"/>
    <w:rsid w:val="00CA26DB"/>
    <w:rsid w:val="00CB16BD"/>
    <w:rsid w:val="00CD0A4C"/>
    <w:rsid w:val="00CE17FA"/>
    <w:rsid w:val="00D17DC2"/>
    <w:rsid w:val="00D22435"/>
    <w:rsid w:val="00DA4067"/>
    <w:rsid w:val="00E12366"/>
    <w:rsid w:val="00ED6DC0"/>
    <w:rsid w:val="00F9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BA89"/>
  <w15:docId w15:val="{CE073CD2-F47C-4261-A422-920CBDAE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9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979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B00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0710"/>
    <w:rPr>
      <w:color w:val="0000FF"/>
      <w:u w:val="single"/>
    </w:rPr>
  </w:style>
  <w:style w:type="paragraph" w:styleId="NormalWeb">
    <w:name w:val="Normal (Web)"/>
    <w:basedOn w:val="Normal"/>
    <w:uiPriority w:val="99"/>
    <w:unhideWhenUsed/>
    <w:rsid w:val="006A071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A0710"/>
    <w:pPr>
      <w:spacing w:after="0" w:line="240" w:lineRule="auto"/>
    </w:pPr>
  </w:style>
  <w:style w:type="paragraph" w:styleId="ListParagraph">
    <w:name w:val="List Paragraph"/>
    <w:basedOn w:val="Normal"/>
    <w:uiPriority w:val="34"/>
    <w:qFormat/>
    <w:rsid w:val="006A0710"/>
    <w:pPr>
      <w:ind w:left="720"/>
      <w:contextualSpacing/>
    </w:pPr>
  </w:style>
  <w:style w:type="paragraph" w:customStyle="1" w:styleId="Default">
    <w:name w:val="Default"/>
    <w:uiPriority w:val="99"/>
    <w:rsid w:val="006A07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6A0710"/>
  </w:style>
  <w:style w:type="character" w:styleId="Strong">
    <w:name w:val="Strong"/>
    <w:basedOn w:val="DefaultParagraphFont"/>
    <w:uiPriority w:val="22"/>
    <w:qFormat/>
    <w:rsid w:val="006A0710"/>
    <w:rPr>
      <w:b/>
      <w:bCs/>
    </w:rPr>
  </w:style>
  <w:style w:type="character" w:customStyle="1" w:styleId="Heading2Char">
    <w:name w:val="Heading 2 Char"/>
    <w:basedOn w:val="DefaultParagraphFont"/>
    <w:link w:val="Heading2"/>
    <w:uiPriority w:val="9"/>
    <w:rsid w:val="000979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901"/>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097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7901"/>
    <w:rPr>
      <w:rFonts w:ascii="Courier New" w:eastAsia="Times New Roman" w:hAnsi="Courier New" w:cs="Courier New"/>
      <w:sz w:val="20"/>
      <w:szCs w:val="20"/>
    </w:rPr>
  </w:style>
  <w:style w:type="character" w:customStyle="1" w:styleId="tgc">
    <w:name w:val="_tgc"/>
    <w:basedOn w:val="DefaultParagraphFont"/>
    <w:rsid w:val="00097901"/>
  </w:style>
  <w:style w:type="character" w:styleId="Emphasis">
    <w:name w:val="Emphasis"/>
    <w:basedOn w:val="DefaultParagraphFont"/>
    <w:uiPriority w:val="20"/>
    <w:qFormat/>
    <w:rsid w:val="00097901"/>
    <w:rPr>
      <w:i/>
      <w:iCs/>
    </w:rPr>
  </w:style>
  <w:style w:type="paragraph" w:styleId="Header">
    <w:name w:val="header"/>
    <w:basedOn w:val="Normal"/>
    <w:link w:val="HeaderChar"/>
    <w:uiPriority w:val="99"/>
    <w:semiHidden/>
    <w:unhideWhenUsed/>
    <w:rsid w:val="000979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7901"/>
  </w:style>
  <w:style w:type="paragraph" w:styleId="Footer">
    <w:name w:val="footer"/>
    <w:basedOn w:val="Normal"/>
    <w:link w:val="FooterChar"/>
    <w:uiPriority w:val="99"/>
    <w:semiHidden/>
    <w:unhideWhenUsed/>
    <w:rsid w:val="000979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7901"/>
  </w:style>
  <w:style w:type="character" w:customStyle="1" w:styleId="mw-headline">
    <w:name w:val="mw-headline"/>
    <w:basedOn w:val="DefaultParagraphFont"/>
    <w:rsid w:val="00097901"/>
  </w:style>
  <w:style w:type="paragraph" w:styleId="BalloonText">
    <w:name w:val="Balloon Text"/>
    <w:basedOn w:val="Normal"/>
    <w:link w:val="BalloonTextChar"/>
    <w:uiPriority w:val="99"/>
    <w:semiHidden/>
    <w:unhideWhenUsed/>
    <w:rsid w:val="00097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901"/>
    <w:rPr>
      <w:rFonts w:ascii="Tahoma" w:hAnsi="Tahoma" w:cs="Tahoma"/>
      <w:sz w:val="16"/>
      <w:szCs w:val="16"/>
    </w:rPr>
  </w:style>
  <w:style w:type="character" w:customStyle="1" w:styleId="ilad">
    <w:name w:val="il_ad"/>
    <w:basedOn w:val="DefaultParagraphFont"/>
    <w:rsid w:val="00097901"/>
  </w:style>
  <w:style w:type="paragraph" w:customStyle="1" w:styleId="tx">
    <w:name w:val="tx"/>
    <w:basedOn w:val="Normal"/>
    <w:rsid w:val="000979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0979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6A1BCD"/>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B0048"/>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6B0048"/>
    <w:rPr>
      <w:rFonts w:asciiTheme="majorHAnsi" w:eastAsiaTheme="majorEastAsia" w:hAnsiTheme="majorHAnsi" w:cstheme="majorBidi"/>
      <w:b/>
      <w:bCs/>
      <w:color w:val="365F91" w:themeColor="accent1" w:themeShade="BF"/>
      <w:sz w:val="28"/>
      <w:szCs w:val="28"/>
    </w:rPr>
  </w:style>
  <w:style w:type="character" w:customStyle="1" w:styleId="whitespace-normal">
    <w:name w:val="whitespace-normal"/>
    <w:basedOn w:val="DefaultParagraphFont"/>
    <w:rsid w:val="007A6817"/>
  </w:style>
  <w:style w:type="character" w:customStyle="1" w:styleId="katex-mathml">
    <w:name w:val="katex-mathml"/>
    <w:basedOn w:val="DefaultParagraphFont"/>
    <w:rsid w:val="003E67A3"/>
  </w:style>
  <w:style w:type="character" w:customStyle="1" w:styleId="mord">
    <w:name w:val="mord"/>
    <w:basedOn w:val="DefaultParagraphFont"/>
    <w:rsid w:val="003E67A3"/>
  </w:style>
  <w:style w:type="character" w:customStyle="1" w:styleId="vlist-s">
    <w:name w:val="vlist-s"/>
    <w:basedOn w:val="DefaultParagraphFont"/>
    <w:rsid w:val="003E67A3"/>
  </w:style>
  <w:style w:type="character" w:customStyle="1" w:styleId="mbin">
    <w:name w:val="mbin"/>
    <w:basedOn w:val="DefaultParagraphFont"/>
    <w:rsid w:val="003E67A3"/>
  </w:style>
  <w:style w:type="character" w:customStyle="1" w:styleId="mrel">
    <w:name w:val="mrel"/>
    <w:basedOn w:val="DefaultParagraphFont"/>
    <w:rsid w:val="003E67A3"/>
  </w:style>
  <w:style w:type="paragraph" w:styleId="z-TopofForm">
    <w:name w:val="HTML Top of Form"/>
    <w:basedOn w:val="Normal"/>
    <w:next w:val="Normal"/>
    <w:link w:val="z-TopofFormChar"/>
    <w:hidden/>
    <w:uiPriority w:val="99"/>
    <w:semiHidden/>
    <w:unhideWhenUsed/>
    <w:rsid w:val="003E67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67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E67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67A3"/>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443">
      <w:bodyDiv w:val="1"/>
      <w:marLeft w:val="0"/>
      <w:marRight w:val="0"/>
      <w:marTop w:val="0"/>
      <w:marBottom w:val="0"/>
      <w:divBdr>
        <w:top w:val="none" w:sz="0" w:space="0" w:color="auto"/>
        <w:left w:val="none" w:sz="0" w:space="0" w:color="auto"/>
        <w:bottom w:val="none" w:sz="0" w:space="0" w:color="auto"/>
        <w:right w:val="none" w:sz="0" w:space="0" w:color="auto"/>
      </w:divBdr>
      <w:divsChild>
        <w:div w:id="15441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16491">
      <w:bodyDiv w:val="1"/>
      <w:marLeft w:val="0"/>
      <w:marRight w:val="0"/>
      <w:marTop w:val="0"/>
      <w:marBottom w:val="0"/>
      <w:divBdr>
        <w:top w:val="none" w:sz="0" w:space="0" w:color="auto"/>
        <w:left w:val="none" w:sz="0" w:space="0" w:color="auto"/>
        <w:bottom w:val="none" w:sz="0" w:space="0" w:color="auto"/>
        <w:right w:val="none" w:sz="0" w:space="0" w:color="auto"/>
      </w:divBdr>
    </w:div>
    <w:div w:id="272134084">
      <w:bodyDiv w:val="1"/>
      <w:marLeft w:val="0"/>
      <w:marRight w:val="0"/>
      <w:marTop w:val="0"/>
      <w:marBottom w:val="0"/>
      <w:divBdr>
        <w:top w:val="none" w:sz="0" w:space="0" w:color="auto"/>
        <w:left w:val="none" w:sz="0" w:space="0" w:color="auto"/>
        <w:bottom w:val="none" w:sz="0" w:space="0" w:color="auto"/>
        <w:right w:val="none" w:sz="0" w:space="0" w:color="auto"/>
      </w:divBdr>
    </w:div>
    <w:div w:id="301039053">
      <w:bodyDiv w:val="1"/>
      <w:marLeft w:val="0"/>
      <w:marRight w:val="0"/>
      <w:marTop w:val="0"/>
      <w:marBottom w:val="0"/>
      <w:divBdr>
        <w:top w:val="none" w:sz="0" w:space="0" w:color="auto"/>
        <w:left w:val="none" w:sz="0" w:space="0" w:color="auto"/>
        <w:bottom w:val="none" w:sz="0" w:space="0" w:color="auto"/>
        <w:right w:val="none" w:sz="0" w:space="0" w:color="auto"/>
      </w:divBdr>
    </w:div>
    <w:div w:id="312805574">
      <w:bodyDiv w:val="1"/>
      <w:marLeft w:val="0"/>
      <w:marRight w:val="0"/>
      <w:marTop w:val="0"/>
      <w:marBottom w:val="0"/>
      <w:divBdr>
        <w:top w:val="none" w:sz="0" w:space="0" w:color="auto"/>
        <w:left w:val="none" w:sz="0" w:space="0" w:color="auto"/>
        <w:bottom w:val="none" w:sz="0" w:space="0" w:color="auto"/>
        <w:right w:val="none" w:sz="0" w:space="0" w:color="auto"/>
      </w:divBdr>
    </w:div>
    <w:div w:id="508563233">
      <w:bodyDiv w:val="1"/>
      <w:marLeft w:val="0"/>
      <w:marRight w:val="0"/>
      <w:marTop w:val="0"/>
      <w:marBottom w:val="0"/>
      <w:divBdr>
        <w:top w:val="none" w:sz="0" w:space="0" w:color="auto"/>
        <w:left w:val="none" w:sz="0" w:space="0" w:color="auto"/>
        <w:bottom w:val="none" w:sz="0" w:space="0" w:color="auto"/>
        <w:right w:val="none" w:sz="0" w:space="0" w:color="auto"/>
      </w:divBdr>
      <w:divsChild>
        <w:div w:id="1812357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868281">
      <w:bodyDiv w:val="1"/>
      <w:marLeft w:val="0"/>
      <w:marRight w:val="0"/>
      <w:marTop w:val="0"/>
      <w:marBottom w:val="0"/>
      <w:divBdr>
        <w:top w:val="none" w:sz="0" w:space="0" w:color="auto"/>
        <w:left w:val="none" w:sz="0" w:space="0" w:color="auto"/>
        <w:bottom w:val="none" w:sz="0" w:space="0" w:color="auto"/>
        <w:right w:val="none" w:sz="0" w:space="0" w:color="auto"/>
      </w:divBdr>
    </w:div>
    <w:div w:id="628706811">
      <w:bodyDiv w:val="1"/>
      <w:marLeft w:val="0"/>
      <w:marRight w:val="0"/>
      <w:marTop w:val="0"/>
      <w:marBottom w:val="0"/>
      <w:divBdr>
        <w:top w:val="none" w:sz="0" w:space="0" w:color="auto"/>
        <w:left w:val="none" w:sz="0" w:space="0" w:color="auto"/>
        <w:bottom w:val="none" w:sz="0" w:space="0" w:color="auto"/>
        <w:right w:val="none" w:sz="0" w:space="0" w:color="auto"/>
      </w:divBdr>
    </w:div>
    <w:div w:id="665785558">
      <w:bodyDiv w:val="1"/>
      <w:marLeft w:val="0"/>
      <w:marRight w:val="0"/>
      <w:marTop w:val="0"/>
      <w:marBottom w:val="0"/>
      <w:divBdr>
        <w:top w:val="none" w:sz="0" w:space="0" w:color="auto"/>
        <w:left w:val="none" w:sz="0" w:space="0" w:color="auto"/>
        <w:bottom w:val="none" w:sz="0" w:space="0" w:color="auto"/>
        <w:right w:val="none" w:sz="0" w:space="0" w:color="auto"/>
      </w:divBdr>
    </w:div>
    <w:div w:id="770785264">
      <w:bodyDiv w:val="1"/>
      <w:marLeft w:val="0"/>
      <w:marRight w:val="0"/>
      <w:marTop w:val="0"/>
      <w:marBottom w:val="0"/>
      <w:divBdr>
        <w:top w:val="none" w:sz="0" w:space="0" w:color="auto"/>
        <w:left w:val="none" w:sz="0" w:space="0" w:color="auto"/>
        <w:bottom w:val="none" w:sz="0" w:space="0" w:color="auto"/>
        <w:right w:val="none" w:sz="0" w:space="0" w:color="auto"/>
      </w:divBdr>
    </w:div>
    <w:div w:id="1026827063">
      <w:bodyDiv w:val="1"/>
      <w:marLeft w:val="0"/>
      <w:marRight w:val="0"/>
      <w:marTop w:val="0"/>
      <w:marBottom w:val="0"/>
      <w:divBdr>
        <w:top w:val="none" w:sz="0" w:space="0" w:color="auto"/>
        <w:left w:val="none" w:sz="0" w:space="0" w:color="auto"/>
        <w:bottom w:val="none" w:sz="0" w:space="0" w:color="auto"/>
        <w:right w:val="none" w:sz="0" w:space="0" w:color="auto"/>
      </w:divBdr>
    </w:div>
    <w:div w:id="1119955290">
      <w:bodyDiv w:val="1"/>
      <w:marLeft w:val="0"/>
      <w:marRight w:val="0"/>
      <w:marTop w:val="0"/>
      <w:marBottom w:val="0"/>
      <w:divBdr>
        <w:top w:val="none" w:sz="0" w:space="0" w:color="auto"/>
        <w:left w:val="none" w:sz="0" w:space="0" w:color="auto"/>
        <w:bottom w:val="none" w:sz="0" w:space="0" w:color="auto"/>
        <w:right w:val="none" w:sz="0" w:space="0" w:color="auto"/>
      </w:divBdr>
    </w:div>
    <w:div w:id="1188445111">
      <w:bodyDiv w:val="1"/>
      <w:marLeft w:val="0"/>
      <w:marRight w:val="0"/>
      <w:marTop w:val="0"/>
      <w:marBottom w:val="0"/>
      <w:divBdr>
        <w:top w:val="none" w:sz="0" w:space="0" w:color="auto"/>
        <w:left w:val="none" w:sz="0" w:space="0" w:color="auto"/>
        <w:bottom w:val="none" w:sz="0" w:space="0" w:color="auto"/>
        <w:right w:val="none" w:sz="0" w:space="0" w:color="auto"/>
      </w:divBdr>
    </w:div>
    <w:div w:id="1206062106">
      <w:bodyDiv w:val="1"/>
      <w:marLeft w:val="0"/>
      <w:marRight w:val="0"/>
      <w:marTop w:val="0"/>
      <w:marBottom w:val="0"/>
      <w:divBdr>
        <w:top w:val="none" w:sz="0" w:space="0" w:color="auto"/>
        <w:left w:val="none" w:sz="0" w:space="0" w:color="auto"/>
        <w:bottom w:val="none" w:sz="0" w:space="0" w:color="auto"/>
        <w:right w:val="none" w:sz="0" w:space="0" w:color="auto"/>
      </w:divBdr>
      <w:divsChild>
        <w:div w:id="1234779022">
          <w:marLeft w:val="0"/>
          <w:marRight w:val="0"/>
          <w:marTop w:val="0"/>
          <w:marBottom w:val="0"/>
          <w:divBdr>
            <w:top w:val="none" w:sz="0" w:space="0" w:color="auto"/>
            <w:left w:val="none" w:sz="0" w:space="0" w:color="auto"/>
            <w:bottom w:val="none" w:sz="0" w:space="0" w:color="auto"/>
            <w:right w:val="none" w:sz="0" w:space="0" w:color="auto"/>
          </w:divBdr>
          <w:divsChild>
            <w:div w:id="1832527983">
              <w:marLeft w:val="0"/>
              <w:marRight w:val="0"/>
              <w:marTop w:val="0"/>
              <w:marBottom w:val="0"/>
              <w:divBdr>
                <w:top w:val="none" w:sz="0" w:space="0" w:color="auto"/>
                <w:left w:val="none" w:sz="0" w:space="0" w:color="auto"/>
                <w:bottom w:val="none" w:sz="0" w:space="0" w:color="auto"/>
                <w:right w:val="none" w:sz="0" w:space="0" w:color="auto"/>
              </w:divBdr>
              <w:divsChild>
                <w:div w:id="2124492879">
                  <w:marLeft w:val="0"/>
                  <w:marRight w:val="0"/>
                  <w:marTop w:val="0"/>
                  <w:marBottom w:val="0"/>
                  <w:divBdr>
                    <w:top w:val="none" w:sz="0" w:space="0" w:color="auto"/>
                    <w:left w:val="none" w:sz="0" w:space="0" w:color="auto"/>
                    <w:bottom w:val="none" w:sz="0" w:space="0" w:color="auto"/>
                    <w:right w:val="none" w:sz="0" w:space="0" w:color="auto"/>
                  </w:divBdr>
                  <w:divsChild>
                    <w:div w:id="1572304013">
                      <w:marLeft w:val="0"/>
                      <w:marRight w:val="0"/>
                      <w:marTop w:val="0"/>
                      <w:marBottom w:val="0"/>
                      <w:divBdr>
                        <w:top w:val="none" w:sz="0" w:space="0" w:color="auto"/>
                        <w:left w:val="none" w:sz="0" w:space="0" w:color="auto"/>
                        <w:bottom w:val="none" w:sz="0" w:space="0" w:color="auto"/>
                        <w:right w:val="none" w:sz="0" w:space="0" w:color="auto"/>
                      </w:divBdr>
                      <w:divsChild>
                        <w:div w:id="1972588222">
                          <w:marLeft w:val="0"/>
                          <w:marRight w:val="0"/>
                          <w:marTop w:val="0"/>
                          <w:marBottom w:val="0"/>
                          <w:divBdr>
                            <w:top w:val="none" w:sz="0" w:space="0" w:color="auto"/>
                            <w:left w:val="none" w:sz="0" w:space="0" w:color="auto"/>
                            <w:bottom w:val="none" w:sz="0" w:space="0" w:color="auto"/>
                            <w:right w:val="none" w:sz="0" w:space="0" w:color="auto"/>
                          </w:divBdr>
                          <w:divsChild>
                            <w:div w:id="1412041668">
                              <w:marLeft w:val="0"/>
                              <w:marRight w:val="0"/>
                              <w:marTop w:val="0"/>
                              <w:marBottom w:val="0"/>
                              <w:divBdr>
                                <w:top w:val="none" w:sz="0" w:space="0" w:color="auto"/>
                                <w:left w:val="none" w:sz="0" w:space="0" w:color="auto"/>
                                <w:bottom w:val="none" w:sz="0" w:space="0" w:color="auto"/>
                                <w:right w:val="none" w:sz="0" w:space="0" w:color="auto"/>
                              </w:divBdr>
                              <w:divsChild>
                                <w:div w:id="1134715353">
                                  <w:marLeft w:val="0"/>
                                  <w:marRight w:val="0"/>
                                  <w:marTop w:val="0"/>
                                  <w:marBottom w:val="0"/>
                                  <w:divBdr>
                                    <w:top w:val="none" w:sz="0" w:space="0" w:color="auto"/>
                                    <w:left w:val="none" w:sz="0" w:space="0" w:color="auto"/>
                                    <w:bottom w:val="none" w:sz="0" w:space="0" w:color="auto"/>
                                    <w:right w:val="none" w:sz="0" w:space="0" w:color="auto"/>
                                  </w:divBdr>
                                  <w:divsChild>
                                    <w:div w:id="744378859">
                                      <w:marLeft w:val="0"/>
                                      <w:marRight w:val="0"/>
                                      <w:marTop w:val="0"/>
                                      <w:marBottom w:val="0"/>
                                      <w:divBdr>
                                        <w:top w:val="none" w:sz="0" w:space="0" w:color="auto"/>
                                        <w:left w:val="none" w:sz="0" w:space="0" w:color="auto"/>
                                        <w:bottom w:val="none" w:sz="0" w:space="0" w:color="auto"/>
                                        <w:right w:val="none" w:sz="0" w:space="0" w:color="auto"/>
                                      </w:divBdr>
                                      <w:divsChild>
                                        <w:div w:id="9804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327553">
      <w:bodyDiv w:val="1"/>
      <w:marLeft w:val="0"/>
      <w:marRight w:val="0"/>
      <w:marTop w:val="0"/>
      <w:marBottom w:val="0"/>
      <w:divBdr>
        <w:top w:val="none" w:sz="0" w:space="0" w:color="auto"/>
        <w:left w:val="none" w:sz="0" w:space="0" w:color="auto"/>
        <w:bottom w:val="none" w:sz="0" w:space="0" w:color="auto"/>
        <w:right w:val="none" w:sz="0" w:space="0" w:color="auto"/>
      </w:divBdr>
      <w:divsChild>
        <w:div w:id="93227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39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964722">
      <w:bodyDiv w:val="1"/>
      <w:marLeft w:val="0"/>
      <w:marRight w:val="0"/>
      <w:marTop w:val="0"/>
      <w:marBottom w:val="0"/>
      <w:divBdr>
        <w:top w:val="none" w:sz="0" w:space="0" w:color="auto"/>
        <w:left w:val="none" w:sz="0" w:space="0" w:color="auto"/>
        <w:bottom w:val="none" w:sz="0" w:space="0" w:color="auto"/>
        <w:right w:val="none" w:sz="0" w:space="0" w:color="auto"/>
      </w:divBdr>
    </w:div>
    <w:div w:id="1397514010">
      <w:bodyDiv w:val="1"/>
      <w:marLeft w:val="0"/>
      <w:marRight w:val="0"/>
      <w:marTop w:val="0"/>
      <w:marBottom w:val="0"/>
      <w:divBdr>
        <w:top w:val="none" w:sz="0" w:space="0" w:color="auto"/>
        <w:left w:val="none" w:sz="0" w:space="0" w:color="auto"/>
        <w:bottom w:val="none" w:sz="0" w:space="0" w:color="auto"/>
        <w:right w:val="none" w:sz="0" w:space="0" w:color="auto"/>
      </w:divBdr>
      <w:divsChild>
        <w:div w:id="1518884682">
          <w:marLeft w:val="0"/>
          <w:marRight w:val="0"/>
          <w:marTop w:val="0"/>
          <w:marBottom w:val="0"/>
          <w:divBdr>
            <w:top w:val="none" w:sz="0" w:space="0" w:color="auto"/>
            <w:left w:val="none" w:sz="0" w:space="0" w:color="auto"/>
            <w:bottom w:val="none" w:sz="0" w:space="0" w:color="auto"/>
            <w:right w:val="none" w:sz="0" w:space="0" w:color="auto"/>
          </w:divBdr>
          <w:divsChild>
            <w:div w:id="395788760">
              <w:marLeft w:val="-225"/>
              <w:marRight w:val="-225"/>
              <w:marTop w:val="379"/>
              <w:marBottom w:val="0"/>
              <w:divBdr>
                <w:top w:val="none" w:sz="0" w:space="0" w:color="auto"/>
                <w:left w:val="none" w:sz="0" w:space="0" w:color="auto"/>
                <w:bottom w:val="none" w:sz="0" w:space="0" w:color="auto"/>
                <w:right w:val="none" w:sz="0" w:space="0" w:color="auto"/>
              </w:divBdr>
              <w:divsChild>
                <w:div w:id="622151650">
                  <w:marLeft w:val="0"/>
                  <w:marRight w:val="0"/>
                  <w:marTop w:val="0"/>
                  <w:marBottom w:val="0"/>
                  <w:divBdr>
                    <w:top w:val="none" w:sz="0" w:space="0" w:color="auto"/>
                    <w:left w:val="none" w:sz="0" w:space="0" w:color="auto"/>
                    <w:bottom w:val="none" w:sz="0" w:space="0" w:color="auto"/>
                    <w:right w:val="none" w:sz="0" w:space="0" w:color="auto"/>
                  </w:divBdr>
                  <w:divsChild>
                    <w:div w:id="1796750428">
                      <w:marLeft w:val="-225"/>
                      <w:marRight w:val="-225"/>
                      <w:marTop w:val="0"/>
                      <w:marBottom w:val="0"/>
                      <w:divBdr>
                        <w:top w:val="none" w:sz="0" w:space="0" w:color="auto"/>
                        <w:left w:val="none" w:sz="0" w:space="0" w:color="auto"/>
                        <w:bottom w:val="none" w:sz="0" w:space="0" w:color="auto"/>
                        <w:right w:val="none" w:sz="0" w:space="0" w:color="auto"/>
                      </w:divBdr>
                      <w:divsChild>
                        <w:div w:id="190841731">
                          <w:marLeft w:val="0"/>
                          <w:marRight w:val="0"/>
                          <w:marTop w:val="228"/>
                          <w:marBottom w:val="0"/>
                          <w:divBdr>
                            <w:top w:val="none" w:sz="0" w:space="0" w:color="auto"/>
                            <w:left w:val="none" w:sz="0" w:space="0" w:color="auto"/>
                            <w:bottom w:val="none" w:sz="0" w:space="0" w:color="auto"/>
                            <w:right w:val="none" w:sz="0" w:space="0" w:color="auto"/>
                          </w:divBdr>
                        </w:div>
                        <w:div w:id="1340160687">
                          <w:marLeft w:val="0"/>
                          <w:marRight w:val="0"/>
                          <w:marTop w:val="228"/>
                          <w:marBottom w:val="0"/>
                          <w:divBdr>
                            <w:top w:val="none" w:sz="0" w:space="0" w:color="auto"/>
                            <w:left w:val="none" w:sz="0" w:space="0" w:color="auto"/>
                            <w:bottom w:val="none" w:sz="0" w:space="0" w:color="auto"/>
                            <w:right w:val="none" w:sz="0" w:space="0" w:color="auto"/>
                          </w:divBdr>
                        </w:div>
                      </w:divsChild>
                    </w:div>
                  </w:divsChild>
                </w:div>
                <w:div w:id="1963263774">
                  <w:marLeft w:val="0"/>
                  <w:marRight w:val="0"/>
                  <w:marTop w:val="0"/>
                  <w:marBottom w:val="0"/>
                  <w:divBdr>
                    <w:top w:val="single" w:sz="6" w:space="0" w:color="8ED6E5"/>
                    <w:left w:val="single" w:sz="6" w:space="0" w:color="8ED6E5"/>
                    <w:bottom w:val="single" w:sz="6" w:space="0" w:color="8ED6E5"/>
                    <w:right w:val="single" w:sz="6" w:space="0" w:color="8ED6E5"/>
                  </w:divBdr>
                  <w:divsChild>
                    <w:div w:id="347485887">
                      <w:marLeft w:val="166"/>
                      <w:marRight w:val="99"/>
                      <w:marTop w:val="0"/>
                      <w:marBottom w:val="0"/>
                      <w:divBdr>
                        <w:top w:val="none" w:sz="0" w:space="0" w:color="auto"/>
                        <w:left w:val="none" w:sz="0" w:space="0" w:color="auto"/>
                        <w:bottom w:val="none" w:sz="0" w:space="0" w:color="auto"/>
                        <w:right w:val="none" w:sz="0" w:space="0" w:color="auto"/>
                      </w:divBdr>
                    </w:div>
                    <w:div w:id="1465658314">
                      <w:marLeft w:val="166"/>
                      <w:marRight w:val="99"/>
                      <w:marTop w:val="0"/>
                      <w:marBottom w:val="0"/>
                      <w:divBdr>
                        <w:top w:val="none" w:sz="0" w:space="0" w:color="auto"/>
                        <w:left w:val="none" w:sz="0" w:space="0" w:color="auto"/>
                        <w:bottom w:val="none" w:sz="0" w:space="0" w:color="auto"/>
                        <w:right w:val="none" w:sz="0" w:space="0" w:color="auto"/>
                      </w:divBdr>
                    </w:div>
                    <w:div w:id="7024736">
                      <w:marLeft w:val="166"/>
                      <w:marRight w:val="99"/>
                      <w:marTop w:val="0"/>
                      <w:marBottom w:val="0"/>
                      <w:divBdr>
                        <w:top w:val="none" w:sz="0" w:space="0" w:color="auto"/>
                        <w:left w:val="none" w:sz="0" w:space="0" w:color="auto"/>
                        <w:bottom w:val="none" w:sz="0" w:space="0" w:color="auto"/>
                        <w:right w:val="none" w:sz="0" w:space="0" w:color="auto"/>
                      </w:divBdr>
                    </w:div>
                    <w:div w:id="1762143184">
                      <w:marLeft w:val="166"/>
                      <w:marRight w:val="99"/>
                      <w:marTop w:val="0"/>
                      <w:marBottom w:val="0"/>
                      <w:divBdr>
                        <w:top w:val="none" w:sz="0" w:space="0" w:color="auto"/>
                        <w:left w:val="none" w:sz="0" w:space="0" w:color="auto"/>
                        <w:bottom w:val="none" w:sz="0" w:space="0" w:color="auto"/>
                        <w:right w:val="none" w:sz="0" w:space="0" w:color="auto"/>
                      </w:divBdr>
                    </w:div>
                    <w:div w:id="1856532889">
                      <w:marLeft w:val="166"/>
                      <w:marRight w:val="99"/>
                      <w:marTop w:val="0"/>
                      <w:marBottom w:val="0"/>
                      <w:divBdr>
                        <w:top w:val="none" w:sz="0" w:space="0" w:color="auto"/>
                        <w:left w:val="none" w:sz="0" w:space="0" w:color="auto"/>
                        <w:bottom w:val="none" w:sz="0" w:space="0" w:color="auto"/>
                        <w:right w:val="none" w:sz="0" w:space="0" w:color="auto"/>
                      </w:divBdr>
                    </w:div>
                    <w:div w:id="378433648">
                      <w:marLeft w:val="166"/>
                      <w:marRight w:val="99"/>
                      <w:marTop w:val="0"/>
                      <w:marBottom w:val="0"/>
                      <w:divBdr>
                        <w:top w:val="none" w:sz="0" w:space="0" w:color="auto"/>
                        <w:left w:val="none" w:sz="0" w:space="0" w:color="auto"/>
                        <w:bottom w:val="none" w:sz="0" w:space="0" w:color="auto"/>
                        <w:right w:val="none" w:sz="0" w:space="0" w:color="auto"/>
                      </w:divBdr>
                    </w:div>
                    <w:div w:id="968173313">
                      <w:marLeft w:val="166"/>
                      <w:marRight w:val="99"/>
                      <w:marTop w:val="0"/>
                      <w:marBottom w:val="0"/>
                      <w:divBdr>
                        <w:top w:val="none" w:sz="0" w:space="0" w:color="auto"/>
                        <w:left w:val="none" w:sz="0" w:space="0" w:color="auto"/>
                        <w:bottom w:val="none" w:sz="0" w:space="0" w:color="auto"/>
                        <w:right w:val="none" w:sz="0" w:space="0" w:color="auto"/>
                      </w:divBdr>
                    </w:div>
                    <w:div w:id="1150517179">
                      <w:marLeft w:val="166"/>
                      <w:marRight w:val="99"/>
                      <w:marTop w:val="0"/>
                      <w:marBottom w:val="0"/>
                      <w:divBdr>
                        <w:top w:val="none" w:sz="0" w:space="0" w:color="auto"/>
                        <w:left w:val="none" w:sz="0" w:space="0" w:color="auto"/>
                        <w:bottom w:val="none" w:sz="0" w:space="0" w:color="auto"/>
                        <w:right w:val="none" w:sz="0" w:space="0" w:color="auto"/>
                      </w:divBdr>
                    </w:div>
                    <w:div w:id="1203440989">
                      <w:marLeft w:val="166"/>
                      <w:marRight w:val="99"/>
                      <w:marTop w:val="0"/>
                      <w:marBottom w:val="0"/>
                      <w:divBdr>
                        <w:top w:val="none" w:sz="0" w:space="0" w:color="auto"/>
                        <w:left w:val="none" w:sz="0" w:space="0" w:color="auto"/>
                        <w:bottom w:val="none" w:sz="0" w:space="0" w:color="auto"/>
                        <w:right w:val="none" w:sz="0" w:space="0" w:color="auto"/>
                      </w:divBdr>
                    </w:div>
                    <w:div w:id="1912812976">
                      <w:marLeft w:val="166"/>
                      <w:marRight w:val="99"/>
                      <w:marTop w:val="0"/>
                      <w:marBottom w:val="0"/>
                      <w:divBdr>
                        <w:top w:val="none" w:sz="0" w:space="0" w:color="auto"/>
                        <w:left w:val="none" w:sz="0" w:space="0" w:color="auto"/>
                        <w:bottom w:val="none" w:sz="0" w:space="0" w:color="auto"/>
                        <w:right w:val="none" w:sz="0" w:space="0" w:color="auto"/>
                      </w:divBdr>
                    </w:div>
                    <w:div w:id="1826892764">
                      <w:marLeft w:val="166"/>
                      <w:marRight w:val="99"/>
                      <w:marTop w:val="0"/>
                      <w:marBottom w:val="0"/>
                      <w:divBdr>
                        <w:top w:val="none" w:sz="0" w:space="0" w:color="auto"/>
                        <w:left w:val="none" w:sz="0" w:space="0" w:color="auto"/>
                        <w:bottom w:val="none" w:sz="0" w:space="0" w:color="auto"/>
                        <w:right w:val="none" w:sz="0" w:space="0" w:color="auto"/>
                      </w:divBdr>
                    </w:div>
                    <w:div w:id="656343431">
                      <w:marLeft w:val="166"/>
                      <w:marRight w:val="99"/>
                      <w:marTop w:val="0"/>
                      <w:marBottom w:val="0"/>
                      <w:divBdr>
                        <w:top w:val="none" w:sz="0" w:space="0" w:color="auto"/>
                        <w:left w:val="none" w:sz="0" w:space="0" w:color="auto"/>
                        <w:bottom w:val="none" w:sz="0" w:space="0" w:color="auto"/>
                        <w:right w:val="none" w:sz="0" w:space="0" w:color="auto"/>
                      </w:divBdr>
                    </w:div>
                    <w:div w:id="760222243">
                      <w:marLeft w:val="166"/>
                      <w:marRight w:val="99"/>
                      <w:marTop w:val="0"/>
                      <w:marBottom w:val="0"/>
                      <w:divBdr>
                        <w:top w:val="none" w:sz="0" w:space="0" w:color="auto"/>
                        <w:left w:val="none" w:sz="0" w:space="0" w:color="auto"/>
                        <w:bottom w:val="none" w:sz="0" w:space="0" w:color="auto"/>
                        <w:right w:val="none" w:sz="0" w:space="0" w:color="auto"/>
                      </w:divBdr>
                    </w:div>
                    <w:div w:id="1697657624">
                      <w:marLeft w:val="166"/>
                      <w:marRight w:val="99"/>
                      <w:marTop w:val="0"/>
                      <w:marBottom w:val="0"/>
                      <w:divBdr>
                        <w:top w:val="none" w:sz="0" w:space="0" w:color="auto"/>
                        <w:left w:val="none" w:sz="0" w:space="0" w:color="auto"/>
                        <w:bottom w:val="none" w:sz="0" w:space="0" w:color="auto"/>
                        <w:right w:val="none" w:sz="0" w:space="0" w:color="auto"/>
                      </w:divBdr>
                    </w:div>
                    <w:div w:id="940455112">
                      <w:marLeft w:val="166"/>
                      <w:marRight w:val="99"/>
                      <w:marTop w:val="0"/>
                      <w:marBottom w:val="0"/>
                      <w:divBdr>
                        <w:top w:val="none" w:sz="0" w:space="0" w:color="auto"/>
                        <w:left w:val="none" w:sz="0" w:space="0" w:color="auto"/>
                        <w:bottom w:val="none" w:sz="0" w:space="0" w:color="auto"/>
                        <w:right w:val="none" w:sz="0" w:space="0" w:color="auto"/>
                      </w:divBdr>
                    </w:div>
                  </w:divsChild>
                </w:div>
              </w:divsChild>
            </w:div>
            <w:div w:id="1107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1122">
      <w:bodyDiv w:val="1"/>
      <w:marLeft w:val="0"/>
      <w:marRight w:val="0"/>
      <w:marTop w:val="0"/>
      <w:marBottom w:val="0"/>
      <w:divBdr>
        <w:top w:val="none" w:sz="0" w:space="0" w:color="auto"/>
        <w:left w:val="none" w:sz="0" w:space="0" w:color="auto"/>
        <w:bottom w:val="none" w:sz="0" w:space="0" w:color="auto"/>
        <w:right w:val="none" w:sz="0" w:space="0" w:color="auto"/>
      </w:divBdr>
    </w:div>
    <w:div w:id="1598826150">
      <w:bodyDiv w:val="1"/>
      <w:marLeft w:val="0"/>
      <w:marRight w:val="0"/>
      <w:marTop w:val="0"/>
      <w:marBottom w:val="0"/>
      <w:divBdr>
        <w:top w:val="none" w:sz="0" w:space="0" w:color="auto"/>
        <w:left w:val="none" w:sz="0" w:space="0" w:color="auto"/>
        <w:bottom w:val="none" w:sz="0" w:space="0" w:color="auto"/>
        <w:right w:val="none" w:sz="0" w:space="0" w:color="auto"/>
      </w:divBdr>
    </w:div>
    <w:div w:id="1617636997">
      <w:bodyDiv w:val="1"/>
      <w:marLeft w:val="0"/>
      <w:marRight w:val="0"/>
      <w:marTop w:val="0"/>
      <w:marBottom w:val="0"/>
      <w:divBdr>
        <w:top w:val="none" w:sz="0" w:space="0" w:color="auto"/>
        <w:left w:val="none" w:sz="0" w:space="0" w:color="auto"/>
        <w:bottom w:val="none" w:sz="0" w:space="0" w:color="auto"/>
        <w:right w:val="none" w:sz="0" w:space="0" w:color="auto"/>
      </w:divBdr>
      <w:divsChild>
        <w:div w:id="302779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1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ault.drishtijudiciary.com/english_file_uploads/1692265796_The%20Dissolution%20of%20Muslim%20Marriages%20Act,%201939.pdf" TargetMode="External"/><Relationship Id="rId4" Type="http://schemas.openxmlformats.org/officeDocument/2006/relationships/settings" Target="settings.xml"/><Relationship Id="rId9" Type="http://schemas.openxmlformats.org/officeDocument/2006/relationships/hyperlink" Target="https://www.drishtijudiciary.com/to-the-point/ttp-muslim-law/kinds-of-divorce-under-muslim-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503DA-5786-4FF9-A68F-BE8DC4D0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125</Pages>
  <Words>20901</Words>
  <Characters>119136</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Alameen Law</cp:lastModifiedBy>
  <cp:revision>5</cp:revision>
  <dcterms:created xsi:type="dcterms:W3CDTF">2026-05-19T10:26:00Z</dcterms:created>
  <dcterms:modified xsi:type="dcterms:W3CDTF">2026-05-30T04:22:00Z</dcterms:modified>
</cp:coreProperties>
</file>